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3E7" w:rsidRPr="00B33107" w:rsidRDefault="00287072" w:rsidP="00B523E7">
      <w:pPr>
        <w:spacing w:line="360" w:lineRule="auto"/>
        <w:ind w:right="-22"/>
        <w:jc w:val="both"/>
        <w:rPr>
          <w:rFonts w:ascii="Tahoma" w:hAnsi="Tahoma"/>
          <w:sz w:val="44"/>
          <w:lang w:val="en-GB"/>
        </w:rPr>
      </w:pPr>
      <w:r w:rsidRPr="00287072">
        <w:rPr>
          <w:rFonts w:ascii="Tahoma" w:hAnsi="Tahoma"/>
          <w:noProof/>
          <w:sz w:val="44"/>
          <w:lang w:val="en-US" w:eastAsia="en-US"/>
        </w:rPr>
        <w:pict>
          <v:rect id="Rectangle 62" o:spid="_x0000_s1026" style="position:absolute;left:0;text-align:left;margin-left:-9pt;margin-top:-10.55pt;width:462.2pt;height:621.5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">
            <v:shadow opacity="49150f"/>
            <v:textbox>
              <w:txbxContent>
                <w:p w:rsidR="007B2A22" w:rsidRPr="00C55FFB" w:rsidRDefault="007B2A22" w:rsidP="00B523E7">
                  <w:pPr>
                    <w:jc w:val="center"/>
                    <w:rPr>
                      <w:sz w:val="18"/>
                      <w:szCs w:val="18"/>
                    </w:rPr>
                  </w:pPr>
                </w:p>
                <w:p w:rsidR="007B2A22" w:rsidRPr="00C55FFB" w:rsidRDefault="007B2A22" w:rsidP="00B523E7">
                  <w:pPr>
                    <w:jc w:val="center"/>
                    <w:rPr>
                      <w:sz w:val="18"/>
                      <w:szCs w:val="18"/>
                    </w:rPr>
                  </w:pPr>
                </w:p>
                <w:p w:rsidR="007B2A22" w:rsidRPr="00C55FFB" w:rsidRDefault="007B2A22" w:rsidP="00B523E7">
                  <w:pPr>
                    <w:jc w:val="center"/>
                    <w:rPr>
                      <w:sz w:val="18"/>
                      <w:szCs w:val="18"/>
                    </w:rPr>
                  </w:pPr>
                </w:p>
                <w:p w:rsidR="007B2A22" w:rsidRPr="00C55FFB" w:rsidRDefault="007B2A22" w:rsidP="00B523E7">
                  <w:pPr>
                    <w:jc w:val="center"/>
                    <w:rPr>
                      <w:sz w:val="18"/>
                      <w:szCs w:val="18"/>
                    </w:rPr>
                  </w:pPr>
                </w:p>
                <w:p w:rsidR="007B2A22" w:rsidRPr="00C55FFB" w:rsidRDefault="007B2A22" w:rsidP="00B523E7">
                  <w:pPr>
                    <w:jc w:val="center"/>
                    <w:rPr>
                      <w:sz w:val="18"/>
                      <w:szCs w:val="18"/>
                    </w:rPr>
                  </w:pPr>
                </w:p>
                <w:p w:rsidR="007B2A22" w:rsidRPr="00C55FFB" w:rsidRDefault="007B2A22" w:rsidP="00B523E7">
                  <w:pPr>
                    <w:jc w:val="center"/>
                    <w:rPr>
                      <w:sz w:val="18"/>
                      <w:szCs w:val="18"/>
                    </w:rPr>
                  </w:pPr>
                </w:p>
                <w:p w:rsidR="007B2A22" w:rsidRDefault="007B2A22" w:rsidP="00B523E7">
                  <w:pPr>
                    <w:jc w:val="center"/>
                    <w:rPr>
                      <w:sz w:val="18"/>
                      <w:szCs w:val="18"/>
                    </w:rPr>
                  </w:pPr>
                </w:p>
                <w:p w:rsidR="007B2A22" w:rsidRDefault="007B2A22" w:rsidP="00B523E7">
                  <w:pPr>
                    <w:jc w:val="center"/>
                    <w:rPr>
                      <w:sz w:val="18"/>
                      <w:szCs w:val="18"/>
                    </w:rPr>
                  </w:pPr>
                </w:p>
                <w:p w:rsidR="007B2A22" w:rsidRPr="00C55FFB" w:rsidRDefault="007B2A22" w:rsidP="00B523E7">
                  <w:pPr>
                    <w:jc w:val="center"/>
                    <w:rPr>
                      <w:sz w:val="18"/>
                      <w:szCs w:val="18"/>
                    </w:rPr>
                  </w:pPr>
                </w:p>
                <w:p w:rsidR="007B2A22" w:rsidRDefault="007B2A22" w:rsidP="00B523E7">
                  <w:pPr>
                    <w:jc w:val="center"/>
                    <w:rPr>
                      <w:rFonts w:ascii="Verdana" w:hAnsi="Verdana"/>
                      <w:b/>
                      <w:sz w:val="22"/>
                      <w:szCs w:val="22"/>
                    </w:rPr>
                  </w:pPr>
                  <w:r>
                    <w:rPr>
                      <w:rFonts w:ascii="Verdana" w:hAnsi="Verdana"/>
                      <w:b/>
                      <w:sz w:val="22"/>
                      <w:szCs w:val="22"/>
                    </w:rPr>
                    <w:t>MET MANAGEMENT MANUAL</w:t>
                  </w:r>
                </w:p>
                <w:p w:rsidR="007B2A22" w:rsidRDefault="007B2A22" w:rsidP="00B523E7">
                  <w:pPr>
                    <w:jc w:val="center"/>
                    <w:rPr>
                      <w:rFonts w:ascii="Verdana" w:hAnsi="Verdana"/>
                      <w:b/>
                      <w:sz w:val="22"/>
                      <w:szCs w:val="22"/>
                    </w:rPr>
                  </w:pPr>
                </w:p>
                <w:p w:rsidR="007B2A22" w:rsidRPr="00D173A7" w:rsidRDefault="007B2A22" w:rsidP="00B523E7">
                  <w:pPr>
                    <w:jc w:val="center"/>
                    <w:rPr>
                      <w:rFonts w:ascii="Verdana" w:hAnsi="Verdana"/>
                      <w:b/>
                      <w:sz w:val="22"/>
                      <w:szCs w:val="22"/>
                    </w:rPr>
                  </w:pPr>
                </w:p>
                <w:p w:rsidR="007B2A22" w:rsidRPr="00D173A7" w:rsidRDefault="007B2A22" w:rsidP="00B523E7">
                  <w:pPr>
                    <w:jc w:val="center"/>
                    <w:rPr>
                      <w:rFonts w:ascii="Verdana" w:hAnsi="Verdana"/>
                      <w:sz w:val="22"/>
                      <w:szCs w:val="22"/>
                    </w:rPr>
                  </w:pPr>
                </w:p>
                <w:p w:rsidR="007B2A22" w:rsidRPr="00D173A7" w:rsidRDefault="007B2A22" w:rsidP="00B523E7">
                  <w:pPr>
                    <w:jc w:val="center"/>
                    <w:rPr>
                      <w:rFonts w:ascii="Verdana" w:hAnsi="Verdana"/>
                      <w:b/>
                      <w:sz w:val="22"/>
                      <w:szCs w:val="22"/>
                    </w:rPr>
                  </w:pPr>
                  <w:r>
                    <w:rPr>
                      <w:rFonts w:ascii="Verdana" w:hAnsi="Verdana"/>
                      <w:b/>
                      <w:sz w:val="22"/>
                      <w:szCs w:val="22"/>
                    </w:rPr>
                    <w:t>Revision 01</w:t>
                  </w:r>
                </w:p>
                <w:p w:rsidR="007B2A22" w:rsidRPr="00D173A7" w:rsidRDefault="007B2A22" w:rsidP="00B523E7">
                  <w:pPr>
                    <w:jc w:val="center"/>
                    <w:rPr>
                      <w:rFonts w:ascii="Verdana" w:hAnsi="Verdana"/>
                      <w:b/>
                      <w:sz w:val="22"/>
                      <w:szCs w:val="22"/>
                    </w:rPr>
                  </w:pPr>
                </w:p>
                <w:p w:rsidR="007B2A22" w:rsidRPr="00D173A7" w:rsidRDefault="007B2A22" w:rsidP="00B523E7">
                  <w:pPr>
                    <w:jc w:val="center"/>
                    <w:rPr>
                      <w:rFonts w:ascii="Verdana" w:hAnsi="Verdana"/>
                      <w:sz w:val="22"/>
                      <w:szCs w:val="22"/>
                    </w:rPr>
                  </w:pPr>
                </w:p>
                <w:p w:rsidR="007B2A22" w:rsidRPr="00D173A7" w:rsidRDefault="007B2A22" w:rsidP="00B523E7">
                  <w:pPr>
                    <w:jc w:val="center"/>
                    <w:rPr>
                      <w:rFonts w:ascii="Verdana" w:hAnsi="Verdana"/>
                      <w:sz w:val="22"/>
                      <w:szCs w:val="22"/>
                    </w:rPr>
                  </w:pPr>
                </w:p>
                <w:p w:rsidR="007B2A22" w:rsidRPr="00D173A7" w:rsidRDefault="007B2A22" w:rsidP="00B523E7">
                  <w:pPr>
                    <w:jc w:val="center"/>
                    <w:rPr>
                      <w:rFonts w:ascii="Verdana" w:hAnsi="Verdana"/>
                      <w:sz w:val="22"/>
                      <w:szCs w:val="22"/>
                    </w:rPr>
                  </w:pPr>
                </w:p>
                <w:p w:rsidR="007B2A22" w:rsidRPr="00D173A7" w:rsidRDefault="007B2A22" w:rsidP="00B523E7">
                  <w:pPr>
                    <w:jc w:val="center"/>
                    <w:rPr>
                      <w:rFonts w:ascii="Verdana" w:hAnsi="Verdana"/>
                      <w:b/>
                      <w:sz w:val="22"/>
                      <w:szCs w:val="22"/>
                    </w:rPr>
                  </w:pPr>
                  <w:r w:rsidRPr="00D173A7">
                    <w:rPr>
                      <w:rFonts w:ascii="Verdana" w:hAnsi="Verdana"/>
                      <w:b/>
                      <w:sz w:val="22"/>
                      <w:szCs w:val="22"/>
                    </w:rPr>
                    <w:t>20</w:t>
                  </w:r>
                  <w:r>
                    <w:rPr>
                      <w:rFonts w:ascii="Verdana" w:hAnsi="Verdana"/>
                      <w:b/>
                      <w:sz w:val="22"/>
                      <w:szCs w:val="22"/>
                    </w:rPr>
                    <w:t>11</w:t>
                  </w:r>
                </w:p>
                <w:p w:rsidR="007B2A22" w:rsidRPr="00D173A7" w:rsidRDefault="007B2A22" w:rsidP="00B523E7">
                  <w:pPr>
                    <w:jc w:val="center"/>
                    <w:rPr>
                      <w:rFonts w:ascii="Verdana" w:hAnsi="Verdana"/>
                      <w:sz w:val="22"/>
                      <w:szCs w:val="22"/>
                    </w:rPr>
                  </w:pPr>
                </w:p>
                <w:p w:rsidR="007B2A22" w:rsidRPr="00D173A7" w:rsidRDefault="007B2A22" w:rsidP="00B523E7">
                  <w:pPr>
                    <w:jc w:val="center"/>
                    <w:rPr>
                      <w:rFonts w:ascii="Verdana" w:hAnsi="Verdana"/>
                    </w:rPr>
                  </w:pPr>
                </w:p>
                <w:p w:rsidR="007B2A22" w:rsidRDefault="007B2A22" w:rsidP="00B523E7">
                  <w:pPr>
                    <w:jc w:val="center"/>
                  </w:pPr>
                </w:p>
                <w:p w:rsidR="007B2A22" w:rsidRDefault="007B2A22" w:rsidP="00B523E7">
                  <w:pPr>
                    <w:jc w:val="center"/>
                  </w:pPr>
                </w:p>
                <w:p w:rsidR="007B2A22" w:rsidRDefault="007B2A22" w:rsidP="00B523E7">
                  <w:pPr>
                    <w:jc w:val="center"/>
                  </w:pPr>
                </w:p>
                <w:p w:rsidR="007B2A22" w:rsidRDefault="007B2A22" w:rsidP="00B523E7">
                  <w:pPr>
                    <w:jc w:val="center"/>
                  </w:pPr>
                </w:p>
                <w:p w:rsidR="007B2A22" w:rsidRDefault="007B2A22" w:rsidP="00B523E7">
                  <w:pPr>
                    <w:jc w:val="center"/>
                  </w:pPr>
                </w:p>
                <w:p w:rsidR="007B2A22" w:rsidRDefault="007B2A22" w:rsidP="00B523E7">
                  <w:pPr>
                    <w:jc w:val="center"/>
                  </w:pPr>
                </w:p>
                <w:p w:rsidR="007B2A22" w:rsidRDefault="007B2A22" w:rsidP="00B523E7">
                  <w:pPr>
                    <w:jc w:val="center"/>
                  </w:pPr>
                </w:p>
                <w:p w:rsidR="007B2A22" w:rsidRDefault="007B2A22" w:rsidP="00B523E7">
                  <w:pPr>
                    <w:jc w:val="center"/>
                  </w:pPr>
                </w:p>
                <w:p w:rsidR="007B2A22" w:rsidRDefault="007B2A22" w:rsidP="00B523E7">
                  <w:pPr>
                    <w:jc w:val="center"/>
                  </w:pPr>
                </w:p>
                <w:p w:rsidR="007B2A22" w:rsidRDefault="007B2A22" w:rsidP="00B523E7">
                  <w:pPr>
                    <w:jc w:val="center"/>
                  </w:pPr>
                </w:p>
                <w:p w:rsidR="007B2A22" w:rsidRDefault="007B2A22" w:rsidP="00B523E7">
                  <w:pPr>
                    <w:jc w:val="center"/>
                  </w:pPr>
                </w:p>
                <w:p w:rsidR="007B2A22" w:rsidRDefault="007B2A22" w:rsidP="00B523E7">
                  <w:pPr>
                    <w:jc w:val="center"/>
                  </w:pPr>
                </w:p>
                <w:p w:rsidR="007B2A22" w:rsidRDefault="007B2A22" w:rsidP="00B523E7">
                  <w:pPr>
                    <w:jc w:val="center"/>
                    <w:rPr>
                      <w:sz w:val="10"/>
                      <w:szCs w:val="10"/>
                    </w:rPr>
                  </w:pPr>
                </w:p>
                <w:p w:rsidR="007B2A22" w:rsidRPr="006768F2" w:rsidRDefault="007B2A22" w:rsidP="00B523E7">
                  <w:pPr>
                    <w:jc w:val="center"/>
                    <w:rPr>
                      <w:sz w:val="10"/>
                      <w:szCs w:val="10"/>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05"/>
                    <w:gridCol w:w="3137"/>
                    <w:gridCol w:w="3178"/>
                  </w:tblGrid>
                  <w:tr w:rsidR="007B2A22">
                    <w:trPr>
                      <w:trHeight w:val="540"/>
                      <w:jc w:val="center"/>
                    </w:trPr>
                    <w:tc>
                      <w:tcPr>
                        <w:tcW w:w="2505" w:type="dxa"/>
                        <w:vAlign w:val="center"/>
                      </w:tcPr>
                      <w:p w:rsidR="007B2A22" w:rsidRPr="000F4506" w:rsidRDefault="007B2A22" w:rsidP="00066B90">
                        <w:pPr>
                          <w:jc w:val="center"/>
                          <w:rPr>
                            <w:rFonts w:ascii="Verdana" w:hAnsi="Verdana"/>
                            <w:b/>
                            <w:lang w:val="es-MX"/>
                          </w:rPr>
                        </w:pPr>
                        <w:r>
                          <w:rPr>
                            <w:rFonts w:ascii="Verdana" w:hAnsi="Verdana"/>
                            <w:b/>
                            <w:lang w:val="es-MX"/>
                          </w:rPr>
                          <w:t>PREPARED</w:t>
                        </w:r>
                      </w:p>
                    </w:tc>
                    <w:tc>
                      <w:tcPr>
                        <w:tcW w:w="3137" w:type="dxa"/>
                        <w:vAlign w:val="center"/>
                      </w:tcPr>
                      <w:p w:rsidR="007B2A22" w:rsidRPr="000F4506" w:rsidRDefault="007B2A22" w:rsidP="00066B90">
                        <w:pPr>
                          <w:jc w:val="center"/>
                          <w:rPr>
                            <w:rFonts w:ascii="Verdana" w:hAnsi="Verdana"/>
                            <w:b/>
                            <w:lang w:val="es-MX"/>
                          </w:rPr>
                        </w:pPr>
                        <w:r>
                          <w:rPr>
                            <w:rFonts w:ascii="Verdana" w:hAnsi="Verdana"/>
                            <w:b/>
                            <w:lang w:val="es-MX"/>
                          </w:rPr>
                          <w:t>REVISED</w:t>
                        </w:r>
                      </w:p>
                    </w:tc>
                    <w:tc>
                      <w:tcPr>
                        <w:tcW w:w="3178" w:type="dxa"/>
                        <w:vAlign w:val="center"/>
                      </w:tcPr>
                      <w:p w:rsidR="007B2A22" w:rsidRPr="000F4506" w:rsidRDefault="007B2A22" w:rsidP="00066B90">
                        <w:pPr>
                          <w:jc w:val="center"/>
                          <w:rPr>
                            <w:rFonts w:ascii="Verdana" w:hAnsi="Verdana"/>
                            <w:b/>
                            <w:lang w:val="es-MX"/>
                          </w:rPr>
                        </w:pPr>
                        <w:r>
                          <w:rPr>
                            <w:rFonts w:ascii="Verdana" w:hAnsi="Verdana"/>
                            <w:b/>
                            <w:lang w:val="es-MX"/>
                          </w:rPr>
                          <w:t>APPROVED</w:t>
                        </w:r>
                      </w:p>
                    </w:tc>
                  </w:tr>
                  <w:tr w:rsidR="007B2A22">
                    <w:trPr>
                      <w:cantSplit/>
                      <w:trHeight w:val="1037"/>
                      <w:jc w:val="center"/>
                    </w:trPr>
                    <w:tc>
                      <w:tcPr>
                        <w:tcW w:w="2505" w:type="dxa"/>
                      </w:tcPr>
                      <w:p w:rsidR="007B2A22" w:rsidRDefault="007B2A22" w:rsidP="00066B90">
                        <w:pPr>
                          <w:jc w:val="center"/>
                          <w:rPr>
                            <w:lang w:val="es-MX"/>
                          </w:rPr>
                        </w:pPr>
                      </w:p>
                      <w:p w:rsidR="007B2A22" w:rsidRPr="0053504C" w:rsidRDefault="007B2A22" w:rsidP="00066B90">
                        <w:pPr>
                          <w:jc w:val="center"/>
                          <w:rPr>
                            <w:rFonts w:ascii="Verdana" w:hAnsi="Verdana"/>
                            <w:sz w:val="18"/>
                            <w:szCs w:val="18"/>
                            <w:lang w:val="es-MX"/>
                          </w:rPr>
                        </w:pPr>
                      </w:p>
                      <w:p w:rsidR="007B2A22" w:rsidRDefault="007B2A22" w:rsidP="00066B90">
                        <w:pPr>
                          <w:jc w:val="center"/>
                          <w:rPr>
                            <w:lang w:val="es-MX"/>
                          </w:rPr>
                        </w:pPr>
                      </w:p>
                    </w:tc>
                    <w:tc>
                      <w:tcPr>
                        <w:tcW w:w="3137" w:type="dxa"/>
                      </w:tcPr>
                      <w:p w:rsidR="007B2A22" w:rsidRPr="00482AFE" w:rsidRDefault="007B2A22" w:rsidP="00066B90">
                        <w:pPr>
                          <w:jc w:val="center"/>
                          <w:rPr>
                            <w:sz w:val="16"/>
                            <w:szCs w:val="16"/>
                            <w:lang w:val="es-MX"/>
                          </w:rPr>
                        </w:pPr>
                      </w:p>
                    </w:tc>
                    <w:tc>
                      <w:tcPr>
                        <w:tcW w:w="3178" w:type="dxa"/>
                        <w:vMerge w:val="restart"/>
                      </w:tcPr>
                      <w:p w:rsidR="007B2A22" w:rsidRDefault="007B2A22" w:rsidP="00066B90">
                        <w:pPr>
                          <w:jc w:val="center"/>
                          <w:rPr>
                            <w:lang w:val="es-MX"/>
                          </w:rPr>
                        </w:pPr>
                      </w:p>
                    </w:tc>
                  </w:tr>
                  <w:tr w:rsidR="007B2A22">
                    <w:trPr>
                      <w:cantSplit/>
                      <w:trHeight w:val="525"/>
                      <w:jc w:val="center"/>
                    </w:trPr>
                    <w:tc>
                      <w:tcPr>
                        <w:tcW w:w="2505" w:type="dxa"/>
                        <w:vMerge w:val="restart"/>
                      </w:tcPr>
                      <w:p w:rsidR="007B2A22" w:rsidRDefault="007B2A22" w:rsidP="00066B90">
                        <w:pPr>
                          <w:jc w:val="center"/>
                          <w:rPr>
                            <w:lang w:val="es-MX"/>
                          </w:rPr>
                        </w:pPr>
                      </w:p>
                    </w:tc>
                    <w:tc>
                      <w:tcPr>
                        <w:tcW w:w="3137" w:type="dxa"/>
                        <w:vMerge w:val="restart"/>
                      </w:tcPr>
                      <w:p w:rsidR="007B2A22" w:rsidRPr="00482AFE" w:rsidRDefault="007B2A22" w:rsidP="00066B90">
                        <w:pPr>
                          <w:jc w:val="center"/>
                          <w:rPr>
                            <w:sz w:val="16"/>
                            <w:szCs w:val="16"/>
                            <w:lang w:val="es-MX"/>
                          </w:rPr>
                        </w:pPr>
                      </w:p>
                    </w:tc>
                    <w:tc>
                      <w:tcPr>
                        <w:tcW w:w="3178" w:type="dxa"/>
                        <w:vMerge/>
                      </w:tcPr>
                      <w:p w:rsidR="007B2A22" w:rsidRDefault="007B2A22" w:rsidP="00066B90">
                        <w:pPr>
                          <w:jc w:val="center"/>
                          <w:rPr>
                            <w:lang w:val="es-MX"/>
                          </w:rPr>
                        </w:pPr>
                      </w:p>
                    </w:tc>
                  </w:tr>
                  <w:tr w:rsidR="007B2A22">
                    <w:trPr>
                      <w:cantSplit/>
                      <w:trHeight w:val="738"/>
                      <w:jc w:val="center"/>
                    </w:trPr>
                    <w:tc>
                      <w:tcPr>
                        <w:tcW w:w="2505" w:type="dxa"/>
                        <w:vMerge/>
                      </w:tcPr>
                      <w:p w:rsidR="007B2A22" w:rsidRDefault="007B2A22" w:rsidP="00066B90">
                        <w:pPr>
                          <w:jc w:val="center"/>
                          <w:rPr>
                            <w:lang w:val="es-MX"/>
                          </w:rPr>
                        </w:pPr>
                      </w:p>
                    </w:tc>
                    <w:tc>
                      <w:tcPr>
                        <w:tcW w:w="3137" w:type="dxa"/>
                        <w:vMerge/>
                      </w:tcPr>
                      <w:p w:rsidR="007B2A22" w:rsidRDefault="007B2A22" w:rsidP="00066B90">
                        <w:pPr>
                          <w:jc w:val="center"/>
                          <w:rPr>
                            <w:lang w:val="es-MX"/>
                          </w:rPr>
                        </w:pPr>
                      </w:p>
                    </w:tc>
                    <w:tc>
                      <w:tcPr>
                        <w:tcW w:w="3178" w:type="dxa"/>
                        <w:vMerge w:val="restart"/>
                      </w:tcPr>
                      <w:p w:rsidR="007B2A22" w:rsidRDefault="007B2A22" w:rsidP="00066B90">
                        <w:pPr>
                          <w:jc w:val="center"/>
                          <w:rPr>
                            <w:sz w:val="18"/>
                            <w:lang w:val="es-MX"/>
                          </w:rPr>
                        </w:pPr>
                      </w:p>
                    </w:tc>
                  </w:tr>
                  <w:tr w:rsidR="007B2A22">
                    <w:trPr>
                      <w:cantSplit/>
                      <w:trHeight w:val="1190"/>
                      <w:jc w:val="center"/>
                    </w:trPr>
                    <w:tc>
                      <w:tcPr>
                        <w:tcW w:w="2505" w:type="dxa"/>
                      </w:tcPr>
                      <w:p w:rsidR="007B2A22" w:rsidRPr="00482AFE" w:rsidRDefault="007B2A22" w:rsidP="00066B90">
                        <w:pPr>
                          <w:jc w:val="center"/>
                          <w:rPr>
                            <w:sz w:val="16"/>
                            <w:szCs w:val="16"/>
                            <w:lang w:val="es-MX"/>
                          </w:rPr>
                        </w:pPr>
                      </w:p>
                    </w:tc>
                    <w:tc>
                      <w:tcPr>
                        <w:tcW w:w="3137" w:type="dxa"/>
                      </w:tcPr>
                      <w:p w:rsidR="007B2A22" w:rsidRDefault="007B2A22" w:rsidP="00066B90">
                        <w:pPr>
                          <w:jc w:val="center"/>
                          <w:rPr>
                            <w:lang w:val="es-MX"/>
                          </w:rPr>
                        </w:pPr>
                      </w:p>
                    </w:tc>
                    <w:tc>
                      <w:tcPr>
                        <w:tcW w:w="3178" w:type="dxa"/>
                        <w:vMerge/>
                      </w:tcPr>
                      <w:p w:rsidR="007B2A22" w:rsidRDefault="007B2A22" w:rsidP="00066B90">
                        <w:pPr>
                          <w:jc w:val="center"/>
                          <w:rPr>
                            <w:lang w:val="es-MX"/>
                          </w:rPr>
                        </w:pPr>
                      </w:p>
                    </w:tc>
                  </w:tr>
                </w:tbl>
                <w:p w:rsidR="007B2A22" w:rsidRDefault="007B2A22" w:rsidP="00B523E7">
                  <w:pPr>
                    <w:jc w:val="center"/>
                    <w:rPr>
                      <w:lang w:val="es-MX"/>
                    </w:rPr>
                  </w:pPr>
                </w:p>
                <w:p w:rsidR="007B2A22" w:rsidRDefault="007B2A22" w:rsidP="00B523E7">
                  <w:pPr>
                    <w:jc w:val="center"/>
                    <w:rPr>
                      <w:lang w:val="es-MX"/>
                    </w:rPr>
                  </w:pPr>
                </w:p>
                <w:p w:rsidR="007B2A22" w:rsidRDefault="007B2A22" w:rsidP="00B523E7">
                  <w:pPr>
                    <w:jc w:val="center"/>
                    <w:rPr>
                      <w:lang w:val="es-MX"/>
                    </w:rPr>
                  </w:pPr>
                </w:p>
                <w:p w:rsidR="007B2A22" w:rsidRDefault="007B2A22" w:rsidP="00B523E7">
                  <w:pPr>
                    <w:jc w:val="center"/>
                    <w:rPr>
                      <w:lang w:val="es-MX"/>
                    </w:rPr>
                  </w:pPr>
                </w:p>
                <w:p w:rsidR="007B2A22" w:rsidRDefault="007B2A22" w:rsidP="00B523E7">
                  <w:pPr>
                    <w:jc w:val="center"/>
                    <w:rPr>
                      <w:lang w:val="es-MX"/>
                    </w:rPr>
                  </w:pPr>
                </w:p>
                <w:p w:rsidR="007B2A22" w:rsidRDefault="007B2A22" w:rsidP="00B523E7">
                  <w:pPr>
                    <w:jc w:val="center"/>
                    <w:rPr>
                      <w:lang w:val="es-MX"/>
                    </w:rPr>
                  </w:pPr>
                </w:p>
                <w:p w:rsidR="007B2A22" w:rsidRDefault="007B2A22" w:rsidP="00B523E7">
                  <w:pPr>
                    <w:jc w:val="center"/>
                    <w:rPr>
                      <w:lang w:val="es-MX"/>
                    </w:rPr>
                  </w:pPr>
                </w:p>
                <w:p w:rsidR="007B2A22" w:rsidRPr="000B3834" w:rsidRDefault="007B2A22" w:rsidP="00B523E7">
                  <w:pPr>
                    <w:jc w:val="center"/>
                    <w:rPr>
                      <w:lang w:val="es-MX"/>
                    </w:rPr>
                  </w:pPr>
                </w:p>
              </w:txbxContent>
            </v:textbox>
          </v:rect>
        </w:pict>
      </w:r>
      <w:r w:rsidR="00B523E7" w:rsidRPr="00B33107">
        <w:rPr>
          <w:rFonts w:ascii="Tahoma" w:hAnsi="Tahoma"/>
          <w:sz w:val="44"/>
          <w:lang w:val="en-GB"/>
        </w:rPr>
        <w:br w:type="page"/>
      </w:r>
    </w:p>
    <w:p w:rsidR="00B523E7" w:rsidRPr="00B33107" w:rsidRDefault="00287072" w:rsidP="00B523E7">
      <w:pPr>
        <w:spacing w:line="360" w:lineRule="auto"/>
        <w:jc w:val="both"/>
        <w:rPr>
          <w:rFonts w:ascii="Tahoma" w:hAnsi="Tahoma"/>
          <w:sz w:val="44"/>
          <w:lang w:val="en-GB"/>
        </w:rPr>
      </w:pPr>
      <w:r w:rsidRPr="00287072">
        <w:rPr>
          <w:rFonts w:ascii="Tahoma" w:hAnsi="Tahoma"/>
          <w:noProof/>
          <w:sz w:val="44"/>
          <w:lang w:val="en-US" w:eastAsia="en-US"/>
        </w:rPr>
        <w:lastRenderedPageBreak/>
        <w:pict>
          <v:rect id="Rectangle 63" o:spid="_x0000_s1094" style="position:absolute;left:0;text-align:left;margin-left:-10.75pt;margin-top:-9.25pt;width:461.25pt;height:621.4pt;z-index:-25165516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"/>
        </w:pict>
      </w:r>
    </w:p>
    <w:p w:rsidR="00B523E7" w:rsidRPr="00B33107" w:rsidRDefault="00B523E7" w:rsidP="00B523E7">
      <w:pPr>
        <w:spacing w:line="360" w:lineRule="auto"/>
        <w:jc w:val="both"/>
        <w:rPr>
          <w:rFonts w:ascii="Tahoma" w:hAnsi="Tahoma"/>
          <w:sz w:val="44"/>
          <w:lang w:val="en-GB"/>
        </w:rPr>
      </w:pPr>
    </w:p>
    <w:p w:rsidR="00B523E7" w:rsidRPr="00B33107" w:rsidRDefault="00B523E7" w:rsidP="00B523E7">
      <w:pPr>
        <w:spacing w:line="360" w:lineRule="auto"/>
        <w:ind w:right="788"/>
        <w:jc w:val="center"/>
        <w:rPr>
          <w:rFonts w:ascii="Verdana" w:hAnsi="Verdana"/>
          <w:b/>
          <w:sz w:val="22"/>
          <w:szCs w:val="22"/>
          <w:lang w:val="en-GB"/>
        </w:rPr>
      </w:pPr>
      <w:r w:rsidRPr="00B33107">
        <w:rPr>
          <w:rFonts w:ascii="Verdana" w:hAnsi="Verdana"/>
          <w:b/>
          <w:sz w:val="22"/>
          <w:szCs w:val="22"/>
          <w:lang w:val="en-GB"/>
        </w:rPr>
        <w:t>SUMMARY</w:t>
      </w:r>
    </w:p>
    <w:p w:rsidR="00B523E7" w:rsidRPr="00B33107" w:rsidRDefault="00B523E7" w:rsidP="00B523E7">
      <w:pPr>
        <w:spacing w:line="360" w:lineRule="auto"/>
        <w:jc w:val="both"/>
        <w:rPr>
          <w:rFonts w:ascii="Tahoma" w:hAnsi="Tahoma"/>
          <w:sz w:val="44"/>
          <w:lang w:val="en-GB"/>
        </w:rPr>
      </w:pPr>
    </w:p>
    <w:p w:rsidR="00B523E7" w:rsidRPr="00B33107" w:rsidRDefault="00B523E7" w:rsidP="00B523E7">
      <w:pPr>
        <w:numPr>
          <w:ilvl w:val="0"/>
          <w:numId w:val="28"/>
        </w:numPr>
        <w:tabs>
          <w:tab w:val="clear" w:pos="2340"/>
          <w:tab w:val="num" w:pos="2700"/>
        </w:tabs>
        <w:ind w:left="2707" w:hanging="720"/>
        <w:rPr>
          <w:rFonts w:ascii="Verdana" w:hAnsi="Verdana"/>
          <w:b/>
          <w:strike/>
          <w:color w:val="FF0000"/>
          <w:sz w:val="22"/>
          <w:szCs w:val="22"/>
          <w:lang w:val="en-GB"/>
        </w:rPr>
      </w:pPr>
      <w:r w:rsidRPr="00B33107">
        <w:rPr>
          <w:rFonts w:ascii="Verdana" w:hAnsi="Verdana"/>
          <w:b/>
          <w:sz w:val="22"/>
          <w:szCs w:val="22"/>
          <w:lang w:val="en-GB"/>
        </w:rPr>
        <w:t>Introduction to the Management Manual</w:t>
      </w:r>
    </w:p>
    <w:p w:rsidR="00B523E7" w:rsidRPr="00B33107" w:rsidRDefault="00B523E7" w:rsidP="00B523E7">
      <w:pPr>
        <w:numPr>
          <w:ilvl w:val="0"/>
          <w:numId w:val="28"/>
        </w:numPr>
        <w:tabs>
          <w:tab w:val="clear" w:pos="2340"/>
          <w:tab w:val="num" w:pos="2700"/>
        </w:tabs>
        <w:ind w:left="2707" w:hanging="720"/>
        <w:rPr>
          <w:rFonts w:ascii="Verdana" w:hAnsi="Verdana"/>
          <w:b/>
          <w:sz w:val="22"/>
          <w:szCs w:val="22"/>
          <w:lang w:val="en-GB"/>
        </w:rPr>
      </w:pPr>
      <w:r w:rsidRPr="00B33107">
        <w:rPr>
          <w:rFonts w:ascii="Verdana" w:hAnsi="Verdana"/>
          <w:b/>
          <w:sz w:val="22"/>
          <w:szCs w:val="22"/>
          <w:lang w:val="en-GB"/>
        </w:rPr>
        <w:t>Process Identification</w:t>
      </w:r>
    </w:p>
    <w:p w:rsidR="00B523E7" w:rsidRPr="00B33107" w:rsidRDefault="00B523E7" w:rsidP="00B523E7">
      <w:pPr>
        <w:numPr>
          <w:ilvl w:val="0"/>
          <w:numId w:val="28"/>
        </w:numPr>
        <w:tabs>
          <w:tab w:val="clear" w:pos="2340"/>
          <w:tab w:val="num" w:pos="2700"/>
        </w:tabs>
        <w:ind w:left="2707" w:hanging="720"/>
        <w:rPr>
          <w:rFonts w:ascii="Verdana" w:hAnsi="Verdana"/>
          <w:b/>
          <w:sz w:val="22"/>
          <w:szCs w:val="22"/>
          <w:lang w:val="en-GB"/>
        </w:rPr>
      </w:pPr>
      <w:r w:rsidRPr="00B33107">
        <w:rPr>
          <w:rFonts w:ascii="Verdana" w:hAnsi="Verdana"/>
          <w:b/>
          <w:sz w:val="22"/>
          <w:szCs w:val="22"/>
          <w:lang w:val="en-GB"/>
        </w:rPr>
        <w:t>Terms and Definitions</w:t>
      </w:r>
    </w:p>
    <w:p w:rsidR="00B523E7" w:rsidRPr="00B33107" w:rsidRDefault="00B523E7" w:rsidP="00B523E7">
      <w:pPr>
        <w:numPr>
          <w:ilvl w:val="0"/>
          <w:numId w:val="28"/>
        </w:numPr>
        <w:tabs>
          <w:tab w:val="clear" w:pos="2340"/>
          <w:tab w:val="num" w:pos="2700"/>
        </w:tabs>
        <w:ind w:left="2707" w:hanging="720"/>
        <w:rPr>
          <w:rFonts w:ascii="Verdana" w:hAnsi="Verdana"/>
          <w:b/>
          <w:sz w:val="22"/>
          <w:szCs w:val="22"/>
          <w:lang w:val="en-GB"/>
        </w:rPr>
      </w:pPr>
      <w:r w:rsidRPr="00B33107">
        <w:rPr>
          <w:rFonts w:ascii="Verdana" w:hAnsi="Verdana"/>
          <w:b/>
          <w:sz w:val="22"/>
          <w:szCs w:val="22"/>
          <w:lang w:val="en-GB"/>
        </w:rPr>
        <w:t>Quality Management System</w:t>
      </w:r>
    </w:p>
    <w:p w:rsidR="00B523E7" w:rsidRPr="00B33107" w:rsidRDefault="00CB7497" w:rsidP="00B523E7">
      <w:pPr>
        <w:numPr>
          <w:ilvl w:val="0"/>
          <w:numId w:val="28"/>
        </w:numPr>
        <w:tabs>
          <w:tab w:val="clear" w:pos="2340"/>
          <w:tab w:val="num" w:pos="2700"/>
        </w:tabs>
        <w:ind w:left="2707" w:hanging="720"/>
        <w:rPr>
          <w:rFonts w:ascii="Verdana" w:hAnsi="Verdana"/>
          <w:b/>
          <w:sz w:val="22"/>
          <w:szCs w:val="22"/>
          <w:lang w:val="en-GB"/>
        </w:rPr>
      </w:pPr>
      <w:r w:rsidRPr="00B33107">
        <w:rPr>
          <w:rFonts w:ascii="Verdana" w:hAnsi="Verdana"/>
          <w:b/>
          <w:sz w:val="22"/>
          <w:szCs w:val="22"/>
          <w:lang w:val="en-GB"/>
        </w:rPr>
        <w:t>Responsibility</w:t>
      </w:r>
      <w:r w:rsidR="00C65A8C" w:rsidRPr="00B33107">
        <w:rPr>
          <w:rFonts w:ascii="Verdana" w:hAnsi="Verdana"/>
          <w:b/>
          <w:sz w:val="22"/>
          <w:szCs w:val="22"/>
          <w:lang w:val="en-GB"/>
        </w:rPr>
        <w:t xml:space="preserve"> of Management</w:t>
      </w:r>
    </w:p>
    <w:p w:rsidR="00B523E7" w:rsidRPr="00B33107" w:rsidRDefault="00B523E7" w:rsidP="00B523E7">
      <w:pPr>
        <w:numPr>
          <w:ilvl w:val="0"/>
          <w:numId w:val="28"/>
        </w:numPr>
        <w:tabs>
          <w:tab w:val="clear" w:pos="2340"/>
          <w:tab w:val="num" w:pos="2700"/>
        </w:tabs>
        <w:ind w:left="2707" w:hanging="720"/>
        <w:rPr>
          <w:rFonts w:ascii="Verdana" w:hAnsi="Verdana"/>
          <w:b/>
          <w:sz w:val="22"/>
          <w:szCs w:val="22"/>
          <w:lang w:val="en-GB"/>
        </w:rPr>
      </w:pPr>
      <w:r w:rsidRPr="00B33107">
        <w:rPr>
          <w:rFonts w:ascii="Verdana" w:hAnsi="Verdana"/>
          <w:b/>
          <w:sz w:val="22"/>
          <w:szCs w:val="22"/>
          <w:lang w:val="en-GB"/>
        </w:rPr>
        <w:t>Resource Management</w:t>
      </w:r>
    </w:p>
    <w:p w:rsidR="00B523E7" w:rsidRPr="00B33107" w:rsidRDefault="00B523E7" w:rsidP="00B523E7">
      <w:pPr>
        <w:numPr>
          <w:ilvl w:val="0"/>
          <w:numId w:val="28"/>
        </w:numPr>
        <w:tabs>
          <w:tab w:val="clear" w:pos="2340"/>
          <w:tab w:val="num" w:pos="2700"/>
        </w:tabs>
        <w:ind w:left="2707" w:hanging="720"/>
        <w:rPr>
          <w:rFonts w:ascii="Verdana" w:hAnsi="Verdana"/>
          <w:b/>
          <w:sz w:val="22"/>
          <w:szCs w:val="22"/>
          <w:lang w:val="en-GB"/>
        </w:rPr>
      </w:pPr>
      <w:r w:rsidRPr="00B33107">
        <w:rPr>
          <w:rFonts w:ascii="Verdana" w:hAnsi="Verdana"/>
          <w:b/>
          <w:sz w:val="22"/>
          <w:szCs w:val="22"/>
          <w:lang w:val="en-GB"/>
        </w:rPr>
        <w:t>Product Development</w:t>
      </w:r>
    </w:p>
    <w:p w:rsidR="00B523E7" w:rsidRPr="00B33107" w:rsidRDefault="00B523E7" w:rsidP="00B523E7">
      <w:pPr>
        <w:numPr>
          <w:ilvl w:val="0"/>
          <w:numId w:val="28"/>
        </w:numPr>
        <w:tabs>
          <w:tab w:val="clear" w:pos="2340"/>
          <w:tab w:val="num" w:pos="2700"/>
        </w:tabs>
        <w:ind w:left="2707" w:hanging="720"/>
        <w:rPr>
          <w:rFonts w:ascii="Verdana" w:hAnsi="Verdana"/>
          <w:b/>
          <w:sz w:val="22"/>
          <w:szCs w:val="22"/>
          <w:lang w:val="en-GB"/>
        </w:rPr>
      </w:pPr>
      <w:r w:rsidRPr="00B33107">
        <w:rPr>
          <w:rFonts w:ascii="Verdana" w:hAnsi="Verdana"/>
          <w:b/>
          <w:sz w:val="22"/>
          <w:szCs w:val="22"/>
          <w:lang w:val="en-GB"/>
        </w:rPr>
        <w:t>Measurement, Analysis and Improvement</w:t>
      </w:r>
    </w:p>
    <w:p w:rsidR="00B523E7" w:rsidRPr="00B33107" w:rsidRDefault="00B523E7" w:rsidP="00B523E7">
      <w:pPr>
        <w:numPr>
          <w:ilvl w:val="0"/>
          <w:numId w:val="28"/>
        </w:numPr>
        <w:tabs>
          <w:tab w:val="clear" w:pos="2340"/>
          <w:tab w:val="num" w:pos="2700"/>
        </w:tabs>
        <w:ind w:left="2707" w:hanging="720"/>
        <w:rPr>
          <w:rFonts w:ascii="Verdana" w:hAnsi="Verdana"/>
          <w:b/>
          <w:sz w:val="22"/>
          <w:szCs w:val="22"/>
          <w:lang w:val="en-GB"/>
        </w:rPr>
      </w:pPr>
      <w:r w:rsidRPr="00B33107">
        <w:rPr>
          <w:rFonts w:ascii="Verdana" w:hAnsi="Verdana"/>
          <w:b/>
          <w:sz w:val="22"/>
          <w:szCs w:val="22"/>
          <w:lang w:val="en-GB"/>
        </w:rPr>
        <w:t>Appendix</w:t>
      </w:r>
    </w:p>
    <w:p w:rsidR="00B523E7" w:rsidRPr="00B33107" w:rsidRDefault="00B523E7" w:rsidP="00B523E7">
      <w:pPr>
        <w:tabs>
          <w:tab w:val="left" w:pos="2805"/>
        </w:tabs>
        <w:spacing w:line="360" w:lineRule="auto"/>
        <w:jc w:val="both"/>
        <w:rPr>
          <w:rFonts w:ascii="Tahoma" w:hAnsi="Tahoma"/>
          <w:sz w:val="44"/>
          <w:lang w:val="en-GB"/>
        </w:rPr>
      </w:pPr>
    </w:p>
    <w:p w:rsidR="00B523E7" w:rsidRPr="00B33107" w:rsidRDefault="00B523E7" w:rsidP="00B523E7">
      <w:pPr>
        <w:tabs>
          <w:tab w:val="left" w:pos="2805"/>
        </w:tabs>
        <w:spacing w:line="360" w:lineRule="auto"/>
        <w:jc w:val="both"/>
        <w:rPr>
          <w:rFonts w:ascii="Tahoma" w:hAnsi="Tahoma"/>
          <w:sz w:val="44"/>
          <w:lang w:val="en-GB"/>
        </w:rPr>
      </w:pPr>
    </w:p>
    <w:p w:rsidR="00B523E7" w:rsidRPr="00B33107" w:rsidRDefault="00B523E7" w:rsidP="00B523E7">
      <w:pPr>
        <w:tabs>
          <w:tab w:val="left" w:pos="2805"/>
        </w:tabs>
        <w:spacing w:line="360" w:lineRule="auto"/>
        <w:jc w:val="both"/>
        <w:rPr>
          <w:rFonts w:ascii="Tahoma" w:hAnsi="Tahoma"/>
          <w:sz w:val="44"/>
          <w:lang w:val="en-GB"/>
        </w:rPr>
      </w:pPr>
    </w:p>
    <w:p w:rsidR="00B523E7" w:rsidRPr="00B33107" w:rsidRDefault="00B523E7" w:rsidP="00B523E7">
      <w:pPr>
        <w:spacing w:line="360" w:lineRule="auto"/>
        <w:ind w:right="788"/>
        <w:jc w:val="both"/>
        <w:rPr>
          <w:rFonts w:ascii="Verdana" w:hAnsi="Verdana"/>
          <w:b/>
          <w:sz w:val="22"/>
          <w:szCs w:val="22"/>
          <w:lang w:val="en-GB"/>
        </w:rPr>
      </w:pPr>
    </w:p>
    <w:p w:rsidR="00B523E7" w:rsidRPr="00B33107" w:rsidRDefault="00B523E7" w:rsidP="00B523E7">
      <w:pPr>
        <w:spacing w:line="360" w:lineRule="auto"/>
        <w:ind w:right="788"/>
        <w:jc w:val="both"/>
        <w:rPr>
          <w:rFonts w:ascii="Verdana" w:hAnsi="Verdana"/>
          <w:b/>
          <w:sz w:val="22"/>
          <w:szCs w:val="22"/>
          <w:lang w:val="en-GB"/>
        </w:rPr>
      </w:pPr>
    </w:p>
    <w:p w:rsidR="00B523E7" w:rsidRPr="00B33107" w:rsidRDefault="00B523E7" w:rsidP="00B523E7">
      <w:pPr>
        <w:tabs>
          <w:tab w:val="num" w:pos="2490"/>
        </w:tabs>
        <w:spacing w:line="360" w:lineRule="auto"/>
        <w:jc w:val="both"/>
        <w:rPr>
          <w:rFonts w:ascii="Verdana" w:hAnsi="Verdana"/>
          <w:sz w:val="22"/>
          <w:szCs w:val="22"/>
          <w:lang w:val="en-GB"/>
        </w:rPr>
        <w:sectPr w:rsidR="00B523E7" w:rsidRPr="00B33107" w:rsidSect="00066B90">
          <w:headerReference w:type="default" r:id="rId8"/>
          <w:footerReference w:type="default" r:id="rId9"/>
          <w:pgSz w:w="12240" w:h="15840" w:code="1"/>
          <w:pgMar w:top="1440" w:right="709" w:bottom="1440" w:left="1656" w:header="851" w:footer="851" w:gutter="0"/>
          <w:cols w:space="720"/>
          <w:docGrid w:linePitch="272"/>
        </w:sectPr>
      </w:pPr>
    </w:p>
    <w:p w:rsidR="00B523E7" w:rsidRPr="00B33107" w:rsidRDefault="00B523E7" w:rsidP="00B523E7">
      <w:pPr>
        <w:tabs>
          <w:tab w:val="left" w:pos="1140"/>
        </w:tabs>
        <w:spacing w:line="360" w:lineRule="auto"/>
        <w:jc w:val="both"/>
        <w:rPr>
          <w:rFonts w:ascii="Verdana" w:hAnsi="Verdana"/>
          <w:sz w:val="22"/>
          <w:szCs w:val="22"/>
          <w:lang w:val="en-GB"/>
        </w:rPr>
      </w:pPr>
      <w:r w:rsidRPr="00B33107">
        <w:rPr>
          <w:rFonts w:ascii="Verdana" w:hAnsi="Verdana"/>
          <w:sz w:val="22"/>
          <w:szCs w:val="22"/>
          <w:lang w:val="en-GB"/>
        </w:rPr>
        <w:lastRenderedPageBreak/>
        <w:tab/>
      </w:r>
    </w:p>
    <w:p w:rsidR="00B523E7" w:rsidRPr="00B33107" w:rsidRDefault="00B523E7" w:rsidP="00B523E7">
      <w:pPr>
        <w:spacing w:line="360" w:lineRule="auto"/>
        <w:jc w:val="center"/>
        <w:rPr>
          <w:rFonts w:ascii="Verdana" w:hAnsi="Verdana"/>
          <w:b/>
          <w:sz w:val="22"/>
          <w:szCs w:val="22"/>
          <w:lang w:val="en-GB"/>
        </w:rPr>
      </w:pPr>
      <w:r w:rsidRPr="00B33107">
        <w:rPr>
          <w:rFonts w:ascii="Verdana" w:hAnsi="Verdana"/>
          <w:b/>
          <w:sz w:val="22"/>
          <w:szCs w:val="22"/>
          <w:lang w:val="en-GB"/>
        </w:rPr>
        <w:t xml:space="preserve">REVISION STATUS CONTROL MATRIX </w:t>
      </w:r>
    </w:p>
    <w:p w:rsidR="00B523E7" w:rsidRPr="00B33107" w:rsidRDefault="00B523E7" w:rsidP="00B523E7">
      <w:pPr>
        <w:spacing w:line="360" w:lineRule="auto"/>
        <w:jc w:val="both"/>
        <w:rPr>
          <w:rFonts w:ascii="Verdana" w:hAnsi="Verdana"/>
          <w:b/>
          <w:sz w:val="22"/>
          <w:szCs w:val="22"/>
          <w:lang w:val="en-GB"/>
        </w:rPr>
      </w:pPr>
    </w:p>
    <w:p w:rsidR="00B523E7" w:rsidRPr="00B33107" w:rsidRDefault="00B523E7" w:rsidP="00B523E7">
      <w:pPr>
        <w:tabs>
          <w:tab w:val="left" w:pos="10080"/>
        </w:tabs>
        <w:spacing w:line="360" w:lineRule="auto"/>
        <w:jc w:val="both"/>
        <w:rPr>
          <w:rFonts w:ascii="Verdana" w:hAnsi="Verdana"/>
          <w:b/>
          <w:sz w:val="18"/>
          <w:szCs w:val="18"/>
          <w:lang w:val="en-GB"/>
        </w:rPr>
      </w:pPr>
      <w:r w:rsidRPr="00B33107">
        <w:rPr>
          <w:rFonts w:ascii="Verdana" w:hAnsi="Verdana"/>
          <w:b/>
          <w:sz w:val="18"/>
          <w:szCs w:val="18"/>
          <w:lang w:val="en-GB"/>
        </w:rPr>
        <w:t>CODE: R01-AGC.CD-05</w:t>
      </w:r>
      <w:r w:rsidRPr="00B33107">
        <w:rPr>
          <w:rFonts w:ascii="Verdana" w:hAnsi="Verdana"/>
          <w:b/>
          <w:sz w:val="18"/>
          <w:szCs w:val="18"/>
          <w:lang w:val="en-GB"/>
        </w:rPr>
        <w:tab/>
        <w:t>REVISION: 00/XX-XX-2011</w:t>
      </w:r>
    </w:p>
    <w:p w:rsidR="00B523E7" w:rsidRPr="00B33107" w:rsidRDefault="00B523E7" w:rsidP="00B523E7">
      <w:pPr>
        <w:tabs>
          <w:tab w:val="left" w:pos="10080"/>
        </w:tabs>
        <w:spacing w:line="360" w:lineRule="auto"/>
        <w:jc w:val="both"/>
        <w:rPr>
          <w:rFonts w:ascii="Verdana" w:hAnsi="Verdana"/>
          <w:sz w:val="18"/>
          <w:szCs w:val="18"/>
          <w:lang w:val="en-GB"/>
        </w:rPr>
      </w:pPr>
    </w:p>
    <w:tbl>
      <w:tblPr>
        <w:tblW w:w="14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346"/>
        <w:gridCol w:w="2722"/>
        <w:gridCol w:w="2722"/>
        <w:gridCol w:w="2722"/>
        <w:gridCol w:w="2722"/>
        <w:gridCol w:w="2153"/>
      </w:tblGrid>
      <w:tr w:rsidR="00B523E7" w:rsidRPr="00B33107" w:rsidTr="00066B90">
        <w:trPr>
          <w:trHeight w:val="750"/>
          <w:jc w:val="center"/>
        </w:trPr>
        <w:tc>
          <w:tcPr>
            <w:tcW w:w="1346" w:type="dxa"/>
            <w:vAlign w:val="center"/>
          </w:tcPr>
          <w:p w:rsidR="00B523E7" w:rsidRPr="00B33107" w:rsidRDefault="00B523E7" w:rsidP="00066B90">
            <w:pPr>
              <w:spacing w:line="360" w:lineRule="auto"/>
              <w:jc w:val="center"/>
              <w:rPr>
                <w:rFonts w:ascii="Verdana" w:hAnsi="Verdana"/>
                <w:b/>
                <w:lang w:val="en-GB"/>
              </w:rPr>
            </w:pPr>
            <w:r w:rsidRPr="00B33107">
              <w:rPr>
                <w:rFonts w:ascii="Verdana" w:hAnsi="Verdana"/>
                <w:b/>
                <w:lang w:val="en-GB"/>
              </w:rPr>
              <w:t>REVISION</w:t>
            </w:r>
          </w:p>
        </w:tc>
        <w:tc>
          <w:tcPr>
            <w:tcW w:w="2722" w:type="dxa"/>
            <w:vAlign w:val="center"/>
          </w:tcPr>
          <w:p w:rsidR="00B523E7" w:rsidRPr="00B33107" w:rsidRDefault="00B523E7" w:rsidP="00066B90">
            <w:pPr>
              <w:spacing w:line="360" w:lineRule="auto"/>
              <w:jc w:val="center"/>
              <w:rPr>
                <w:rFonts w:ascii="Verdana" w:hAnsi="Verdana"/>
                <w:b/>
                <w:lang w:val="en-GB"/>
              </w:rPr>
            </w:pPr>
            <w:r w:rsidRPr="00B33107">
              <w:rPr>
                <w:rFonts w:ascii="Verdana" w:hAnsi="Verdana"/>
                <w:b/>
                <w:lang w:val="en-GB"/>
              </w:rPr>
              <w:t>PREPARED</w:t>
            </w:r>
          </w:p>
        </w:tc>
        <w:tc>
          <w:tcPr>
            <w:tcW w:w="2722" w:type="dxa"/>
            <w:vAlign w:val="center"/>
          </w:tcPr>
          <w:p w:rsidR="00B523E7" w:rsidRPr="00B33107" w:rsidRDefault="00B523E7" w:rsidP="00066B90">
            <w:pPr>
              <w:spacing w:line="360" w:lineRule="auto"/>
              <w:jc w:val="center"/>
              <w:rPr>
                <w:rFonts w:ascii="Verdana" w:hAnsi="Verdana"/>
                <w:b/>
                <w:lang w:val="en-GB"/>
              </w:rPr>
            </w:pPr>
            <w:r w:rsidRPr="00B33107">
              <w:rPr>
                <w:rFonts w:ascii="Verdana" w:hAnsi="Verdana"/>
                <w:b/>
                <w:lang w:val="en-GB"/>
              </w:rPr>
              <w:t>REVISED</w:t>
            </w:r>
          </w:p>
        </w:tc>
        <w:tc>
          <w:tcPr>
            <w:tcW w:w="2722" w:type="dxa"/>
            <w:vAlign w:val="center"/>
          </w:tcPr>
          <w:p w:rsidR="00B523E7" w:rsidRPr="00B33107" w:rsidRDefault="00B523E7" w:rsidP="00066B90">
            <w:pPr>
              <w:spacing w:line="360" w:lineRule="auto"/>
              <w:jc w:val="center"/>
              <w:rPr>
                <w:rFonts w:ascii="Verdana" w:hAnsi="Verdana"/>
                <w:b/>
                <w:lang w:val="en-GB"/>
              </w:rPr>
            </w:pPr>
            <w:r w:rsidRPr="00B33107">
              <w:rPr>
                <w:rFonts w:ascii="Verdana" w:hAnsi="Verdana"/>
                <w:b/>
                <w:lang w:val="en-GB"/>
              </w:rPr>
              <w:t>APPROVED</w:t>
            </w:r>
          </w:p>
        </w:tc>
        <w:tc>
          <w:tcPr>
            <w:tcW w:w="2722" w:type="dxa"/>
            <w:vAlign w:val="center"/>
          </w:tcPr>
          <w:p w:rsidR="00B523E7" w:rsidRPr="00B33107" w:rsidRDefault="00B523E7" w:rsidP="00066B90">
            <w:pPr>
              <w:jc w:val="center"/>
              <w:rPr>
                <w:rFonts w:ascii="Verdana" w:hAnsi="Verdana"/>
                <w:b/>
                <w:lang w:val="en-GB"/>
              </w:rPr>
            </w:pPr>
            <w:r w:rsidRPr="00B33107">
              <w:rPr>
                <w:rFonts w:ascii="Verdana" w:hAnsi="Verdana"/>
                <w:b/>
                <w:lang w:val="en-GB"/>
              </w:rPr>
              <w:t>REASON FOR THE CHANGE</w:t>
            </w:r>
          </w:p>
        </w:tc>
        <w:tc>
          <w:tcPr>
            <w:tcW w:w="2153" w:type="dxa"/>
            <w:vAlign w:val="center"/>
          </w:tcPr>
          <w:p w:rsidR="00B523E7" w:rsidRPr="00B33107" w:rsidRDefault="00B523E7" w:rsidP="00066B90">
            <w:pPr>
              <w:spacing w:line="360" w:lineRule="auto"/>
              <w:jc w:val="center"/>
              <w:rPr>
                <w:rFonts w:ascii="Verdana" w:hAnsi="Verdana"/>
                <w:b/>
                <w:lang w:val="en-GB"/>
              </w:rPr>
            </w:pPr>
            <w:r w:rsidRPr="00B33107">
              <w:rPr>
                <w:rFonts w:ascii="Verdana" w:hAnsi="Verdana"/>
                <w:b/>
                <w:lang w:val="en-GB"/>
              </w:rPr>
              <w:t>DATE</w:t>
            </w:r>
          </w:p>
        </w:tc>
      </w:tr>
      <w:tr w:rsidR="00B523E7" w:rsidRPr="00B33107" w:rsidTr="00066B90">
        <w:trPr>
          <w:trHeight w:val="680"/>
          <w:jc w:val="center"/>
        </w:trPr>
        <w:tc>
          <w:tcPr>
            <w:tcW w:w="1346" w:type="dxa"/>
          </w:tcPr>
          <w:p w:rsidR="00B523E7" w:rsidRPr="00B33107" w:rsidRDefault="00B523E7" w:rsidP="00066B90">
            <w:pPr>
              <w:spacing w:line="360" w:lineRule="auto"/>
              <w:jc w:val="both"/>
              <w:rPr>
                <w:rFonts w:ascii="Verdana" w:hAnsi="Verdana"/>
                <w:sz w:val="18"/>
                <w:szCs w:val="18"/>
                <w:lang w:val="en-GB"/>
              </w:rPr>
            </w:pPr>
            <w:r w:rsidRPr="00B33107">
              <w:rPr>
                <w:rFonts w:ascii="Verdana" w:hAnsi="Verdana"/>
                <w:sz w:val="18"/>
                <w:szCs w:val="18"/>
                <w:lang w:val="en-GB"/>
              </w:rPr>
              <w:t>00</w:t>
            </w:r>
          </w:p>
        </w:tc>
        <w:tc>
          <w:tcPr>
            <w:tcW w:w="2722" w:type="dxa"/>
          </w:tcPr>
          <w:p w:rsidR="00B523E7" w:rsidRPr="00B33107" w:rsidRDefault="00B523E7" w:rsidP="00066B90">
            <w:pPr>
              <w:spacing w:line="360" w:lineRule="auto"/>
              <w:jc w:val="both"/>
              <w:rPr>
                <w:rFonts w:ascii="Verdana" w:hAnsi="Verdana"/>
                <w:sz w:val="18"/>
                <w:szCs w:val="18"/>
                <w:lang w:val="en-GB"/>
              </w:rPr>
            </w:pPr>
          </w:p>
        </w:tc>
        <w:tc>
          <w:tcPr>
            <w:tcW w:w="2722" w:type="dxa"/>
          </w:tcPr>
          <w:p w:rsidR="00B523E7" w:rsidRPr="00B33107" w:rsidRDefault="00B523E7" w:rsidP="00066B90">
            <w:pPr>
              <w:spacing w:line="360" w:lineRule="auto"/>
              <w:jc w:val="both"/>
              <w:rPr>
                <w:rFonts w:ascii="Verdana" w:hAnsi="Verdana"/>
                <w:sz w:val="18"/>
                <w:szCs w:val="18"/>
                <w:lang w:val="en-GB"/>
              </w:rPr>
            </w:pPr>
          </w:p>
        </w:tc>
        <w:tc>
          <w:tcPr>
            <w:tcW w:w="2722" w:type="dxa"/>
          </w:tcPr>
          <w:p w:rsidR="00B523E7" w:rsidRPr="00B33107" w:rsidRDefault="00B523E7" w:rsidP="00066B90">
            <w:pPr>
              <w:spacing w:line="360" w:lineRule="auto"/>
              <w:jc w:val="both"/>
              <w:rPr>
                <w:rFonts w:ascii="Verdana" w:hAnsi="Verdana"/>
                <w:sz w:val="18"/>
                <w:szCs w:val="18"/>
                <w:lang w:val="en-GB"/>
              </w:rPr>
            </w:pPr>
          </w:p>
        </w:tc>
        <w:tc>
          <w:tcPr>
            <w:tcW w:w="2722" w:type="dxa"/>
          </w:tcPr>
          <w:p w:rsidR="00B523E7" w:rsidRPr="00B33107" w:rsidRDefault="00B523E7" w:rsidP="00066B90">
            <w:pPr>
              <w:spacing w:line="360" w:lineRule="auto"/>
              <w:jc w:val="both"/>
              <w:rPr>
                <w:rFonts w:ascii="Verdana" w:hAnsi="Verdana"/>
                <w:sz w:val="18"/>
                <w:szCs w:val="18"/>
                <w:lang w:val="en-GB"/>
              </w:rPr>
            </w:pPr>
          </w:p>
        </w:tc>
        <w:tc>
          <w:tcPr>
            <w:tcW w:w="2153" w:type="dxa"/>
          </w:tcPr>
          <w:p w:rsidR="00B523E7" w:rsidRPr="00B33107" w:rsidRDefault="00B523E7" w:rsidP="00066B90">
            <w:pPr>
              <w:spacing w:line="360" w:lineRule="auto"/>
              <w:jc w:val="both"/>
              <w:rPr>
                <w:rFonts w:ascii="Verdana" w:hAnsi="Verdana"/>
                <w:sz w:val="18"/>
                <w:szCs w:val="18"/>
                <w:lang w:val="en-GB"/>
              </w:rPr>
            </w:pPr>
          </w:p>
        </w:tc>
      </w:tr>
      <w:tr w:rsidR="00B523E7" w:rsidRPr="00B33107" w:rsidTr="00066B90">
        <w:trPr>
          <w:trHeight w:val="680"/>
          <w:jc w:val="center"/>
        </w:trPr>
        <w:tc>
          <w:tcPr>
            <w:tcW w:w="1346" w:type="dxa"/>
          </w:tcPr>
          <w:p w:rsidR="00B523E7" w:rsidRPr="00B33107" w:rsidRDefault="00B523E7" w:rsidP="00066B90">
            <w:pPr>
              <w:spacing w:line="360" w:lineRule="auto"/>
              <w:jc w:val="both"/>
              <w:rPr>
                <w:rFonts w:ascii="Verdana" w:hAnsi="Verdana"/>
                <w:sz w:val="18"/>
                <w:szCs w:val="18"/>
                <w:lang w:val="en-GB"/>
              </w:rPr>
            </w:pPr>
            <w:r w:rsidRPr="00B33107">
              <w:rPr>
                <w:rFonts w:ascii="Verdana" w:hAnsi="Verdana"/>
                <w:sz w:val="18"/>
                <w:szCs w:val="18"/>
                <w:lang w:val="en-GB"/>
              </w:rPr>
              <w:t>01</w:t>
            </w:r>
          </w:p>
        </w:tc>
        <w:tc>
          <w:tcPr>
            <w:tcW w:w="2722" w:type="dxa"/>
          </w:tcPr>
          <w:p w:rsidR="00B523E7" w:rsidRPr="00B33107" w:rsidRDefault="00B523E7" w:rsidP="00066B90">
            <w:pPr>
              <w:spacing w:line="360" w:lineRule="auto"/>
              <w:jc w:val="both"/>
              <w:rPr>
                <w:rFonts w:ascii="Verdana" w:hAnsi="Verdana"/>
                <w:sz w:val="18"/>
                <w:szCs w:val="18"/>
                <w:lang w:val="en-GB"/>
              </w:rPr>
            </w:pPr>
          </w:p>
        </w:tc>
        <w:tc>
          <w:tcPr>
            <w:tcW w:w="2722" w:type="dxa"/>
          </w:tcPr>
          <w:p w:rsidR="00B523E7" w:rsidRPr="00B33107" w:rsidRDefault="00B523E7" w:rsidP="00066B90">
            <w:pPr>
              <w:spacing w:line="360" w:lineRule="auto"/>
              <w:jc w:val="both"/>
              <w:rPr>
                <w:rFonts w:ascii="Verdana" w:hAnsi="Verdana"/>
                <w:sz w:val="18"/>
                <w:szCs w:val="18"/>
                <w:lang w:val="en-GB"/>
              </w:rPr>
            </w:pPr>
          </w:p>
        </w:tc>
        <w:tc>
          <w:tcPr>
            <w:tcW w:w="2722" w:type="dxa"/>
          </w:tcPr>
          <w:p w:rsidR="00B523E7" w:rsidRPr="00B33107" w:rsidRDefault="00B523E7" w:rsidP="00066B90">
            <w:pPr>
              <w:spacing w:line="360" w:lineRule="auto"/>
              <w:jc w:val="both"/>
              <w:rPr>
                <w:rFonts w:ascii="Verdana" w:hAnsi="Verdana"/>
                <w:sz w:val="18"/>
                <w:szCs w:val="18"/>
                <w:lang w:val="en-GB"/>
              </w:rPr>
            </w:pPr>
          </w:p>
        </w:tc>
        <w:tc>
          <w:tcPr>
            <w:tcW w:w="2722" w:type="dxa"/>
          </w:tcPr>
          <w:p w:rsidR="00B523E7" w:rsidRPr="00B33107" w:rsidRDefault="00B523E7" w:rsidP="00066B90">
            <w:pPr>
              <w:spacing w:line="360" w:lineRule="auto"/>
              <w:jc w:val="both"/>
              <w:rPr>
                <w:rFonts w:ascii="Verdana" w:hAnsi="Verdana"/>
                <w:sz w:val="18"/>
                <w:szCs w:val="18"/>
                <w:lang w:val="en-GB"/>
              </w:rPr>
            </w:pPr>
          </w:p>
        </w:tc>
        <w:tc>
          <w:tcPr>
            <w:tcW w:w="2153" w:type="dxa"/>
          </w:tcPr>
          <w:p w:rsidR="00B523E7" w:rsidRPr="00B33107" w:rsidRDefault="00B523E7" w:rsidP="00066B90">
            <w:pPr>
              <w:spacing w:line="360" w:lineRule="auto"/>
              <w:jc w:val="both"/>
              <w:rPr>
                <w:rFonts w:ascii="Verdana" w:hAnsi="Verdana"/>
                <w:sz w:val="18"/>
                <w:szCs w:val="18"/>
                <w:lang w:val="en-GB"/>
              </w:rPr>
            </w:pPr>
          </w:p>
        </w:tc>
      </w:tr>
      <w:tr w:rsidR="00B523E7" w:rsidRPr="00B33107" w:rsidTr="00066B90">
        <w:trPr>
          <w:trHeight w:val="680"/>
          <w:jc w:val="center"/>
        </w:trPr>
        <w:tc>
          <w:tcPr>
            <w:tcW w:w="1346" w:type="dxa"/>
          </w:tcPr>
          <w:p w:rsidR="00B523E7" w:rsidRPr="00B33107" w:rsidRDefault="00B523E7" w:rsidP="00066B90">
            <w:pPr>
              <w:spacing w:line="360" w:lineRule="auto"/>
              <w:jc w:val="both"/>
              <w:rPr>
                <w:rFonts w:ascii="Verdana" w:hAnsi="Verdana"/>
                <w:sz w:val="18"/>
                <w:szCs w:val="18"/>
                <w:lang w:val="en-GB"/>
              </w:rPr>
            </w:pPr>
          </w:p>
        </w:tc>
        <w:tc>
          <w:tcPr>
            <w:tcW w:w="2722" w:type="dxa"/>
          </w:tcPr>
          <w:p w:rsidR="00B523E7" w:rsidRPr="00B33107" w:rsidRDefault="00B523E7" w:rsidP="00066B90">
            <w:pPr>
              <w:spacing w:line="360" w:lineRule="auto"/>
              <w:jc w:val="both"/>
              <w:rPr>
                <w:rFonts w:ascii="Verdana" w:hAnsi="Verdana"/>
                <w:sz w:val="18"/>
                <w:szCs w:val="18"/>
                <w:lang w:val="en-GB"/>
              </w:rPr>
            </w:pPr>
          </w:p>
        </w:tc>
        <w:tc>
          <w:tcPr>
            <w:tcW w:w="2722" w:type="dxa"/>
          </w:tcPr>
          <w:p w:rsidR="00B523E7" w:rsidRPr="00B33107" w:rsidRDefault="00B523E7" w:rsidP="00066B90">
            <w:pPr>
              <w:spacing w:line="360" w:lineRule="auto"/>
              <w:jc w:val="both"/>
              <w:rPr>
                <w:rFonts w:ascii="Verdana" w:hAnsi="Verdana"/>
                <w:sz w:val="18"/>
                <w:szCs w:val="18"/>
                <w:lang w:val="en-GB"/>
              </w:rPr>
            </w:pPr>
          </w:p>
        </w:tc>
        <w:tc>
          <w:tcPr>
            <w:tcW w:w="2722" w:type="dxa"/>
          </w:tcPr>
          <w:p w:rsidR="00B523E7" w:rsidRPr="00B33107" w:rsidRDefault="00B523E7" w:rsidP="00066B90">
            <w:pPr>
              <w:spacing w:line="360" w:lineRule="auto"/>
              <w:jc w:val="both"/>
              <w:rPr>
                <w:rFonts w:ascii="Verdana" w:hAnsi="Verdana"/>
                <w:sz w:val="18"/>
                <w:szCs w:val="18"/>
                <w:lang w:val="en-GB"/>
              </w:rPr>
            </w:pPr>
          </w:p>
        </w:tc>
        <w:tc>
          <w:tcPr>
            <w:tcW w:w="2722" w:type="dxa"/>
          </w:tcPr>
          <w:p w:rsidR="00B523E7" w:rsidRPr="00B33107" w:rsidRDefault="00B523E7" w:rsidP="00066B90">
            <w:pPr>
              <w:spacing w:line="360" w:lineRule="auto"/>
              <w:jc w:val="both"/>
              <w:rPr>
                <w:rFonts w:ascii="Verdana" w:hAnsi="Verdana"/>
                <w:sz w:val="18"/>
                <w:szCs w:val="18"/>
                <w:lang w:val="en-GB"/>
              </w:rPr>
            </w:pPr>
          </w:p>
        </w:tc>
        <w:tc>
          <w:tcPr>
            <w:tcW w:w="2153" w:type="dxa"/>
          </w:tcPr>
          <w:p w:rsidR="00B523E7" w:rsidRPr="00B33107" w:rsidRDefault="00B523E7" w:rsidP="00066B90">
            <w:pPr>
              <w:spacing w:line="360" w:lineRule="auto"/>
              <w:jc w:val="both"/>
              <w:rPr>
                <w:rFonts w:ascii="Verdana" w:hAnsi="Verdana"/>
                <w:sz w:val="18"/>
                <w:szCs w:val="18"/>
                <w:lang w:val="en-GB"/>
              </w:rPr>
            </w:pPr>
          </w:p>
        </w:tc>
      </w:tr>
      <w:tr w:rsidR="00B523E7" w:rsidRPr="00B33107" w:rsidTr="00066B90">
        <w:trPr>
          <w:trHeight w:val="680"/>
          <w:jc w:val="center"/>
        </w:trPr>
        <w:tc>
          <w:tcPr>
            <w:tcW w:w="1346" w:type="dxa"/>
          </w:tcPr>
          <w:p w:rsidR="00B523E7" w:rsidRPr="00B33107" w:rsidRDefault="00B523E7" w:rsidP="00066B90">
            <w:pPr>
              <w:spacing w:line="360" w:lineRule="auto"/>
              <w:jc w:val="both"/>
              <w:rPr>
                <w:rFonts w:ascii="Tahoma" w:hAnsi="Tahoma"/>
                <w:sz w:val="24"/>
                <w:lang w:val="en-GB"/>
              </w:rPr>
            </w:pPr>
          </w:p>
        </w:tc>
        <w:tc>
          <w:tcPr>
            <w:tcW w:w="2722" w:type="dxa"/>
          </w:tcPr>
          <w:p w:rsidR="00B523E7" w:rsidRPr="00B33107" w:rsidRDefault="00B523E7" w:rsidP="00066B90">
            <w:pPr>
              <w:spacing w:line="360" w:lineRule="auto"/>
              <w:jc w:val="both"/>
              <w:rPr>
                <w:rFonts w:ascii="Tahoma" w:hAnsi="Tahoma"/>
                <w:sz w:val="24"/>
                <w:lang w:val="en-GB"/>
              </w:rPr>
            </w:pPr>
          </w:p>
        </w:tc>
        <w:tc>
          <w:tcPr>
            <w:tcW w:w="2722" w:type="dxa"/>
          </w:tcPr>
          <w:p w:rsidR="00B523E7" w:rsidRPr="00B33107" w:rsidRDefault="00B523E7" w:rsidP="00066B90">
            <w:pPr>
              <w:spacing w:line="360" w:lineRule="auto"/>
              <w:jc w:val="both"/>
              <w:rPr>
                <w:rFonts w:ascii="Tahoma" w:hAnsi="Tahoma"/>
                <w:sz w:val="24"/>
                <w:lang w:val="en-GB"/>
              </w:rPr>
            </w:pPr>
          </w:p>
        </w:tc>
        <w:tc>
          <w:tcPr>
            <w:tcW w:w="2722" w:type="dxa"/>
          </w:tcPr>
          <w:p w:rsidR="00B523E7" w:rsidRPr="00B33107" w:rsidRDefault="00B523E7" w:rsidP="00066B90">
            <w:pPr>
              <w:spacing w:line="360" w:lineRule="auto"/>
              <w:jc w:val="both"/>
              <w:rPr>
                <w:rFonts w:ascii="Tahoma" w:hAnsi="Tahoma"/>
                <w:sz w:val="24"/>
                <w:lang w:val="en-GB"/>
              </w:rPr>
            </w:pPr>
          </w:p>
        </w:tc>
        <w:tc>
          <w:tcPr>
            <w:tcW w:w="2722" w:type="dxa"/>
          </w:tcPr>
          <w:p w:rsidR="00B523E7" w:rsidRPr="00B33107" w:rsidRDefault="00B523E7" w:rsidP="00066B90">
            <w:pPr>
              <w:spacing w:line="360" w:lineRule="auto"/>
              <w:jc w:val="both"/>
              <w:rPr>
                <w:rFonts w:ascii="Tahoma" w:hAnsi="Tahoma"/>
                <w:sz w:val="24"/>
                <w:lang w:val="en-GB"/>
              </w:rPr>
            </w:pPr>
          </w:p>
        </w:tc>
        <w:tc>
          <w:tcPr>
            <w:tcW w:w="2153" w:type="dxa"/>
          </w:tcPr>
          <w:p w:rsidR="00B523E7" w:rsidRPr="00B33107" w:rsidRDefault="00B523E7" w:rsidP="00066B90">
            <w:pPr>
              <w:spacing w:line="360" w:lineRule="auto"/>
              <w:jc w:val="both"/>
              <w:rPr>
                <w:rFonts w:ascii="Tahoma" w:hAnsi="Tahoma"/>
                <w:sz w:val="24"/>
                <w:lang w:val="en-GB"/>
              </w:rPr>
            </w:pPr>
          </w:p>
        </w:tc>
      </w:tr>
      <w:tr w:rsidR="00B523E7" w:rsidRPr="00B33107" w:rsidTr="00066B90">
        <w:trPr>
          <w:trHeight w:val="680"/>
          <w:jc w:val="center"/>
        </w:trPr>
        <w:tc>
          <w:tcPr>
            <w:tcW w:w="1346" w:type="dxa"/>
          </w:tcPr>
          <w:p w:rsidR="00B523E7" w:rsidRPr="00B33107" w:rsidRDefault="00B523E7" w:rsidP="00066B90">
            <w:pPr>
              <w:spacing w:line="360" w:lineRule="auto"/>
              <w:jc w:val="both"/>
              <w:rPr>
                <w:rFonts w:ascii="Tahoma" w:hAnsi="Tahoma"/>
                <w:sz w:val="24"/>
                <w:lang w:val="en-GB"/>
              </w:rPr>
            </w:pPr>
          </w:p>
        </w:tc>
        <w:tc>
          <w:tcPr>
            <w:tcW w:w="2722" w:type="dxa"/>
          </w:tcPr>
          <w:p w:rsidR="00B523E7" w:rsidRPr="00B33107" w:rsidRDefault="00B523E7" w:rsidP="00066B90">
            <w:pPr>
              <w:spacing w:line="360" w:lineRule="auto"/>
              <w:jc w:val="both"/>
              <w:rPr>
                <w:rFonts w:ascii="Tahoma" w:hAnsi="Tahoma"/>
                <w:sz w:val="24"/>
                <w:lang w:val="en-GB"/>
              </w:rPr>
            </w:pPr>
          </w:p>
        </w:tc>
        <w:tc>
          <w:tcPr>
            <w:tcW w:w="2722" w:type="dxa"/>
          </w:tcPr>
          <w:p w:rsidR="00B523E7" w:rsidRPr="00B33107" w:rsidRDefault="00B523E7" w:rsidP="00066B90">
            <w:pPr>
              <w:spacing w:line="360" w:lineRule="auto"/>
              <w:jc w:val="both"/>
              <w:rPr>
                <w:rFonts w:ascii="Tahoma" w:hAnsi="Tahoma"/>
                <w:sz w:val="24"/>
                <w:lang w:val="en-GB"/>
              </w:rPr>
            </w:pPr>
          </w:p>
        </w:tc>
        <w:tc>
          <w:tcPr>
            <w:tcW w:w="2722" w:type="dxa"/>
          </w:tcPr>
          <w:p w:rsidR="00B523E7" w:rsidRPr="00B33107" w:rsidRDefault="00B523E7" w:rsidP="00066B90">
            <w:pPr>
              <w:spacing w:line="360" w:lineRule="auto"/>
              <w:jc w:val="both"/>
              <w:rPr>
                <w:rFonts w:ascii="Tahoma" w:hAnsi="Tahoma"/>
                <w:sz w:val="24"/>
                <w:lang w:val="en-GB"/>
              </w:rPr>
            </w:pPr>
          </w:p>
        </w:tc>
        <w:tc>
          <w:tcPr>
            <w:tcW w:w="2722" w:type="dxa"/>
          </w:tcPr>
          <w:p w:rsidR="00B523E7" w:rsidRPr="00B33107" w:rsidRDefault="00B523E7" w:rsidP="00066B90">
            <w:pPr>
              <w:spacing w:line="360" w:lineRule="auto"/>
              <w:jc w:val="both"/>
              <w:rPr>
                <w:rFonts w:ascii="Tahoma" w:hAnsi="Tahoma"/>
                <w:sz w:val="24"/>
                <w:lang w:val="en-GB"/>
              </w:rPr>
            </w:pPr>
          </w:p>
        </w:tc>
        <w:tc>
          <w:tcPr>
            <w:tcW w:w="2153" w:type="dxa"/>
          </w:tcPr>
          <w:p w:rsidR="00B523E7" w:rsidRPr="00B33107" w:rsidRDefault="00B523E7" w:rsidP="00066B90">
            <w:pPr>
              <w:spacing w:line="360" w:lineRule="auto"/>
              <w:jc w:val="both"/>
              <w:rPr>
                <w:rFonts w:ascii="Tahoma" w:hAnsi="Tahoma"/>
                <w:sz w:val="24"/>
                <w:lang w:val="en-GB"/>
              </w:rPr>
            </w:pPr>
          </w:p>
        </w:tc>
      </w:tr>
      <w:tr w:rsidR="00B523E7" w:rsidRPr="00B33107" w:rsidTr="00066B90">
        <w:trPr>
          <w:trHeight w:val="680"/>
          <w:jc w:val="center"/>
        </w:trPr>
        <w:tc>
          <w:tcPr>
            <w:tcW w:w="1346" w:type="dxa"/>
          </w:tcPr>
          <w:p w:rsidR="00B523E7" w:rsidRPr="00B33107" w:rsidRDefault="00B523E7" w:rsidP="00066B90">
            <w:pPr>
              <w:spacing w:line="360" w:lineRule="auto"/>
              <w:jc w:val="both"/>
              <w:rPr>
                <w:rFonts w:ascii="Tahoma" w:hAnsi="Tahoma"/>
                <w:sz w:val="24"/>
                <w:lang w:val="en-GB"/>
              </w:rPr>
            </w:pPr>
          </w:p>
        </w:tc>
        <w:tc>
          <w:tcPr>
            <w:tcW w:w="2722" w:type="dxa"/>
          </w:tcPr>
          <w:p w:rsidR="00B523E7" w:rsidRPr="00B33107" w:rsidRDefault="00B523E7" w:rsidP="00066B90">
            <w:pPr>
              <w:spacing w:line="360" w:lineRule="auto"/>
              <w:jc w:val="both"/>
              <w:rPr>
                <w:rFonts w:ascii="Tahoma" w:hAnsi="Tahoma"/>
                <w:sz w:val="24"/>
                <w:lang w:val="en-GB"/>
              </w:rPr>
            </w:pPr>
          </w:p>
        </w:tc>
        <w:tc>
          <w:tcPr>
            <w:tcW w:w="2722" w:type="dxa"/>
          </w:tcPr>
          <w:p w:rsidR="00B523E7" w:rsidRPr="00B33107" w:rsidRDefault="00B523E7" w:rsidP="00066B90">
            <w:pPr>
              <w:spacing w:line="360" w:lineRule="auto"/>
              <w:jc w:val="both"/>
              <w:rPr>
                <w:rFonts w:ascii="Tahoma" w:hAnsi="Tahoma"/>
                <w:sz w:val="24"/>
                <w:lang w:val="en-GB"/>
              </w:rPr>
            </w:pPr>
          </w:p>
        </w:tc>
        <w:tc>
          <w:tcPr>
            <w:tcW w:w="2722" w:type="dxa"/>
          </w:tcPr>
          <w:p w:rsidR="00B523E7" w:rsidRPr="00B33107" w:rsidRDefault="00B523E7" w:rsidP="00066B90">
            <w:pPr>
              <w:spacing w:line="360" w:lineRule="auto"/>
              <w:jc w:val="both"/>
              <w:rPr>
                <w:rFonts w:ascii="Tahoma" w:hAnsi="Tahoma"/>
                <w:sz w:val="24"/>
                <w:lang w:val="en-GB"/>
              </w:rPr>
            </w:pPr>
          </w:p>
        </w:tc>
        <w:tc>
          <w:tcPr>
            <w:tcW w:w="2722" w:type="dxa"/>
          </w:tcPr>
          <w:p w:rsidR="00B523E7" w:rsidRPr="00B33107" w:rsidRDefault="00B523E7" w:rsidP="00066B90">
            <w:pPr>
              <w:spacing w:line="360" w:lineRule="auto"/>
              <w:jc w:val="both"/>
              <w:rPr>
                <w:rFonts w:ascii="Tahoma" w:hAnsi="Tahoma"/>
                <w:sz w:val="24"/>
                <w:lang w:val="en-GB"/>
              </w:rPr>
            </w:pPr>
          </w:p>
        </w:tc>
        <w:tc>
          <w:tcPr>
            <w:tcW w:w="2153" w:type="dxa"/>
          </w:tcPr>
          <w:p w:rsidR="00B523E7" w:rsidRPr="00B33107" w:rsidRDefault="00B523E7" w:rsidP="00066B90">
            <w:pPr>
              <w:spacing w:line="360" w:lineRule="auto"/>
              <w:jc w:val="both"/>
              <w:rPr>
                <w:rFonts w:ascii="Tahoma" w:hAnsi="Tahoma"/>
                <w:sz w:val="24"/>
                <w:lang w:val="en-GB"/>
              </w:rPr>
            </w:pPr>
          </w:p>
        </w:tc>
      </w:tr>
      <w:tr w:rsidR="00B523E7" w:rsidRPr="00B33107" w:rsidTr="00066B90">
        <w:trPr>
          <w:trHeight w:val="680"/>
          <w:jc w:val="center"/>
        </w:trPr>
        <w:tc>
          <w:tcPr>
            <w:tcW w:w="1346" w:type="dxa"/>
          </w:tcPr>
          <w:p w:rsidR="00B523E7" w:rsidRPr="00B33107" w:rsidRDefault="00B523E7" w:rsidP="00066B90">
            <w:pPr>
              <w:spacing w:line="360" w:lineRule="auto"/>
              <w:jc w:val="both"/>
              <w:rPr>
                <w:rFonts w:ascii="Tahoma" w:hAnsi="Tahoma"/>
                <w:sz w:val="24"/>
                <w:lang w:val="en-GB"/>
              </w:rPr>
            </w:pPr>
          </w:p>
        </w:tc>
        <w:tc>
          <w:tcPr>
            <w:tcW w:w="2722" w:type="dxa"/>
          </w:tcPr>
          <w:p w:rsidR="00B523E7" w:rsidRPr="00B33107" w:rsidRDefault="00B523E7" w:rsidP="00066B90">
            <w:pPr>
              <w:spacing w:line="360" w:lineRule="auto"/>
              <w:jc w:val="both"/>
              <w:rPr>
                <w:rFonts w:ascii="Tahoma" w:hAnsi="Tahoma"/>
                <w:sz w:val="24"/>
                <w:lang w:val="en-GB"/>
              </w:rPr>
            </w:pPr>
          </w:p>
        </w:tc>
        <w:tc>
          <w:tcPr>
            <w:tcW w:w="2722" w:type="dxa"/>
          </w:tcPr>
          <w:p w:rsidR="00B523E7" w:rsidRPr="00B33107" w:rsidRDefault="00B523E7" w:rsidP="00066B90">
            <w:pPr>
              <w:spacing w:line="360" w:lineRule="auto"/>
              <w:jc w:val="both"/>
              <w:rPr>
                <w:rFonts w:ascii="Tahoma" w:hAnsi="Tahoma"/>
                <w:sz w:val="24"/>
                <w:lang w:val="en-GB"/>
              </w:rPr>
            </w:pPr>
          </w:p>
        </w:tc>
        <w:tc>
          <w:tcPr>
            <w:tcW w:w="2722" w:type="dxa"/>
          </w:tcPr>
          <w:p w:rsidR="00B523E7" w:rsidRPr="00B33107" w:rsidRDefault="00B523E7" w:rsidP="00066B90">
            <w:pPr>
              <w:spacing w:line="360" w:lineRule="auto"/>
              <w:jc w:val="both"/>
              <w:rPr>
                <w:rFonts w:ascii="Tahoma" w:hAnsi="Tahoma"/>
                <w:sz w:val="24"/>
                <w:lang w:val="en-GB"/>
              </w:rPr>
            </w:pPr>
          </w:p>
        </w:tc>
        <w:tc>
          <w:tcPr>
            <w:tcW w:w="2722" w:type="dxa"/>
          </w:tcPr>
          <w:p w:rsidR="00B523E7" w:rsidRPr="00B33107" w:rsidRDefault="00B523E7" w:rsidP="00066B90">
            <w:pPr>
              <w:spacing w:line="360" w:lineRule="auto"/>
              <w:jc w:val="both"/>
              <w:rPr>
                <w:rFonts w:ascii="Tahoma" w:hAnsi="Tahoma"/>
                <w:sz w:val="24"/>
                <w:lang w:val="en-GB"/>
              </w:rPr>
            </w:pPr>
          </w:p>
        </w:tc>
        <w:tc>
          <w:tcPr>
            <w:tcW w:w="2153" w:type="dxa"/>
          </w:tcPr>
          <w:p w:rsidR="00B523E7" w:rsidRPr="00B33107" w:rsidRDefault="00B523E7" w:rsidP="00066B90">
            <w:pPr>
              <w:spacing w:line="360" w:lineRule="auto"/>
              <w:jc w:val="both"/>
              <w:rPr>
                <w:rFonts w:ascii="Tahoma" w:hAnsi="Tahoma"/>
                <w:sz w:val="24"/>
                <w:lang w:val="en-GB"/>
              </w:rPr>
            </w:pPr>
          </w:p>
        </w:tc>
      </w:tr>
    </w:tbl>
    <w:p w:rsidR="00B523E7" w:rsidRPr="00B33107" w:rsidRDefault="00B523E7" w:rsidP="00B523E7">
      <w:pPr>
        <w:pStyle w:val="BodyText"/>
        <w:spacing w:line="360" w:lineRule="auto"/>
        <w:rPr>
          <w:rFonts w:ascii="Verdana" w:hAnsi="Verdana"/>
          <w:b/>
          <w:sz w:val="18"/>
          <w:szCs w:val="18"/>
          <w:lang w:val="en-GB"/>
        </w:rPr>
        <w:sectPr w:rsidR="00B523E7" w:rsidRPr="00B33107" w:rsidSect="00066B90">
          <w:pgSz w:w="15840" w:h="12240" w:orient="landscape" w:code="1"/>
          <w:pgMar w:top="1151" w:right="1440" w:bottom="709" w:left="1440" w:header="851" w:footer="851" w:gutter="0"/>
          <w:cols w:space="720"/>
          <w:docGrid w:linePitch="272"/>
        </w:sectPr>
      </w:pPr>
    </w:p>
    <w:p w:rsidR="00B523E7" w:rsidRPr="00B33107" w:rsidRDefault="00B523E7" w:rsidP="00DB4CB8">
      <w:pPr>
        <w:pStyle w:val="Subtitle"/>
        <w:numPr>
          <w:ilvl w:val="0"/>
          <w:numId w:val="0"/>
        </w:numPr>
        <w:spacing w:after="0" w:line="360" w:lineRule="auto"/>
        <w:rPr>
          <w:rFonts w:ascii="Verdana" w:hAnsi="Verdana"/>
          <w:b/>
          <w:sz w:val="22"/>
          <w:szCs w:val="22"/>
          <w:lang w:val="en-GB"/>
        </w:rPr>
      </w:pPr>
    </w:p>
    <w:p w:rsidR="00B523E7" w:rsidRPr="00B33107" w:rsidRDefault="00B523E7" w:rsidP="00DB4CB8">
      <w:pPr>
        <w:pStyle w:val="Subtitle"/>
        <w:numPr>
          <w:ilvl w:val="0"/>
          <w:numId w:val="0"/>
        </w:numPr>
        <w:spacing w:after="0"/>
        <w:rPr>
          <w:rFonts w:ascii="Verdana" w:hAnsi="Verdana"/>
          <w:b/>
          <w:sz w:val="22"/>
          <w:szCs w:val="22"/>
          <w:lang w:val="en-GB"/>
        </w:rPr>
      </w:pPr>
      <w:r w:rsidRPr="00B33107">
        <w:rPr>
          <w:rFonts w:ascii="Verdana" w:hAnsi="Verdana"/>
          <w:b/>
          <w:sz w:val="22"/>
          <w:szCs w:val="22"/>
          <w:lang w:val="en-GB"/>
        </w:rPr>
        <w:t>CHAPTER I</w:t>
      </w:r>
    </w:p>
    <w:p w:rsidR="00B523E7" w:rsidRPr="00B33107" w:rsidRDefault="00B523E7" w:rsidP="00B523E7">
      <w:pPr>
        <w:jc w:val="both"/>
        <w:rPr>
          <w:rFonts w:ascii="Verdana" w:hAnsi="Verdana"/>
          <w:lang w:val="en-GB"/>
        </w:rPr>
      </w:pPr>
    </w:p>
    <w:p w:rsidR="00B523E7" w:rsidRPr="00B33107" w:rsidRDefault="00B523E7" w:rsidP="00B523E7">
      <w:pPr>
        <w:pStyle w:val="BodyText"/>
        <w:jc w:val="center"/>
        <w:rPr>
          <w:rFonts w:ascii="Verdana" w:hAnsi="Verdana"/>
          <w:b/>
          <w:sz w:val="22"/>
          <w:szCs w:val="22"/>
          <w:lang w:val="en-GB"/>
        </w:rPr>
      </w:pPr>
      <w:r w:rsidRPr="00B33107">
        <w:rPr>
          <w:rFonts w:ascii="Verdana" w:hAnsi="Verdana"/>
          <w:b/>
          <w:sz w:val="22"/>
          <w:szCs w:val="22"/>
          <w:lang w:val="en-GB"/>
        </w:rPr>
        <w:t>INTRODUCTION TO THE MET MANAGEMENT MANUAL</w:t>
      </w:r>
    </w:p>
    <w:p w:rsidR="00B523E7" w:rsidRPr="00B33107" w:rsidRDefault="00B523E7" w:rsidP="00B523E7">
      <w:pPr>
        <w:pStyle w:val="BodyText"/>
        <w:spacing w:line="360" w:lineRule="auto"/>
        <w:rPr>
          <w:rFonts w:ascii="Verdana" w:hAnsi="Verdana"/>
          <w:b/>
          <w:sz w:val="18"/>
          <w:szCs w:val="18"/>
          <w:lang w:val="en-GB"/>
        </w:rPr>
      </w:pPr>
    </w:p>
    <w:p w:rsidR="00B523E7" w:rsidRPr="00B33107" w:rsidRDefault="00B523E7" w:rsidP="00B523E7">
      <w:pPr>
        <w:pStyle w:val="BodyText"/>
        <w:numPr>
          <w:ilvl w:val="0"/>
          <w:numId w:val="1"/>
        </w:numPr>
        <w:tabs>
          <w:tab w:val="clear" w:pos="560"/>
          <w:tab w:val="num" w:pos="540"/>
        </w:tabs>
        <w:ind w:left="0" w:firstLine="0"/>
        <w:rPr>
          <w:rFonts w:ascii="Verdana" w:hAnsi="Verdana"/>
          <w:b/>
          <w:sz w:val="22"/>
          <w:szCs w:val="22"/>
          <w:lang w:val="en-GB"/>
        </w:rPr>
      </w:pPr>
      <w:r w:rsidRPr="00B33107">
        <w:rPr>
          <w:rFonts w:ascii="Verdana" w:hAnsi="Verdana"/>
          <w:b/>
          <w:sz w:val="22"/>
          <w:szCs w:val="22"/>
          <w:lang w:val="en-GB"/>
        </w:rPr>
        <w:t>OBJECTIVE</w:t>
      </w:r>
    </w:p>
    <w:p w:rsidR="00B523E7" w:rsidRPr="00B33107" w:rsidRDefault="00B523E7" w:rsidP="00B523E7">
      <w:pPr>
        <w:pStyle w:val="BodyText"/>
        <w:rPr>
          <w:b/>
          <w:sz w:val="18"/>
          <w:szCs w:val="18"/>
          <w:lang w:val="en-GB"/>
        </w:rPr>
      </w:pPr>
    </w:p>
    <w:p w:rsidR="00B523E7" w:rsidRPr="00B33107" w:rsidRDefault="00EE5C0E" w:rsidP="00B523E7">
      <w:pPr>
        <w:numPr>
          <w:ilvl w:val="1"/>
          <w:numId w:val="9"/>
        </w:numPr>
        <w:tabs>
          <w:tab w:val="left" w:pos="900"/>
        </w:tabs>
        <w:ind w:left="0" w:firstLine="0"/>
        <w:jc w:val="both"/>
        <w:rPr>
          <w:rFonts w:ascii="Verdana" w:hAnsi="Verdana" w:cs="Tahoma"/>
          <w:sz w:val="18"/>
          <w:szCs w:val="18"/>
          <w:lang w:val="en-GB"/>
        </w:rPr>
      </w:pPr>
      <w:r w:rsidRPr="00B33107">
        <w:rPr>
          <w:rFonts w:ascii="Verdana" w:hAnsi="Verdana" w:cs="Tahoma"/>
          <w:sz w:val="18"/>
          <w:szCs w:val="18"/>
          <w:lang w:val="en-GB"/>
        </w:rPr>
        <w:t>To e</w:t>
      </w:r>
      <w:r w:rsidR="00B523E7" w:rsidRPr="00B33107">
        <w:rPr>
          <w:rFonts w:ascii="Verdana" w:hAnsi="Verdana" w:cs="Tahoma"/>
          <w:sz w:val="18"/>
          <w:szCs w:val="18"/>
          <w:lang w:val="en-GB"/>
        </w:rPr>
        <w:t xml:space="preserve">stablish the technical/administrative concept of the </w:t>
      </w:r>
      <w:r w:rsidRPr="00B33107">
        <w:rPr>
          <w:rFonts w:ascii="Verdana" w:hAnsi="Verdana" w:cs="Tahoma"/>
          <w:sz w:val="18"/>
          <w:szCs w:val="18"/>
          <w:lang w:val="en-GB"/>
        </w:rPr>
        <w:t xml:space="preserve">management system of the </w:t>
      </w:r>
      <w:r w:rsidR="00B523E7" w:rsidRPr="00B33107">
        <w:rPr>
          <w:rFonts w:ascii="Verdana" w:hAnsi="Verdana" w:cs="Tahoma"/>
          <w:sz w:val="18"/>
          <w:szCs w:val="18"/>
          <w:lang w:val="en-GB"/>
        </w:rPr>
        <w:t>meteorological</w:t>
      </w:r>
      <w:r w:rsidRPr="00B33107">
        <w:rPr>
          <w:rFonts w:ascii="Verdana" w:hAnsi="Verdana" w:cs="Tahoma"/>
          <w:sz w:val="18"/>
          <w:szCs w:val="18"/>
          <w:lang w:val="en-GB"/>
        </w:rPr>
        <w:t xml:space="preserve"> (MET)</w:t>
      </w:r>
      <w:r w:rsidR="00B523E7" w:rsidRPr="00B33107">
        <w:rPr>
          <w:rFonts w:ascii="Verdana" w:hAnsi="Verdana" w:cs="Tahoma"/>
          <w:sz w:val="18"/>
          <w:szCs w:val="18"/>
          <w:lang w:val="en-GB"/>
        </w:rPr>
        <w:t xml:space="preserve"> service for air navigation</w:t>
      </w:r>
      <w:r w:rsidRPr="00B33107">
        <w:rPr>
          <w:rFonts w:ascii="Verdana" w:hAnsi="Verdana" w:cs="Tahoma"/>
          <w:sz w:val="18"/>
          <w:szCs w:val="18"/>
          <w:lang w:val="en-GB"/>
        </w:rPr>
        <w:t>,</w:t>
      </w:r>
      <w:r w:rsidR="00B523E7" w:rsidRPr="00B33107">
        <w:rPr>
          <w:rFonts w:ascii="Verdana" w:hAnsi="Verdana" w:cs="Tahoma"/>
          <w:sz w:val="18"/>
          <w:szCs w:val="18"/>
          <w:lang w:val="en-GB"/>
        </w:rPr>
        <w:t xml:space="preserve"> in order to determine the scope of the system and the commitment of top management with respect to the quality of the processes, products and services established </w:t>
      </w:r>
      <w:r w:rsidRPr="00B33107">
        <w:rPr>
          <w:rFonts w:ascii="Verdana" w:hAnsi="Verdana" w:cs="Tahoma"/>
          <w:sz w:val="18"/>
          <w:szCs w:val="18"/>
          <w:lang w:val="en-GB"/>
        </w:rPr>
        <w:t>in</w:t>
      </w:r>
      <w:r w:rsidR="00B523E7" w:rsidRPr="00B33107">
        <w:rPr>
          <w:rFonts w:ascii="Verdana" w:hAnsi="Verdana" w:cs="Tahoma"/>
          <w:sz w:val="18"/>
          <w:szCs w:val="18"/>
          <w:lang w:val="en-GB"/>
        </w:rPr>
        <w:t xml:space="preserve"> the documented procedures.</w:t>
      </w:r>
    </w:p>
    <w:p w:rsidR="00B523E7" w:rsidRPr="00B33107" w:rsidRDefault="00B523E7" w:rsidP="00B523E7">
      <w:pPr>
        <w:spacing w:line="360" w:lineRule="auto"/>
        <w:jc w:val="both"/>
        <w:rPr>
          <w:rFonts w:ascii="Tahoma" w:hAnsi="Tahoma" w:cs="Tahoma"/>
          <w:sz w:val="22"/>
          <w:szCs w:val="22"/>
          <w:lang w:val="en-GB"/>
        </w:rPr>
      </w:pPr>
    </w:p>
    <w:p w:rsidR="00B523E7" w:rsidRPr="00B33107" w:rsidRDefault="00B523E7" w:rsidP="00B523E7">
      <w:pPr>
        <w:pStyle w:val="BodyText"/>
        <w:numPr>
          <w:ilvl w:val="0"/>
          <w:numId w:val="1"/>
        </w:numPr>
        <w:tabs>
          <w:tab w:val="clear" w:pos="560"/>
          <w:tab w:val="left" w:pos="540"/>
        </w:tabs>
        <w:ind w:left="0" w:firstLine="0"/>
        <w:rPr>
          <w:rFonts w:ascii="Verdana" w:hAnsi="Verdana"/>
          <w:b/>
          <w:sz w:val="22"/>
          <w:szCs w:val="22"/>
          <w:lang w:val="en-GB"/>
        </w:rPr>
      </w:pPr>
      <w:r w:rsidRPr="00B33107">
        <w:rPr>
          <w:rFonts w:ascii="Verdana" w:hAnsi="Verdana"/>
          <w:b/>
          <w:sz w:val="22"/>
          <w:szCs w:val="22"/>
          <w:lang w:val="en-GB"/>
        </w:rPr>
        <w:t>PURPOSE</w:t>
      </w:r>
    </w:p>
    <w:p w:rsidR="00B523E7" w:rsidRPr="00B33107" w:rsidRDefault="00B523E7" w:rsidP="00B523E7">
      <w:pPr>
        <w:pStyle w:val="BodyText"/>
        <w:rPr>
          <w:rFonts w:ascii="Verdana" w:hAnsi="Verdana"/>
          <w:b/>
          <w:sz w:val="18"/>
          <w:szCs w:val="18"/>
          <w:lang w:val="en-GB"/>
        </w:rPr>
      </w:pPr>
    </w:p>
    <w:p w:rsidR="00B523E7" w:rsidRPr="00B33107" w:rsidRDefault="00B523E7" w:rsidP="00B523E7">
      <w:pPr>
        <w:numPr>
          <w:ilvl w:val="1"/>
          <w:numId w:val="10"/>
        </w:numPr>
        <w:tabs>
          <w:tab w:val="left" w:pos="900"/>
        </w:tabs>
        <w:ind w:left="0" w:firstLine="0"/>
        <w:jc w:val="both"/>
        <w:rPr>
          <w:rFonts w:ascii="Verdana" w:hAnsi="Verdana" w:cs="Tahoma"/>
          <w:sz w:val="18"/>
          <w:szCs w:val="18"/>
          <w:lang w:val="en-GB"/>
        </w:rPr>
      </w:pPr>
      <w:r w:rsidRPr="00B33107">
        <w:rPr>
          <w:rFonts w:ascii="Verdana" w:hAnsi="Verdana" w:cs="Tahoma"/>
          <w:sz w:val="18"/>
          <w:szCs w:val="18"/>
          <w:lang w:val="en-GB"/>
        </w:rPr>
        <w:t xml:space="preserve">To provide effective control tools, through the development and use of procedures, work instructions, documents, formats, records and documents related to the </w:t>
      </w:r>
      <w:r w:rsidR="001A3C9D" w:rsidRPr="00B33107">
        <w:rPr>
          <w:rFonts w:ascii="Verdana" w:hAnsi="Verdana" w:cs="Tahoma"/>
          <w:sz w:val="18"/>
          <w:szCs w:val="18"/>
          <w:lang w:val="en-GB"/>
        </w:rPr>
        <w:t xml:space="preserve">MET/MS of </w:t>
      </w:r>
      <w:r w:rsidRPr="00B33107">
        <w:rPr>
          <w:rFonts w:ascii="Verdana" w:hAnsi="Verdana" w:cs="Tahoma"/>
          <w:sz w:val="18"/>
          <w:szCs w:val="18"/>
          <w:lang w:val="en-GB"/>
        </w:rPr>
        <w:t>[</w:t>
      </w:r>
      <w:r w:rsidRPr="00B33107">
        <w:rPr>
          <w:rFonts w:ascii="Verdana" w:hAnsi="Verdana" w:cs="Tahoma"/>
          <w:i/>
          <w:sz w:val="18"/>
          <w:szCs w:val="18"/>
          <w:lang w:val="en-GB"/>
        </w:rPr>
        <w:t>name of the MET service provider</w:t>
      </w:r>
      <w:r w:rsidR="001A3C9D" w:rsidRPr="00B33107">
        <w:rPr>
          <w:rFonts w:ascii="Verdana" w:hAnsi="Verdana" w:cs="Tahoma"/>
          <w:sz w:val="18"/>
          <w:szCs w:val="18"/>
          <w:lang w:val="en-GB"/>
        </w:rPr>
        <w:t>]</w:t>
      </w:r>
      <w:r w:rsidRPr="00B33107">
        <w:rPr>
          <w:rFonts w:ascii="Verdana" w:hAnsi="Verdana" w:cs="Tahoma"/>
          <w:sz w:val="18"/>
          <w:szCs w:val="18"/>
          <w:lang w:val="en-GB"/>
        </w:rPr>
        <w:t>.</w:t>
      </w:r>
    </w:p>
    <w:p w:rsidR="00B523E7" w:rsidRPr="00B33107" w:rsidRDefault="00B523E7" w:rsidP="00B523E7">
      <w:pPr>
        <w:tabs>
          <w:tab w:val="left" w:pos="900"/>
        </w:tabs>
        <w:jc w:val="both"/>
        <w:rPr>
          <w:rFonts w:ascii="Verdana" w:hAnsi="Verdana" w:cs="Tahoma"/>
          <w:sz w:val="18"/>
          <w:szCs w:val="18"/>
          <w:lang w:val="en-GB"/>
        </w:rPr>
      </w:pPr>
    </w:p>
    <w:p w:rsidR="00B523E7" w:rsidRPr="00B33107" w:rsidRDefault="00B523E7" w:rsidP="00B523E7">
      <w:pPr>
        <w:numPr>
          <w:ilvl w:val="1"/>
          <w:numId w:val="10"/>
        </w:numPr>
        <w:tabs>
          <w:tab w:val="left" w:pos="900"/>
        </w:tabs>
        <w:ind w:left="0" w:firstLine="0"/>
        <w:jc w:val="both"/>
        <w:rPr>
          <w:rFonts w:ascii="Verdana" w:hAnsi="Verdana" w:cs="Tahoma"/>
          <w:sz w:val="18"/>
          <w:szCs w:val="18"/>
          <w:lang w:val="en-GB"/>
        </w:rPr>
      </w:pPr>
      <w:r w:rsidRPr="00B33107">
        <w:rPr>
          <w:rFonts w:ascii="Verdana" w:hAnsi="Verdana" w:cs="Tahoma"/>
          <w:sz w:val="18"/>
          <w:szCs w:val="18"/>
          <w:lang w:val="en-GB"/>
        </w:rPr>
        <w:t>To serve as a guide in the search for customer</w:t>
      </w:r>
      <w:r w:rsidR="00523328" w:rsidRPr="00B33107">
        <w:rPr>
          <w:rFonts w:ascii="Verdana" w:hAnsi="Verdana" w:cs="Tahoma"/>
          <w:sz w:val="18"/>
          <w:szCs w:val="18"/>
          <w:lang w:val="en-GB"/>
        </w:rPr>
        <w:t xml:space="preserve"> and other stakeholder satisfaction</w:t>
      </w:r>
      <w:r w:rsidRPr="00B33107">
        <w:rPr>
          <w:rFonts w:ascii="Verdana" w:hAnsi="Verdana" w:cs="Tahoma"/>
          <w:sz w:val="18"/>
          <w:szCs w:val="18"/>
          <w:lang w:val="en-GB"/>
        </w:rPr>
        <w:t xml:space="preserve"> in terms of safety and process optimisation, taking into account the following:</w:t>
      </w:r>
    </w:p>
    <w:p w:rsidR="00B523E7" w:rsidRPr="00B33107" w:rsidRDefault="00B523E7" w:rsidP="00B523E7">
      <w:pPr>
        <w:pStyle w:val="NormalIndent"/>
        <w:ind w:left="0"/>
        <w:jc w:val="both"/>
        <w:rPr>
          <w:rFonts w:ascii="Verdana" w:hAnsi="Verdana" w:cs="Tahoma"/>
          <w:sz w:val="18"/>
          <w:szCs w:val="18"/>
          <w:lang w:val="en-GB"/>
        </w:rPr>
      </w:pPr>
    </w:p>
    <w:p w:rsidR="00B523E7" w:rsidRPr="00B33107" w:rsidRDefault="00B523E7" w:rsidP="00B523E7">
      <w:pPr>
        <w:pStyle w:val="TOC5"/>
        <w:ind w:left="1440" w:hanging="540"/>
        <w:rPr>
          <w:b w:val="0"/>
          <w:sz w:val="18"/>
          <w:szCs w:val="18"/>
          <w:lang w:val="en-GB"/>
        </w:rPr>
      </w:pPr>
      <w:r w:rsidRPr="00B33107">
        <w:rPr>
          <w:b w:val="0"/>
          <w:sz w:val="18"/>
          <w:szCs w:val="18"/>
          <w:lang w:val="en-GB"/>
        </w:rPr>
        <w:t>a)</w:t>
      </w:r>
      <w:r w:rsidRPr="00B33107">
        <w:rPr>
          <w:b w:val="0"/>
          <w:sz w:val="18"/>
          <w:szCs w:val="18"/>
          <w:lang w:val="en-GB"/>
        </w:rPr>
        <w:tab/>
        <w:t>check the capacity to provide products or services that meet the requirements of customer</w:t>
      </w:r>
      <w:r w:rsidR="006F1BCE" w:rsidRPr="00B33107">
        <w:rPr>
          <w:b w:val="0"/>
          <w:sz w:val="18"/>
          <w:szCs w:val="18"/>
          <w:lang w:val="en-GB"/>
        </w:rPr>
        <w:t>s</w:t>
      </w:r>
      <w:r w:rsidRPr="00B33107">
        <w:rPr>
          <w:b w:val="0"/>
          <w:sz w:val="18"/>
          <w:szCs w:val="18"/>
          <w:lang w:val="en-GB"/>
        </w:rPr>
        <w:t xml:space="preserve"> and other stakeholders, legal requirements and applicable regulations; and</w:t>
      </w:r>
    </w:p>
    <w:p w:rsidR="00B523E7" w:rsidRPr="00B33107" w:rsidRDefault="00B523E7" w:rsidP="00B523E7">
      <w:pPr>
        <w:tabs>
          <w:tab w:val="num" w:pos="900"/>
          <w:tab w:val="left" w:pos="1440"/>
          <w:tab w:val="left" w:pos="2860"/>
        </w:tabs>
        <w:ind w:left="1440" w:hanging="540"/>
        <w:jc w:val="both"/>
        <w:rPr>
          <w:rFonts w:ascii="Verdana" w:hAnsi="Verdana"/>
          <w:sz w:val="18"/>
          <w:szCs w:val="18"/>
          <w:lang w:val="en-GB"/>
        </w:rPr>
      </w:pPr>
      <w:r w:rsidRPr="00B33107">
        <w:rPr>
          <w:rFonts w:ascii="Verdana" w:hAnsi="Verdana"/>
          <w:sz w:val="18"/>
          <w:szCs w:val="18"/>
          <w:lang w:val="en-GB"/>
        </w:rPr>
        <w:tab/>
      </w:r>
    </w:p>
    <w:p w:rsidR="00B523E7" w:rsidRPr="00B33107" w:rsidRDefault="00B523E7" w:rsidP="00B523E7">
      <w:pPr>
        <w:pStyle w:val="TOC5"/>
        <w:ind w:left="1440" w:hanging="540"/>
        <w:rPr>
          <w:b w:val="0"/>
          <w:sz w:val="18"/>
          <w:szCs w:val="18"/>
          <w:lang w:val="en-GB"/>
        </w:rPr>
      </w:pPr>
      <w:r w:rsidRPr="00B33107">
        <w:rPr>
          <w:b w:val="0"/>
          <w:sz w:val="18"/>
          <w:szCs w:val="18"/>
          <w:lang w:val="en-GB"/>
        </w:rPr>
        <w:t>b)</w:t>
      </w:r>
      <w:r w:rsidRPr="00B33107">
        <w:rPr>
          <w:b w:val="0"/>
          <w:sz w:val="18"/>
          <w:szCs w:val="18"/>
          <w:lang w:val="en-GB"/>
        </w:rPr>
        <w:tab/>
        <w:t>maintain or increase customer satisfaction and safety through the effective application of the management system focused on continuous improvement.</w:t>
      </w:r>
    </w:p>
    <w:p w:rsidR="00B523E7" w:rsidRPr="00B33107" w:rsidRDefault="00B523E7" w:rsidP="00B523E7">
      <w:pPr>
        <w:pStyle w:val="BodyText"/>
        <w:spacing w:line="360" w:lineRule="auto"/>
        <w:ind w:left="1440" w:hanging="540"/>
        <w:rPr>
          <w:rFonts w:ascii="Verdana" w:hAnsi="Verdana"/>
          <w:sz w:val="18"/>
          <w:szCs w:val="18"/>
          <w:lang w:val="en-GB"/>
        </w:rPr>
      </w:pPr>
    </w:p>
    <w:p w:rsidR="00B523E7" w:rsidRPr="00B33107" w:rsidRDefault="00B523E7" w:rsidP="00B523E7">
      <w:pPr>
        <w:pStyle w:val="BodyText"/>
        <w:numPr>
          <w:ilvl w:val="0"/>
          <w:numId w:val="1"/>
        </w:numPr>
        <w:tabs>
          <w:tab w:val="clear" w:pos="560"/>
          <w:tab w:val="num" w:pos="540"/>
        </w:tabs>
        <w:ind w:left="0" w:firstLine="0"/>
        <w:rPr>
          <w:rFonts w:ascii="Verdana" w:hAnsi="Verdana"/>
          <w:b/>
          <w:sz w:val="22"/>
          <w:szCs w:val="22"/>
          <w:lang w:val="en-GB"/>
        </w:rPr>
      </w:pPr>
      <w:r w:rsidRPr="00B33107">
        <w:rPr>
          <w:rFonts w:ascii="Verdana" w:hAnsi="Verdana"/>
          <w:b/>
          <w:sz w:val="22"/>
          <w:szCs w:val="22"/>
          <w:lang w:val="en-GB"/>
        </w:rPr>
        <w:t>REGULATORY REFERENCE</w:t>
      </w:r>
    </w:p>
    <w:p w:rsidR="00B523E7" w:rsidRPr="00B33107" w:rsidRDefault="00B523E7" w:rsidP="00B523E7">
      <w:pPr>
        <w:pStyle w:val="BodyText"/>
        <w:rPr>
          <w:rFonts w:ascii="Verdana" w:hAnsi="Verdana"/>
          <w:b/>
          <w:sz w:val="22"/>
          <w:szCs w:val="22"/>
          <w:lang w:val="en-GB"/>
        </w:rPr>
      </w:pPr>
    </w:p>
    <w:p w:rsidR="00B523E7" w:rsidRPr="00B33107" w:rsidRDefault="00B523E7" w:rsidP="00B523E7">
      <w:pPr>
        <w:pStyle w:val="TOC5"/>
        <w:ind w:left="1440" w:hanging="540"/>
        <w:rPr>
          <w:b w:val="0"/>
          <w:sz w:val="18"/>
          <w:szCs w:val="18"/>
          <w:lang w:val="en-GB"/>
        </w:rPr>
      </w:pPr>
      <w:r w:rsidRPr="00B33107">
        <w:rPr>
          <w:b w:val="0"/>
          <w:sz w:val="18"/>
          <w:szCs w:val="18"/>
          <w:lang w:val="en-GB"/>
        </w:rPr>
        <w:t>a)</w:t>
      </w:r>
      <w:r w:rsidRPr="00B33107">
        <w:rPr>
          <w:b w:val="0"/>
          <w:sz w:val="18"/>
          <w:szCs w:val="18"/>
          <w:lang w:val="en-GB"/>
        </w:rPr>
        <w:tab/>
        <w:t>ISO 9000:2005 standard, Quality Management Systems, Fundamentals and Vocabulary;</w:t>
      </w:r>
    </w:p>
    <w:p w:rsidR="00B523E7" w:rsidRPr="00B33107" w:rsidRDefault="00B523E7" w:rsidP="00B523E7">
      <w:pPr>
        <w:ind w:left="1440" w:hanging="540"/>
        <w:rPr>
          <w:sz w:val="18"/>
          <w:szCs w:val="18"/>
          <w:lang w:val="en-GB"/>
        </w:rPr>
      </w:pPr>
    </w:p>
    <w:p w:rsidR="00B523E7" w:rsidRPr="00B33107" w:rsidRDefault="00B523E7" w:rsidP="00B523E7">
      <w:pPr>
        <w:pStyle w:val="TOC5"/>
        <w:ind w:left="1440" w:hanging="540"/>
        <w:rPr>
          <w:b w:val="0"/>
          <w:sz w:val="18"/>
          <w:szCs w:val="18"/>
          <w:lang w:val="en-GB"/>
        </w:rPr>
      </w:pPr>
      <w:r w:rsidRPr="00B33107">
        <w:rPr>
          <w:b w:val="0"/>
          <w:sz w:val="18"/>
          <w:szCs w:val="18"/>
          <w:lang w:val="en-GB"/>
        </w:rPr>
        <w:t>b)</w:t>
      </w:r>
      <w:r w:rsidRPr="00B33107">
        <w:rPr>
          <w:b w:val="0"/>
          <w:sz w:val="18"/>
          <w:szCs w:val="18"/>
          <w:lang w:val="en-GB"/>
        </w:rPr>
        <w:tab/>
        <w:t>ISO 9001:2008 standard, Quality Management Systems, Requirements; and</w:t>
      </w:r>
    </w:p>
    <w:p w:rsidR="00B523E7" w:rsidRPr="00B33107" w:rsidRDefault="00B523E7" w:rsidP="00B523E7">
      <w:pPr>
        <w:ind w:left="1440" w:hanging="540"/>
        <w:rPr>
          <w:sz w:val="18"/>
          <w:szCs w:val="18"/>
          <w:lang w:val="en-GB"/>
        </w:rPr>
      </w:pPr>
    </w:p>
    <w:p w:rsidR="00AF7A8B" w:rsidRPr="001C2EC5" w:rsidRDefault="00B523E7" w:rsidP="00AF7A8B">
      <w:pPr>
        <w:pStyle w:val="TOC5"/>
        <w:ind w:left="1440" w:hanging="540"/>
        <w:rPr>
          <w:b w:val="0"/>
          <w:sz w:val="18"/>
          <w:szCs w:val="18"/>
          <w:lang w:val="en-US"/>
        </w:rPr>
      </w:pPr>
      <w:r w:rsidRPr="00AF7A8B">
        <w:rPr>
          <w:b w:val="0"/>
          <w:sz w:val="18"/>
          <w:szCs w:val="18"/>
          <w:lang w:val="en-US"/>
        </w:rPr>
        <w:t>c)</w:t>
      </w:r>
      <w:r w:rsidRPr="00AF7A8B">
        <w:rPr>
          <w:b w:val="0"/>
          <w:sz w:val="18"/>
          <w:szCs w:val="18"/>
          <w:lang w:val="en-US"/>
        </w:rPr>
        <w:tab/>
        <w:t>ISO 9004:200</w:t>
      </w:r>
      <w:r w:rsidR="00591CDD" w:rsidRPr="00AF7A8B">
        <w:rPr>
          <w:b w:val="0"/>
          <w:sz w:val="18"/>
          <w:szCs w:val="18"/>
          <w:lang w:val="en-US"/>
        </w:rPr>
        <w:t>9</w:t>
      </w:r>
      <w:r w:rsidRPr="00AF7A8B">
        <w:rPr>
          <w:b w:val="0"/>
          <w:sz w:val="18"/>
          <w:szCs w:val="18"/>
          <w:lang w:val="en-US"/>
        </w:rPr>
        <w:t xml:space="preserve"> standard, </w:t>
      </w:r>
      <w:r w:rsidR="00AF7A8B" w:rsidRPr="00AF7A8B">
        <w:rPr>
          <w:b w:val="0"/>
          <w:sz w:val="18"/>
          <w:szCs w:val="18"/>
          <w:lang w:val="en-US"/>
        </w:rPr>
        <w:t xml:space="preserve">Management for sustainable success of an organization.  </w:t>
      </w:r>
      <w:r w:rsidR="00AF7A8B" w:rsidRPr="001C2EC5">
        <w:rPr>
          <w:b w:val="0"/>
          <w:sz w:val="18"/>
          <w:szCs w:val="18"/>
          <w:lang w:val="en-US"/>
        </w:rPr>
        <w:t>Quality management approach;</w:t>
      </w:r>
    </w:p>
    <w:p w:rsidR="00B523E7" w:rsidRPr="009B1591" w:rsidRDefault="00B523E7" w:rsidP="00B523E7">
      <w:pPr>
        <w:ind w:left="1440" w:hanging="540"/>
        <w:rPr>
          <w:sz w:val="18"/>
          <w:szCs w:val="18"/>
          <w:lang w:val="en-US"/>
        </w:rPr>
      </w:pPr>
    </w:p>
    <w:p w:rsidR="00B523E7" w:rsidRPr="00B33107" w:rsidRDefault="00B523E7" w:rsidP="00B523E7">
      <w:pPr>
        <w:pStyle w:val="TOC5"/>
        <w:ind w:left="1440" w:hanging="540"/>
        <w:rPr>
          <w:b w:val="0"/>
          <w:sz w:val="18"/>
          <w:szCs w:val="18"/>
          <w:lang w:val="en-GB"/>
        </w:rPr>
      </w:pPr>
      <w:bookmarkStart w:id="0" w:name="_TERMINOS_Y_DEFINICIONES_1"/>
      <w:bookmarkStart w:id="1" w:name="_TERMINOS_Y_DEFINICIONES"/>
      <w:bookmarkEnd w:id="0"/>
      <w:bookmarkEnd w:id="1"/>
      <w:r w:rsidRPr="00B33107">
        <w:rPr>
          <w:b w:val="0"/>
          <w:sz w:val="18"/>
          <w:szCs w:val="18"/>
          <w:lang w:val="en-GB"/>
        </w:rPr>
        <w:t>d)</w:t>
      </w:r>
      <w:r w:rsidRPr="00B33107">
        <w:rPr>
          <w:b w:val="0"/>
          <w:sz w:val="18"/>
          <w:szCs w:val="18"/>
          <w:lang w:val="en-GB"/>
        </w:rPr>
        <w:tab/>
        <w:t>ISO 19011:2003 standard, Guide</w:t>
      </w:r>
      <w:r w:rsidR="006F1BCE" w:rsidRPr="00B33107">
        <w:rPr>
          <w:b w:val="0"/>
          <w:sz w:val="18"/>
          <w:szCs w:val="18"/>
          <w:lang w:val="en-GB"/>
        </w:rPr>
        <w:t>line</w:t>
      </w:r>
      <w:r w:rsidRPr="00B33107">
        <w:rPr>
          <w:b w:val="0"/>
          <w:sz w:val="18"/>
          <w:szCs w:val="18"/>
          <w:lang w:val="en-GB"/>
        </w:rPr>
        <w:t xml:space="preserve">s for </w:t>
      </w:r>
      <w:r w:rsidR="006F1BCE" w:rsidRPr="00B33107">
        <w:rPr>
          <w:b w:val="0"/>
          <w:sz w:val="18"/>
          <w:szCs w:val="18"/>
          <w:lang w:val="en-GB"/>
        </w:rPr>
        <w:t>Quality and Environmental Auditing</w:t>
      </w:r>
      <w:r w:rsidRPr="00B33107">
        <w:rPr>
          <w:b w:val="0"/>
          <w:sz w:val="18"/>
          <w:szCs w:val="18"/>
          <w:lang w:val="en-GB"/>
        </w:rPr>
        <w:t>.</w:t>
      </w:r>
    </w:p>
    <w:p w:rsidR="00B523E7" w:rsidRPr="00B33107" w:rsidRDefault="00B523E7" w:rsidP="00B523E7">
      <w:pPr>
        <w:spacing w:line="360" w:lineRule="auto"/>
        <w:ind w:left="1440" w:hanging="540"/>
        <w:jc w:val="both"/>
        <w:rPr>
          <w:sz w:val="22"/>
          <w:szCs w:val="22"/>
          <w:lang w:val="en-GB"/>
        </w:rPr>
      </w:pPr>
    </w:p>
    <w:p w:rsidR="00B523E7" w:rsidRPr="00B33107" w:rsidRDefault="00B523E7" w:rsidP="00B523E7">
      <w:pPr>
        <w:pStyle w:val="BodyText"/>
        <w:numPr>
          <w:ilvl w:val="0"/>
          <w:numId w:val="1"/>
        </w:numPr>
        <w:tabs>
          <w:tab w:val="clear" w:pos="560"/>
          <w:tab w:val="num" w:pos="540"/>
        </w:tabs>
        <w:ind w:left="0" w:firstLine="0"/>
        <w:rPr>
          <w:rFonts w:ascii="Verdana" w:hAnsi="Verdana"/>
          <w:b/>
          <w:sz w:val="22"/>
          <w:szCs w:val="22"/>
          <w:lang w:val="en-GB"/>
        </w:rPr>
      </w:pPr>
      <w:r w:rsidRPr="00B33107">
        <w:rPr>
          <w:rFonts w:ascii="Verdana" w:hAnsi="Verdana"/>
          <w:b/>
          <w:sz w:val="22"/>
          <w:szCs w:val="22"/>
          <w:lang w:val="en-GB"/>
        </w:rPr>
        <w:t>SCOPE</w:t>
      </w:r>
    </w:p>
    <w:p w:rsidR="00B523E7" w:rsidRPr="00B33107" w:rsidRDefault="00B523E7" w:rsidP="00B523E7">
      <w:pPr>
        <w:pStyle w:val="BodyText"/>
        <w:rPr>
          <w:rFonts w:ascii="Verdana" w:hAnsi="Verdana"/>
          <w:b/>
          <w:sz w:val="18"/>
          <w:szCs w:val="18"/>
          <w:lang w:val="en-GB"/>
        </w:rPr>
      </w:pPr>
    </w:p>
    <w:p w:rsidR="00B523E7" w:rsidRPr="00B33107" w:rsidRDefault="00B523E7" w:rsidP="00B523E7">
      <w:pPr>
        <w:pStyle w:val="NormalIndent"/>
        <w:tabs>
          <w:tab w:val="left" w:pos="900"/>
        </w:tabs>
        <w:ind w:left="0"/>
        <w:jc w:val="both"/>
        <w:rPr>
          <w:rFonts w:ascii="Verdana" w:hAnsi="Verdana" w:cs="Tahoma"/>
          <w:b/>
          <w:sz w:val="18"/>
          <w:szCs w:val="18"/>
          <w:lang w:val="en-GB"/>
        </w:rPr>
      </w:pPr>
      <w:r w:rsidRPr="00B33107">
        <w:rPr>
          <w:rFonts w:ascii="Verdana" w:hAnsi="Verdana" w:cs="Tahoma"/>
          <w:sz w:val="18"/>
          <w:szCs w:val="18"/>
          <w:lang w:val="en-GB"/>
        </w:rPr>
        <w:t>4.1</w:t>
      </w:r>
      <w:r w:rsidRPr="00B33107">
        <w:rPr>
          <w:rFonts w:ascii="Verdana" w:hAnsi="Verdana" w:cs="Tahoma"/>
          <w:sz w:val="18"/>
          <w:szCs w:val="18"/>
          <w:lang w:val="en-GB"/>
        </w:rPr>
        <w:tab/>
        <w:t>The ISO 9001:2008 certification comprises the meteorological service for national and international air navigation of [</w:t>
      </w:r>
      <w:r w:rsidRPr="00B33107">
        <w:rPr>
          <w:rFonts w:ascii="Verdana" w:hAnsi="Verdana" w:cs="Tahoma"/>
          <w:i/>
          <w:sz w:val="18"/>
          <w:szCs w:val="18"/>
          <w:lang w:val="en-GB"/>
        </w:rPr>
        <w:t>name of the MET service provider</w:t>
      </w:r>
      <w:r w:rsidRPr="00B33107">
        <w:rPr>
          <w:rFonts w:ascii="Verdana" w:hAnsi="Verdana" w:cs="Tahoma"/>
          <w:sz w:val="18"/>
          <w:szCs w:val="18"/>
          <w:lang w:val="en-GB"/>
        </w:rPr>
        <w:t>]</w:t>
      </w:r>
      <w:r w:rsidRPr="00B33107">
        <w:rPr>
          <w:rFonts w:ascii="Verdana" w:hAnsi="Verdana" w:cs="Tahoma"/>
          <w:b/>
          <w:sz w:val="18"/>
          <w:szCs w:val="18"/>
          <w:lang w:val="en-GB"/>
        </w:rPr>
        <w:t>.</w:t>
      </w:r>
    </w:p>
    <w:p w:rsidR="00B523E7" w:rsidRPr="00B33107" w:rsidRDefault="00B523E7" w:rsidP="00B523E7">
      <w:pPr>
        <w:pStyle w:val="NormalIndent"/>
        <w:tabs>
          <w:tab w:val="left" w:pos="900"/>
        </w:tabs>
        <w:spacing w:line="360" w:lineRule="auto"/>
        <w:ind w:left="0"/>
        <w:jc w:val="both"/>
        <w:rPr>
          <w:rFonts w:ascii="Verdana" w:hAnsi="Verdana" w:cs="Tahoma"/>
          <w:b/>
          <w:sz w:val="18"/>
          <w:szCs w:val="18"/>
          <w:lang w:val="en-GB"/>
        </w:rPr>
      </w:pPr>
    </w:p>
    <w:p w:rsidR="00B523E7" w:rsidRDefault="00B523E7" w:rsidP="00B523E7">
      <w:pPr>
        <w:pStyle w:val="NormalIndent"/>
        <w:tabs>
          <w:tab w:val="left" w:pos="900"/>
        </w:tabs>
        <w:spacing w:line="360" w:lineRule="auto"/>
        <w:ind w:left="0"/>
        <w:jc w:val="both"/>
        <w:rPr>
          <w:rFonts w:ascii="Verdana" w:hAnsi="Verdana" w:cs="Tahoma"/>
          <w:b/>
          <w:sz w:val="18"/>
          <w:szCs w:val="18"/>
          <w:lang w:val="en-GB"/>
        </w:rPr>
      </w:pPr>
    </w:p>
    <w:p w:rsidR="00BF67DF" w:rsidRDefault="00BF67DF" w:rsidP="00B523E7">
      <w:pPr>
        <w:pStyle w:val="NormalIndent"/>
        <w:tabs>
          <w:tab w:val="left" w:pos="900"/>
        </w:tabs>
        <w:spacing w:line="360" w:lineRule="auto"/>
        <w:ind w:left="0"/>
        <w:jc w:val="both"/>
        <w:rPr>
          <w:rFonts w:ascii="Verdana" w:hAnsi="Verdana" w:cs="Tahoma"/>
          <w:b/>
          <w:sz w:val="18"/>
          <w:szCs w:val="18"/>
          <w:lang w:val="en-GB"/>
        </w:rPr>
      </w:pPr>
    </w:p>
    <w:p w:rsidR="00BF67DF" w:rsidRPr="00B33107" w:rsidRDefault="00BF67DF" w:rsidP="00B523E7">
      <w:pPr>
        <w:pStyle w:val="NormalIndent"/>
        <w:tabs>
          <w:tab w:val="left" w:pos="900"/>
        </w:tabs>
        <w:spacing w:line="360" w:lineRule="auto"/>
        <w:ind w:left="0"/>
        <w:jc w:val="both"/>
        <w:rPr>
          <w:rFonts w:ascii="Verdana" w:hAnsi="Verdana" w:cs="Tahoma"/>
          <w:b/>
          <w:sz w:val="18"/>
          <w:szCs w:val="18"/>
          <w:lang w:val="en-GB"/>
        </w:rPr>
      </w:pPr>
    </w:p>
    <w:p w:rsidR="00B523E7" w:rsidRPr="00B33107" w:rsidRDefault="00B523E7" w:rsidP="00B523E7">
      <w:pPr>
        <w:pStyle w:val="NormalIndent"/>
        <w:tabs>
          <w:tab w:val="left" w:pos="900"/>
        </w:tabs>
        <w:spacing w:line="360" w:lineRule="auto"/>
        <w:ind w:left="0"/>
        <w:jc w:val="both"/>
        <w:rPr>
          <w:rFonts w:ascii="Verdana" w:hAnsi="Verdana" w:cs="Tahoma"/>
          <w:b/>
          <w:sz w:val="18"/>
          <w:szCs w:val="18"/>
          <w:lang w:val="en-GB"/>
        </w:rPr>
      </w:pPr>
    </w:p>
    <w:p w:rsidR="00B523E7" w:rsidRPr="00B33107" w:rsidRDefault="00B523E7" w:rsidP="00B523E7">
      <w:pPr>
        <w:pStyle w:val="BodyText"/>
        <w:numPr>
          <w:ilvl w:val="0"/>
          <w:numId w:val="1"/>
        </w:numPr>
        <w:tabs>
          <w:tab w:val="clear" w:pos="560"/>
          <w:tab w:val="num" w:pos="540"/>
        </w:tabs>
        <w:spacing w:line="360" w:lineRule="auto"/>
        <w:ind w:left="0" w:firstLine="0"/>
        <w:rPr>
          <w:rFonts w:ascii="Verdana" w:hAnsi="Verdana"/>
          <w:b/>
          <w:sz w:val="22"/>
          <w:szCs w:val="22"/>
          <w:lang w:val="en-GB"/>
        </w:rPr>
      </w:pPr>
      <w:r w:rsidRPr="00B33107">
        <w:rPr>
          <w:rFonts w:ascii="Verdana" w:hAnsi="Verdana"/>
          <w:b/>
          <w:sz w:val="22"/>
          <w:szCs w:val="22"/>
          <w:lang w:val="en-GB"/>
        </w:rPr>
        <w:lastRenderedPageBreak/>
        <w:t xml:space="preserve">GEOGRAPHICAL SCOPE OF THE MET MANAGEMENT SYSTEM </w:t>
      </w:r>
    </w:p>
    <w:p w:rsidR="00B523E7" w:rsidRPr="00B33107" w:rsidRDefault="00B523E7" w:rsidP="00B523E7">
      <w:pPr>
        <w:pStyle w:val="BodyText"/>
        <w:spacing w:line="360" w:lineRule="auto"/>
        <w:rPr>
          <w:rFonts w:ascii="Verdana" w:hAnsi="Verdana"/>
          <w:b/>
          <w:sz w:val="22"/>
          <w:szCs w:val="22"/>
          <w:lang w:val="en-GB"/>
        </w:rPr>
      </w:pPr>
    </w:p>
    <w:tbl>
      <w:tblPr>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49"/>
        <w:gridCol w:w="7265"/>
      </w:tblGrid>
      <w:tr w:rsidR="00B523E7" w:rsidRPr="00B33107" w:rsidTr="00066B90">
        <w:tc>
          <w:tcPr>
            <w:tcW w:w="9214" w:type="dxa"/>
            <w:gridSpan w:val="2"/>
            <w:vAlign w:val="center"/>
          </w:tcPr>
          <w:p w:rsidR="00B523E7" w:rsidRPr="00B33107" w:rsidRDefault="00B523E7" w:rsidP="00066B90">
            <w:pPr>
              <w:spacing w:line="360" w:lineRule="auto"/>
              <w:rPr>
                <w:rFonts w:ascii="Verdana" w:hAnsi="Verdana"/>
                <w:b/>
                <w:sz w:val="18"/>
                <w:szCs w:val="18"/>
                <w:lang w:val="en-GB"/>
              </w:rPr>
            </w:pPr>
            <w:r w:rsidRPr="00B33107">
              <w:rPr>
                <w:rFonts w:ascii="Verdana" w:hAnsi="Verdana"/>
                <w:b/>
                <w:sz w:val="18"/>
                <w:szCs w:val="18"/>
                <w:lang w:val="en-GB"/>
              </w:rPr>
              <w:t>MET Service</w:t>
            </w:r>
          </w:p>
        </w:tc>
      </w:tr>
      <w:tr w:rsidR="00B523E7" w:rsidRPr="00B33107" w:rsidTr="00066B90">
        <w:tc>
          <w:tcPr>
            <w:tcW w:w="9214" w:type="dxa"/>
            <w:gridSpan w:val="2"/>
            <w:vAlign w:val="center"/>
          </w:tcPr>
          <w:p w:rsidR="00B523E7" w:rsidRPr="00B33107" w:rsidRDefault="00B523E7" w:rsidP="00066B90">
            <w:pPr>
              <w:spacing w:line="360" w:lineRule="auto"/>
              <w:rPr>
                <w:rFonts w:ascii="Verdana" w:hAnsi="Verdana"/>
                <w:b/>
                <w:sz w:val="18"/>
                <w:szCs w:val="18"/>
                <w:lang w:val="en-GB"/>
              </w:rPr>
            </w:pPr>
            <w:r w:rsidRPr="00B33107">
              <w:rPr>
                <w:rFonts w:ascii="Verdana" w:hAnsi="Verdana"/>
                <w:b/>
                <w:sz w:val="18"/>
                <w:szCs w:val="18"/>
                <w:lang w:val="en-GB"/>
              </w:rPr>
              <w:t>AOP Aerodromes</w:t>
            </w:r>
          </w:p>
        </w:tc>
      </w:tr>
      <w:tr w:rsidR="00B523E7" w:rsidRPr="00B33107" w:rsidTr="00066B90">
        <w:tc>
          <w:tcPr>
            <w:tcW w:w="1949" w:type="dxa"/>
            <w:vAlign w:val="center"/>
          </w:tcPr>
          <w:p w:rsidR="00B523E7" w:rsidRPr="00B33107" w:rsidRDefault="00B523E7" w:rsidP="00066B90">
            <w:pPr>
              <w:spacing w:line="360" w:lineRule="auto"/>
              <w:rPr>
                <w:rFonts w:ascii="Verdana" w:hAnsi="Verdana"/>
                <w:b/>
                <w:sz w:val="18"/>
                <w:szCs w:val="18"/>
                <w:lang w:val="en-GB"/>
              </w:rPr>
            </w:pPr>
            <w:r w:rsidRPr="00B33107">
              <w:rPr>
                <w:rFonts w:ascii="Verdana" w:hAnsi="Verdana"/>
                <w:b/>
                <w:sz w:val="18"/>
                <w:szCs w:val="18"/>
                <w:lang w:val="en-GB"/>
              </w:rPr>
              <w:t>Name</w:t>
            </w:r>
          </w:p>
        </w:tc>
        <w:tc>
          <w:tcPr>
            <w:tcW w:w="7265" w:type="dxa"/>
            <w:vAlign w:val="center"/>
          </w:tcPr>
          <w:p w:rsidR="00B523E7" w:rsidRPr="00B33107" w:rsidRDefault="00B523E7" w:rsidP="00066B90">
            <w:pPr>
              <w:spacing w:line="360" w:lineRule="auto"/>
              <w:rPr>
                <w:rFonts w:ascii="Verdana" w:hAnsi="Verdana"/>
                <w:b/>
                <w:sz w:val="18"/>
                <w:szCs w:val="18"/>
                <w:lang w:val="en-GB"/>
              </w:rPr>
            </w:pPr>
            <w:r w:rsidRPr="00B33107">
              <w:rPr>
                <w:rFonts w:ascii="Verdana" w:hAnsi="Verdana"/>
                <w:b/>
                <w:sz w:val="18"/>
                <w:szCs w:val="18"/>
                <w:lang w:val="en-GB"/>
              </w:rPr>
              <w:t>Address</w:t>
            </w:r>
          </w:p>
        </w:tc>
      </w:tr>
      <w:tr w:rsidR="00B523E7" w:rsidRPr="00B33107" w:rsidTr="00066B90">
        <w:tc>
          <w:tcPr>
            <w:tcW w:w="1949" w:type="dxa"/>
            <w:vAlign w:val="center"/>
          </w:tcPr>
          <w:p w:rsidR="00B523E7" w:rsidRPr="00B33107" w:rsidRDefault="00B523E7" w:rsidP="00066B90">
            <w:pPr>
              <w:spacing w:line="360" w:lineRule="auto"/>
              <w:rPr>
                <w:rFonts w:ascii="Verdana" w:hAnsi="Verdana"/>
                <w:sz w:val="18"/>
                <w:szCs w:val="18"/>
                <w:lang w:val="en-GB"/>
              </w:rPr>
            </w:pPr>
          </w:p>
        </w:tc>
        <w:tc>
          <w:tcPr>
            <w:tcW w:w="7265" w:type="dxa"/>
            <w:vAlign w:val="center"/>
          </w:tcPr>
          <w:p w:rsidR="00B523E7" w:rsidRPr="00B33107" w:rsidRDefault="00B523E7" w:rsidP="00066B90">
            <w:pPr>
              <w:spacing w:line="360" w:lineRule="auto"/>
              <w:rPr>
                <w:rFonts w:ascii="Verdana" w:hAnsi="Verdana"/>
                <w:sz w:val="18"/>
                <w:szCs w:val="18"/>
                <w:lang w:val="en-GB"/>
              </w:rPr>
            </w:pPr>
          </w:p>
        </w:tc>
      </w:tr>
      <w:tr w:rsidR="00B523E7" w:rsidRPr="00B33107" w:rsidTr="00066B90">
        <w:tc>
          <w:tcPr>
            <w:tcW w:w="9214" w:type="dxa"/>
            <w:gridSpan w:val="2"/>
            <w:vAlign w:val="center"/>
          </w:tcPr>
          <w:p w:rsidR="00B523E7" w:rsidRPr="00B33107" w:rsidRDefault="00B523E7" w:rsidP="00066B90">
            <w:pPr>
              <w:spacing w:line="360" w:lineRule="auto"/>
              <w:rPr>
                <w:rFonts w:ascii="Verdana" w:hAnsi="Verdana"/>
                <w:sz w:val="18"/>
                <w:szCs w:val="18"/>
                <w:lang w:val="en-GB"/>
              </w:rPr>
            </w:pPr>
            <w:r w:rsidRPr="00B33107">
              <w:rPr>
                <w:rFonts w:ascii="Verdana" w:hAnsi="Verdana"/>
                <w:b/>
                <w:sz w:val="18"/>
                <w:szCs w:val="18"/>
                <w:lang w:val="en-GB"/>
              </w:rPr>
              <w:t>Domestic aerodromes/No AOP</w:t>
            </w:r>
            <w:r w:rsidRPr="00B33107">
              <w:rPr>
                <w:rStyle w:val="FootnoteReference"/>
                <w:rFonts w:ascii="Verdana" w:hAnsi="Verdana"/>
                <w:sz w:val="18"/>
                <w:szCs w:val="18"/>
                <w:lang w:val="en-GB"/>
              </w:rPr>
              <w:footnoteReference w:customMarkFollows="1" w:id="2"/>
              <w:sym w:font="Symbol" w:char="F02A"/>
            </w:r>
          </w:p>
        </w:tc>
      </w:tr>
      <w:tr w:rsidR="00B523E7" w:rsidRPr="00B33107" w:rsidTr="00066B90">
        <w:tc>
          <w:tcPr>
            <w:tcW w:w="1949" w:type="dxa"/>
          </w:tcPr>
          <w:p w:rsidR="00B523E7" w:rsidRPr="00B33107" w:rsidRDefault="00B523E7" w:rsidP="00066B90">
            <w:pPr>
              <w:spacing w:line="360" w:lineRule="auto"/>
              <w:jc w:val="both"/>
              <w:rPr>
                <w:rFonts w:ascii="Verdana" w:hAnsi="Verdana"/>
                <w:sz w:val="18"/>
                <w:szCs w:val="18"/>
                <w:lang w:val="en-GB"/>
              </w:rPr>
            </w:pPr>
          </w:p>
        </w:tc>
        <w:tc>
          <w:tcPr>
            <w:tcW w:w="7265" w:type="dxa"/>
          </w:tcPr>
          <w:p w:rsidR="00B523E7" w:rsidRPr="00B33107" w:rsidRDefault="00B523E7" w:rsidP="00066B90">
            <w:pPr>
              <w:spacing w:line="360" w:lineRule="auto"/>
              <w:jc w:val="both"/>
              <w:rPr>
                <w:rFonts w:ascii="Verdana" w:hAnsi="Verdana"/>
                <w:sz w:val="18"/>
                <w:szCs w:val="18"/>
                <w:lang w:val="en-GB"/>
              </w:rPr>
            </w:pPr>
          </w:p>
        </w:tc>
      </w:tr>
    </w:tbl>
    <w:p w:rsidR="00B523E7" w:rsidRPr="00B33107" w:rsidRDefault="00B523E7" w:rsidP="00B523E7">
      <w:pPr>
        <w:spacing w:line="360" w:lineRule="auto"/>
        <w:jc w:val="both"/>
        <w:rPr>
          <w:lang w:val="en-GB"/>
        </w:rPr>
      </w:pPr>
    </w:p>
    <w:p w:rsidR="00B523E7" w:rsidRPr="00B33107" w:rsidRDefault="00B523E7" w:rsidP="00B523E7">
      <w:pPr>
        <w:pStyle w:val="BodyText"/>
        <w:spacing w:line="360" w:lineRule="auto"/>
        <w:rPr>
          <w:rFonts w:ascii="Verdana" w:hAnsi="Verdana"/>
          <w:sz w:val="18"/>
          <w:szCs w:val="18"/>
          <w:lang w:val="en-GB"/>
        </w:rPr>
      </w:pPr>
    </w:p>
    <w:p w:rsidR="00B523E7" w:rsidRPr="00B33107" w:rsidRDefault="00B523E7" w:rsidP="00B523E7">
      <w:pPr>
        <w:pStyle w:val="BodyText"/>
        <w:numPr>
          <w:ilvl w:val="0"/>
          <w:numId w:val="1"/>
        </w:numPr>
        <w:tabs>
          <w:tab w:val="clear" w:pos="560"/>
          <w:tab w:val="num" w:pos="540"/>
        </w:tabs>
        <w:ind w:left="0" w:firstLine="0"/>
        <w:rPr>
          <w:rFonts w:ascii="Verdana" w:hAnsi="Verdana"/>
          <w:b/>
          <w:noProof/>
          <w:sz w:val="22"/>
          <w:szCs w:val="22"/>
          <w:lang w:val="en-GB"/>
        </w:rPr>
      </w:pPr>
      <w:r w:rsidRPr="00B33107">
        <w:rPr>
          <w:rFonts w:ascii="Verdana" w:hAnsi="Verdana"/>
          <w:b/>
          <w:sz w:val="22"/>
          <w:szCs w:val="22"/>
          <w:lang w:val="en-GB"/>
        </w:rPr>
        <w:t xml:space="preserve">EXCLUSIONS </w:t>
      </w:r>
    </w:p>
    <w:p w:rsidR="00B523E7" w:rsidRPr="00B33107" w:rsidRDefault="00B523E7" w:rsidP="00B523E7">
      <w:pPr>
        <w:pStyle w:val="BodyText"/>
        <w:rPr>
          <w:rFonts w:ascii="Verdana" w:hAnsi="Verdana"/>
          <w:noProof/>
          <w:sz w:val="18"/>
          <w:szCs w:val="18"/>
          <w:lang w:val="en-GB"/>
        </w:rPr>
      </w:pPr>
    </w:p>
    <w:p w:rsidR="00B523E7" w:rsidRPr="00B33107" w:rsidRDefault="00B523E7" w:rsidP="00A9450E">
      <w:pPr>
        <w:pStyle w:val="CommentText"/>
        <w:numPr>
          <w:ilvl w:val="1"/>
          <w:numId w:val="47"/>
        </w:numPr>
        <w:tabs>
          <w:tab w:val="left" w:pos="900"/>
        </w:tabs>
        <w:ind w:left="0" w:firstLine="0"/>
        <w:jc w:val="both"/>
        <w:rPr>
          <w:rFonts w:ascii="Verdana" w:hAnsi="Verdana" w:cs="Tahoma"/>
          <w:sz w:val="18"/>
          <w:szCs w:val="18"/>
          <w:lang w:val="en-GB"/>
        </w:rPr>
      </w:pPr>
      <w:r w:rsidRPr="00B33107">
        <w:rPr>
          <w:rFonts w:ascii="Verdana" w:hAnsi="Verdana" w:cs="Tahoma"/>
          <w:sz w:val="18"/>
          <w:szCs w:val="18"/>
          <w:lang w:val="en-GB"/>
        </w:rPr>
        <w:t xml:space="preserve">Services start when customers have a requirement for their aircraft.  Services are standard in nature and governed by international regulations that do not require </w:t>
      </w:r>
      <w:r w:rsidR="006F1BCE" w:rsidRPr="00B33107">
        <w:rPr>
          <w:rFonts w:ascii="Verdana" w:hAnsi="Verdana" w:cs="Tahoma"/>
          <w:sz w:val="18"/>
          <w:szCs w:val="18"/>
          <w:lang w:val="en-GB"/>
        </w:rPr>
        <w:t>the design and development process;</w:t>
      </w:r>
      <w:r w:rsidRPr="00B33107">
        <w:rPr>
          <w:rFonts w:ascii="Verdana" w:hAnsi="Verdana" w:cs="Tahoma"/>
          <w:sz w:val="18"/>
          <w:szCs w:val="18"/>
          <w:lang w:val="en-GB"/>
        </w:rPr>
        <w:t xml:space="preserve"> that is, meteorological services have the same characteristics worldwide.  Therefore, (name of the organisation) is excluded from </w:t>
      </w:r>
      <w:r w:rsidR="006F1BCE" w:rsidRPr="00B33107">
        <w:rPr>
          <w:rFonts w:ascii="Verdana" w:hAnsi="Verdana" w:cs="Tahoma"/>
          <w:sz w:val="18"/>
          <w:szCs w:val="18"/>
          <w:lang w:val="en-GB"/>
        </w:rPr>
        <w:t xml:space="preserve">ISO 9001:2008 </w:t>
      </w:r>
      <w:r w:rsidRPr="00B33107">
        <w:rPr>
          <w:rFonts w:ascii="Verdana" w:hAnsi="Verdana" w:cs="Tahoma"/>
          <w:sz w:val="18"/>
          <w:szCs w:val="18"/>
          <w:lang w:val="en-GB"/>
        </w:rPr>
        <w:t>requirement 7.3.</w:t>
      </w:r>
    </w:p>
    <w:p w:rsidR="00B523E7" w:rsidRDefault="00B523E7" w:rsidP="00BE1DC3">
      <w:pPr>
        <w:pStyle w:val="CommentText"/>
        <w:tabs>
          <w:tab w:val="left" w:pos="900"/>
        </w:tabs>
        <w:jc w:val="both"/>
        <w:rPr>
          <w:rFonts w:ascii="Verdana" w:hAnsi="Verdana" w:cs="Tahoma"/>
          <w:sz w:val="22"/>
          <w:szCs w:val="22"/>
          <w:lang w:val="en-GB"/>
        </w:rPr>
      </w:pPr>
    </w:p>
    <w:p w:rsidR="00BE1DC3" w:rsidRPr="00B33107" w:rsidRDefault="00BE1DC3" w:rsidP="00BE1DC3">
      <w:pPr>
        <w:pStyle w:val="CommentText"/>
        <w:tabs>
          <w:tab w:val="left" w:pos="900"/>
        </w:tabs>
        <w:jc w:val="both"/>
        <w:rPr>
          <w:rFonts w:ascii="Verdana" w:hAnsi="Verdana" w:cs="Tahoma"/>
          <w:sz w:val="22"/>
          <w:szCs w:val="22"/>
          <w:lang w:val="en-GB"/>
        </w:rPr>
      </w:pPr>
    </w:p>
    <w:p w:rsidR="00B523E7" w:rsidRPr="00B33107" w:rsidRDefault="00B523E7" w:rsidP="00B523E7">
      <w:pPr>
        <w:pStyle w:val="BodyText"/>
        <w:numPr>
          <w:ilvl w:val="0"/>
          <w:numId w:val="1"/>
        </w:numPr>
        <w:spacing w:line="360" w:lineRule="auto"/>
        <w:ind w:left="0" w:firstLine="0"/>
        <w:rPr>
          <w:rFonts w:ascii="Verdana" w:hAnsi="Verdana"/>
          <w:b/>
          <w:sz w:val="22"/>
          <w:szCs w:val="22"/>
          <w:lang w:val="en-GB"/>
        </w:rPr>
      </w:pPr>
      <w:r w:rsidRPr="00B33107">
        <w:rPr>
          <w:rFonts w:ascii="Verdana" w:hAnsi="Verdana"/>
          <w:b/>
          <w:sz w:val="22"/>
          <w:szCs w:val="22"/>
          <w:lang w:val="en-GB"/>
        </w:rPr>
        <w:t>MISSION OF THE ORGANISATION</w:t>
      </w:r>
    </w:p>
    <w:p w:rsidR="00B523E7" w:rsidRPr="00B33107" w:rsidRDefault="00B523E7" w:rsidP="00B523E7">
      <w:pPr>
        <w:pStyle w:val="BodyText"/>
        <w:spacing w:line="360" w:lineRule="auto"/>
        <w:rPr>
          <w:rFonts w:ascii="Verdana" w:hAnsi="Verdana"/>
          <w:b/>
          <w:sz w:val="22"/>
          <w:szCs w:val="22"/>
          <w:lang w:val="en-GB"/>
        </w:rPr>
      </w:pPr>
    </w:p>
    <w:p w:rsidR="00B523E7" w:rsidRPr="00B33107" w:rsidRDefault="00B523E7" w:rsidP="00B523E7">
      <w:pPr>
        <w:pStyle w:val="BodyText"/>
        <w:numPr>
          <w:ilvl w:val="0"/>
          <w:numId w:val="1"/>
        </w:numPr>
        <w:spacing w:line="360" w:lineRule="auto"/>
        <w:ind w:left="0" w:firstLine="0"/>
        <w:rPr>
          <w:rFonts w:ascii="Verdana" w:hAnsi="Verdana"/>
          <w:b/>
          <w:sz w:val="22"/>
          <w:szCs w:val="22"/>
          <w:lang w:val="en-GB"/>
        </w:rPr>
      </w:pPr>
      <w:r w:rsidRPr="00B33107">
        <w:rPr>
          <w:rFonts w:ascii="Verdana" w:hAnsi="Verdana"/>
          <w:b/>
          <w:sz w:val="22"/>
          <w:szCs w:val="22"/>
          <w:lang w:val="en-GB"/>
        </w:rPr>
        <w:t>VISION OF THE ORGANISATION</w:t>
      </w:r>
    </w:p>
    <w:p w:rsidR="00B523E7" w:rsidRPr="00B33107" w:rsidRDefault="00B523E7" w:rsidP="00B523E7">
      <w:pPr>
        <w:pStyle w:val="BodyText"/>
        <w:spacing w:line="360" w:lineRule="auto"/>
        <w:rPr>
          <w:rFonts w:ascii="Verdana" w:hAnsi="Verdana"/>
          <w:b/>
          <w:sz w:val="18"/>
          <w:szCs w:val="18"/>
          <w:lang w:val="en-GB"/>
        </w:rPr>
      </w:pPr>
    </w:p>
    <w:p w:rsidR="00B523E7" w:rsidRPr="00B33107" w:rsidRDefault="00B523E7" w:rsidP="00B523E7">
      <w:pPr>
        <w:pStyle w:val="BodyText"/>
        <w:spacing w:line="360" w:lineRule="auto"/>
        <w:rPr>
          <w:b/>
          <w:lang w:val="en-GB"/>
        </w:rPr>
      </w:pPr>
      <w:r w:rsidRPr="00B33107">
        <w:rPr>
          <w:b/>
          <w:lang w:val="en-GB"/>
        </w:rPr>
        <w:br w:type="page"/>
      </w:r>
    </w:p>
    <w:p w:rsidR="00BF67DF" w:rsidRDefault="00BF67DF" w:rsidP="00B523E7">
      <w:pPr>
        <w:pStyle w:val="BodyText"/>
        <w:jc w:val="center"/>
        <w:rPr>
          <w:rFonts w:ascii="Verdana" w:hAnsi="Verdana"/>
          <w:b/>
          <w:sz w:val="22"/>
          <w:szCs w:val="22"/>
          <w:lang w:val="en-GB"/>
        </w:rPr>
      </w:pPr>
    </w:p>
    <w:p w:rsidR="00B523E7" w:rsidRPr="00B33107" w:rsidRDefault="00B523E7" w:rsidP="00B523E7">
      <w:pPr>
        <w:pStyle w:val="BodyText"/>
        <w:jc w:val="center"/>
        <w:rPr>
          <w:rFonts w:ascii="Verdana" w:hAnsi="Verdana"/>
          <w:b/>
          <w:sz w:val="22"/>
          <w:szCs w:val="22"/>
          <w:lang w:val="en-GB"/>
        </w:rPr>
      </w:pPr>
      <w:r w:rsidRPr="00B33107">
        <w:rPr>
          <w:rFonts w:ascii="Verdana" w:hAnsi="Verdana"/>
          <w:b/>
          <w:sz w:val="22"/>
          <w:szCs w:val="22"/>
          <w:lang w:val="en-GB"/>
        </w:rPr>
        <w:t>CHAPTER II</w:t>
      </w:r>
    </w:p>
    <w:p w:rsidR="00B523E7" w:rsidRPr="00B33107" w:rsidRDefault="00B523E7" w:rsidP="00B523E7">
      <w:pPr>
        <w:pStyle w:val="BodyText"/>
        <w:rPr>
          <w:rFonts w:ascii="Verdana" w:hAnsi="Verdana"/>
          <w:b/>
          <w:sz w:val="22"/>
          <w:szCs w:val="22"/>
          <w:lang w:val="en-GB"/>
        </w:rPr>
      </w:pPr>
    </w:p>
    <w:p w:rsidR="00B523E7" w:rsidRPr="00B33107" w:rsidRDefault="00B523E7" w:rsidP="00B523E7">
      <w:pPr>
        <w:pStyle w:val="BodyText"/>
        <w:jc w:val="center"/>
        <w:rPr>
          <w:rFonts w:ascii="Verdana" w:hAnsi="Verdana"/>
          <w:b/>
          <w:color w:val="0D0D0D"/>
          <w:sz w:val="22"/>
          <w:szCs w:val="22"/>
          <w:lang w:val="en-GB"/>
        </w:rPr>
      </w:pPr>
      <w:r w:rsidRPr="00B33107">
        <w:rPr>
          <w:rFonts w:ascii="Verdana" w:hAnsi="Verdana"/>
          <w:b/>
          <w:color w:val="0D0D0D"/>
          <w:sz w:val="22"/>
          <w:szCs w:val="22"/>
          <w:lang w:val="en-GB"/>
        </w:rPr>
        <w:t xml:space="preserve">DESIGN OF THE MET MANAGEMENT SYSTEM </w:t>
      </w:r>
    </w:p>
    <w:p w:rsidR="00B523E7" w:rsidRPr="00B33107" w:rsidRDefault="00B523E7" w:rsidP="00B523E7">
      <w:pPr>
        <w:pStyle w:val="BodyText"/>
        <w:spacing w:line="360" w:lineRule="auto"/>
        <w:rPr>
          <w:rFonts w:ascii="Verdana" w:hAnsi="Verdana"/>
          <w:b/>
          <w:sz w:val="22"/>
          <w:szCs w:val="22"/>
          <w:lang w:val="en-GB"/>
        </w:rPr>
      </w:pPr>
    </w:p>
    <w:p w:rsidR="00B523E7" w:rsidRPr="00B33107" w:rsidRDefault="00B523E7" w:rsidP="00B523E7">
      <w:pPr>
        <w:pStyle w:val="BodyText"/>
        <w:numPr>
          <w:ilvl w:val="0"/>
          <w:numId w:val="1"/>
        </w:numPr>
        <w:ind w:left="0" w:firstLine="0"/>
        <w:rPr>
          <w:rFonts w:ascii="Verdana" w:hAnsi="Verdana"/>
          <w:b/>
          <w:sz w:val="22"/>
          <w:szCs w:val="22"/>
          <w:lang w:val="en-GB"/>
        </w:rPr>
      </w:pPr>
      <w:r w:rsidRPr="00B33107">
        <w:rPr>
          <w:rFonts w:ascii="Verdana" w:hAnsi="Verdana"/>
          <w:b/>
          <w:sz w:val="22"/>
          <w:szCs w:val="22"/>
          <w:lang w:val="en-GB"/>
        </w:rPr>
        <w:t>PROCESS IDENTIFICATION</w:t>
      </w:r>
    </w:p>
    <w:p w:rsidR="00B523E7" w:rsidRPr="00B33107" w:rsidRDefault="00B523E7" w:rsidP="00B523E7">
      <w:pPr>
        <w:pStyle w:val="BodyText"/>
        <w:rPr>
          <w:rFonts w:ascii="Verdana" w:hAnsi="Verdana"/>
          <w:b/>
          <w:sz w:val="22"/>
          <w:szCs w:val="22"/>
          <w:lang w:val="en-GB"/>
        </w:rPr>
      </w:pPr>
    </w:p>
    <w:p w:rsidR="00B523E7" w:rsidRPr="00B33107" w:rsidRDefault="00B523E7" w:rsidP="00B523E7">
      <w:pPr>
        <w:pStyle w:val="CommentText"/>
        <w:numPr>
          <w:ilvl w:val="1"/>
          <w:numId w:val="1"/>
        </w:numPr>
        <w:tabs>
          <w:tab w:val="left" w:pos="900"/>
        </w:tabs>
        <w:jc w:val="both"/>
        <w:rPr>
          <w:rFonts w:ascii="Verdana" w:hAnsi="Verdana" w:cs="Tahoma"/>
          <w:sz w:val="18"/>
          <w:szCs w:val="18"/>
          <w:lang w:val="en-GB"/>
        </w:rPr>
      </w:pPr>
      <w:r w:rsidRPr="00B33107">
        <w:rPr>
          <w:rFonts w:ascii="Verdana" w:hAnsi="Verdana" w:cs="Tahoma"/>
          <w:sz w:val="18"/>
          <w:szCs w:val="18"/>
          <w:lang w:val="en-GB"/>
        </w:rPr>
        <w:t>The purpos</w:t>
      </w:r>
      <w:r w:rsidR="0074693D" w:rsidRPr="00B33107">
        <w:rPr>
          <w:rFonts w:ascii="Verdana" w:hAnsi="Verdana" w:cs="Tahoma"/>
          <w:sz w:val="18"/>
          <w:szCs w:val="18"/>
          <w:lang w:val="en-GB"/>
        </w:rPr>
        <w:t>e of (name of the organisation)</w:t>
      </w:r>
      <w:r w:rsidRPr="00B33107">
        <w:rPr>
          <w:rFonts w:ascii="Verdana" w:hAnsi="Verdana" w:cs="Tahoma"/>
          <w:sz w:val="18"/>
          <w:szCs w:val="18"/>
          <w:lang w:val="en-GB"/>
        </w:rPr>
        <w:t xml:space="preserve"> with the implemen</w:t>
      </w:r>
      <w:r w:rsidR="0074693D" w:rsidRPr="00B33107">
        <w:rPr>
          <w:rFonts w:ascii="Verdana" w:hAnsi="Verdana" w:cs="Tahoma"/>
          <w:sz w:val="18"/>
          <w:szCs w:val="18"/>
          <w:lang w:val="en-GB"/>
        </w:rPr>
        <w:t>tation of the management system</w:t>
      </w:r>
      <w:r w:rsidRPr="00B33107">
        <w:rPr>
          <w:rFonts w:ascii="Verdana" w:hAnsi="Verdana" w:cs="Tahoma"/>
          <w:sz w:val="18"/>
          <w:szCs w:val="18"/>
          <w:lang w:val="en-GB"/>
        </w:rPr>
        <w:t xml:space="preserve"> is:</w:t>
      </w:r>
    </w:p>
    <w:p w:rsidR="00B523E7" w:rsidRPr="00B33107" w:rsidRDefault="00B523E7" w:rsidP="00B523E7">
      <w:pPr>
        <w:pStyle w:val="CommentText"/>
        <w:tabs>
          <w:tab w:val="left" w:pos="900"/>
        </w:tabs>
        <w:jc w:val="both"/>
        <w:rPr>
          <w:rFonts w:ascii="Verdana" w:hAnsi="Verdana" w:cs="Tahoma"/>
          <w:sz w:val="18"/>
          <w:szCs w:val="18"/>
          <w:lang w:val="en-GB"/>
        </w:rPr>
      </w:pPr>
    </w:p>
    <w:p w:rsidR="00B523E7" w:rsidRDefault="00B523E7" w:rsidP="00B523E7">
      <w:pPr>
        <w:pStyle w:val="CommentText"/>
        <w:numPr>
          <w:ilvl w:val="0"/>
          <w:numId w:val="19"/>
        </w:numPr>
        <w:tabs>
          <w:tab w:val="clear" w:pos="1588"/>
          <w:tab w:val="left" w:pos="1440"/>
        </w:tabs>
        <w:ind w:left="1440" w:hanging="540"/>
        <w:jc w:val="both"/>
        <w:rPr>
          <w:rFonts w:ascii="Verdana" w:hAnsi="Verdana" w:cs="Tahoma"/>
          <w:sz w:val="18"/>
          <w:szCs w:val="18"/>
          <w:lang w:val="en-GB"/>
        </w:rPr>
      </w:pPr>
      <w:r w:rsidRPr="00B33107">
        <w:rPr>
          <w:rFonts w:ascii="Verdana" w:hAnsi="Verdana" w:cs="Tahoma"/>
          <w:sz w:val="18"/>
          <w:szCs w:val="18"/>
          <w:lang w:val="en-GB"/>
        </w:rPr>
        <w:t xml:space="preserve">To identify and meet the needs and expectations of its customers and other stakeholders (aeronautical authority, ICAO, society, service provider, employees, etc.) in an effective manner in order </w:t>
      </w:r>
      <w:r w:rsidR="0074693D" w:rsidRPr="00B33107">
        <w:rPr>
          <w:rFonts w:ascii="Verdana" w:hAnsi="Verdana" w:cs="Tahoma"/>
          <w:sz w:val="18"/>
          <w:szCs w:val="18"/>
          <w:lang w:val="en-GB"/>
        </w:rPr>
        <w:t>to obtain competitive advantage</w:t>
      </w:r>
      <w:r w:rsidRPr="00B33107">
        <w:rPr>
          <w:rFonts w:ascii="Verdana" w:hAnsi="Verdana" w:cs="Tahoma"/>
          <w:sz w:val="18"/>
          <w:szCs w:val="18"/>
          <w:lang w:val="en-GB"/>
        </w:rPr>
        <w:t>.</w:t>
      </w:r>
    </w:p>
    <w:p w:rsidR="00096DD2" w:rsidRPr="00B33107" w:rsidRDefault="00096DD2" w:rsidP="00096DD2">
      <w:pPr>
        <w:pStyle w:val="CommentText"/>
        <w:tabs>
          <w:tab w:val="left" w:pos="1440"/>
        </w:tabs>
        <w:ind w:left="1440"/>
        <w:jc w:val="both"/>
        <w:rPr>
          <w:rFonts w:ascii="Verdana" w:hAnsi="Verdana" w:cs="Tahoma"/>
          <w:sz w:val="18"/>
          <w:szCs w:val="18"/>
          <w:lang w:val="en-GB"/>
        </w:rPr>
      </w:pPr>
    </w:p>
    <w:p w:rsidR="00096DD2" w:rsidRPr="00096DD2" w:rsidRDefault="00096DD2" w:rsidP="00B523E7">
      <w:pPr>
        <w:pStyle w:val="CommentText"/>
        <w:numPr>
          <w:ilvl w:val="0"/>
          <w:numId w:val="19"/>
        </w:numPr>
        <w:tabs>
          <w:tab w:val="clear" w:pos="1588"/>
          <w:tab w:val="left" w:pos="1440"/>
        </w:tabs>
        <w:ind w:left="1440" w:hanging="540"/>
        <w:jc w:val="both"/>
        <w:rPr>
          <w:rFonts w:ascii="Verdana" w:hAnsi="Verdana" w:cs="Tahoma"/>
          <w:sz w:val="22"/>
          <w:szCs w:val="22"/>
          <w:lang w:val="en-GB"/>
        </w:rPr>
      </w:pPr>
      <w:r>
        <w:rPr>
          <w:rFonts w:ascii="Verdana" w:hAnsi="Verdana" w:cs="Tahoma"/>
          <w:sz w:val="18"/>
          <w:szCs w:val="18"/>
          <w:lang w:val="en-GB"/>
        </w:rPr>
        <w:t>Obtain, maintain and improve the capacity and global performance of aeronautical meteorology services.</w:t>
      </w:r>
    </w:p>
    <w:p w:rsidR="00096DD2" w:rsidRDefault="00096DD2" w:rsidP="00096DD2">
      <w:pPr>
        <w:pStyle w:val="ListParagraph"/>
        <w:rPr>
          <w:rFonts w:ascii="Verdana" w:hAnsi="Verdana" w:cs="Tahoma"/>
          <w:sz w:val="18"/>
          <w:szCs w:val="18"/>
          <w:lang w:val="en-GB"/>
        </w:rPr>
      </w:pPr>
    </w:p>
    <w:p w:rsidR="00B523E7" w:rsidRPr="00B33107" w:rsidRDefault="00096DD2" w:rsidP="00096DD2">
      <w:pPr>
        <w:pStyle w:val="CommentText"/>
        <w:tabs>
          <w:tab w:val="left" w:pos="900"/>
          <w:tab w:val="left" w:pos="1440"/>
        </w:tabs>
        <w:ind w:left="900"/>
        <w:jc w:val="both"/>
        <w:rPr>
          <w:rFonts w:ascii="Verdana" w:hAnsi="Verdana" w:cs="Tahoma"/>
          <w:sz w:val="22"/>
          <w:szCs w:val="22"/>
          <w:lang w:val="en-GB"/>
        </w:rPr>
      </w:pPr>
      <w:r>
        <w:rPr>
          <w:rFonts w:ascii="Verdana" w:hAnsi="Verdana" w:cs="Tahoma"/>
          <w:sz w:val="18"/>
          <w:szCs w:val="18"/>
          <w:lang w:val="en-GB"/>
        </w:rPr>
        <w:t>The</w:t>
      </w:r>
      <w:r w:rsidR="00B523E7" w:rsidRPr="00B33107">
        <w:rPr>
          <w:rFonts w:ascii="Verdana" w:hAnsi="Verdana" w:cs="Tahoma"/>
          <w:sz w:val="18"/>
          <w:szCs w:val="18"/>
          <w:lang w:val="en-GB"/>
        </w:rPr>
        <w:t xml:space="preserve"> needs and expectations</w:t>
      </w:r>
      <w:r>
        <w:rPr>
          <w:rFonts w:ascii="Verdana" w:hAnsi="Verdana" w:cs="Tahoma"/>
          <w:sz w:val="18"/>
          <w:szCs w:val="18"/>
          <w:lang w:val="en-GB"/>
        </w:rPr>
        <w:t xml:space="preserve"> of customers and other interested parties are identified </w:t>
      </w:r>
      <w:r w:rsidR="00B523E7" w:rsidRPr="00B33107">
        <w:rPr>
          <w:rFonts w:ascii="Verdana" w:hAnsi="Verdana" w:cs="Tahoma"/>
          <w:sz w:val="18"/>
          <w:szCs w:val="18"/>
          <w:lang w:val="en-GB"/>
        </w:rPr>
        <w:t xml:space="preserve">in </w:t>
      </w:r>
      <w:r>
        <w:rPr>
          <w:rFonts w:ascii="Verdana" w:hAnsi="Verdana" w:cs="Tahoma"/>
          <w:sz w:val="18"/>
          <w:szCs w:val="18"/>
          <w:lang w:val="en-GB"/>
        </w:rPr>
        <w:t>C</w:t>
      </w:r>
      <w:r w:rsidR="00B523E7" w:rsidRPr="00B33107">
        <w:rPr>
          <w:rFonts w:ascii="Verdana" w:hAnsi="Verdana" w:cs="Tahoma"/>
          <w:sz w:val="18"/>
          <w:szCs w:val="18"/>
          <w:lang w:val="en-GB"/>
        </w:rPr>
        <w:t>hapter IV of this manual</w:t>
      </w:r>
      <w:r w:rsidR="00B523E7" w:rsidRPr="00B33107">
        <w:rPr>
          <w:rFonts w:ascii="Verdana" w:hAnsi="Verdana" w:cs="Tahoma"/>
          <w:sz w:val="22"/>
          <w:szCs w:val="22"/>
          <w:lang w:val="en-GB"/>
        </w:rPr>
        <w:t xml:space="preserve">. </w:t>
      </w:r>
    </w:p>
    <w:p w:rsidR="00096DD2" w:rsidRPr="00096DD2" w:rsidRDefault="00096DD2" w:rsidP="00096DD2">
      <w:pPr>
        <w:pStyle w:val="CommentText"/>
        <w:tabs>
          <w:tab w:val="left" w:pos="1440"/>
        </w:tabs>
        <w:ind w:left="1440"/>
        <w:jc w:val="both"/>
        <w:rPr>
          <w:rFonts w:ascii="Verdana" w:hAnsi="Verdana" w:cs="Tahoma"/>
          <w:sz w:val="18"/>
          <w:szCs w:val="18"/>
          <w:lang w:val="en-US"/>
        </w:rPr>
      </w:pPr>
    </w:p>
    <w:p w:rsidR="00B523E7" w:rsidRPr="009B1591" w:rsidRDefault="00B523E7" w:rsidP="00B523E7">
      <w:pPr>
        <w:pStyle w:val="CommentText"/>
        <w:spacing w:line="360" w:lineRule="auto"/>
        <w:jc w:val="both"/>
        <w:rPr>
          <w:rFonts w:ascii="Tahoma" w:hAnsi="Tahoma" w:cs="Tahoma"/>
          <w:sz w:val="22"/>
          <w:szCs w:val="22"/>
          <w:lang w:val="en-US"/>
        </w:rPr>
      </w:pPr>
    </w:p>
    <w:p w:rsidR="00B523E7" w:rsidRPr="00B33107" w:rsidRDefault="00B523E7" w:rsidP="00B523E7">
      <w:pPr>
        <w:pStyle w:val="Heading1"/>
        <w:numPr>
          <w:ilvl w:val="0"/>
          <w:numId w:val="1"/>
        </w:numPr>
        <w:tabs>
          <w:tab w:val="clear" w:pos="560"/>
          <w:tab w:val="num" w:pos="0"/>
          <w:tab w:val="left" w:pos="540"/>
        </w:tabs>
        <w:spacing w:line="360" w:lineRule="auto"/>
        <w:ind w:left="0" w:firstLine="0"/>
        <w:jc w:val="both"/>
        <w:rPr>
          <w:rFonts w:ascii="Verdana" w:hAnsi="Verdana"/>
          <w:b/>
          <w:sz w:val="22"/>
          <w:szCs w:val="22"/>
          <w:lang w:val="en-GB"/>
        </w:rPr>
      </w:pPr>
      <w:r w:rsidRPr="00B33107">
        <w:rPr>
          <w:rFonts w:ascii="Verdana" w:hAnsi="Verdana"/>
          <w:b/>
          <w:sz w:val="22"/>
          <w:szCs w:val="22"/>
          <w:lang w:val="en-GB"/>
        </w:rPr>
        <w:t>VALUE CHAIN OF [</w:t>
      </w:r>
      <w:r w:rsidRPr="00B33107">
        <w:rPr>
          <w:rFonts w:ascii="Verdana" w:hAnsi="Verdana"/>
          <w:b/>
          <w:i/>
          <w:sz w:val="22"/>
          <w:szCs w:val="22"/>
          <w:lang w:val="en-GB"/>
        </w:rPr>
        <w:t>name of the MET service provider</w:t>
      </w:r>
      <w:r w:rsidRPr="00B33107">
        <w:rPr>
          <w:rFonts w:ascii="Verdana" w:hAnsi="Verdana"/>
          <w:b/>
          <w:sz w:val="22"/>
          <w:szCs w:val="22"/>
          <w:lang w:val="en-GB"/>
        </w:rPr>
        <w:t>]</w:t>
      </w:r>
    </w:p>
    <w:p w:rsidR="00B523E7" w:rsidRDefault="00B523E7" w:rsidP="00B523E7">
      <w:pPr>
        <w:spacing w:line="360" w:lineRule="auto"/>
        <w:jc w:val="both"/>
        <w:rPr>
          <w:sz w:val="18"/>
          <w:szCs w:val="18"/>
          <w:lang w:val="en-GB"/>
        </w:rPr>
      </w:pPr>
    </w:p>
    <w:p w:rsidR="00BF67DF" w:rsidRDefault="00BF67DF" w:rsidP="00BF67DF">
      <w:pPr>
        <w:spacing w:line="360" w:lineRule="auto"/>
        <w:jc w:val="center"/>
        <w:rPr>
          <w:sz w:val="18"/>
          <w:szCs w:val="18"/>
          <w:lang w:val="en-GB"/>
        </w:rPr>
      </w:pPr>
      <w:r w:rsidRPr="00EF7BF7">
        <w:rPr>
          <w:rFonts w:ascii="Verdana" w:hAnsi="Verdana"/>
        </w:rPr>
        <w:object w:dxaOrig="14682"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3in" o:ole="">
            <v:imagedata r:id="rId10" o:title=""/>
          </v:shape>
          <o:OLEObject Type="Embed" ProgID="Visio.Drawing.11" ShapeID="_x0000_i1025" DrawAspect="Content" ObjectID="_1362907425" r:id="rId11"/>
        </w:object>
      </w:r>
    </w:p>
    <w:p w:rsidR="00BF67DF" w:rsidRDefault="00BF67DF" w:rsidP="00B523E7">
      <w:pPr>
        <w:spacing w:line="360" w:lineRule="auto"/>
        <w:jc w:val="both"/>
        <w:rPr>
          <w:sz w:val="18"/>
          <w:szCs w:val="18"/>
          <w:lang w:val="en-GB"/>
        </w:rPr>
      </w:pPr>
    </w:p>
    <w:p w:rsidR="00BF67DF" w:rsidRPr="00B33107" w:rsidRDefault="00BF67DF" w:rsidP="00B523E7">
      <w:pPr>
        <w:spacing w:line="360" w:lineRule="auto"/>
        <w:jc w:val="both"/>
        <w:rPr>
          <w:sz w:val="18"/>
          <w:szCs w:val="18"/>
          <w:lang w:val="en-GB"/>
        </w:rPr>
      </w:pPr>
    </w:p>
    <w:p w:rsidR="00B523E7" w:rsidRPr="00B33107" w:rsidRDefault="00B523E7" w:rsidP="00B523E7">
      <w:pPr>
        <w:pStyle w:val="BodyText"/>
        <w:spacing w:line="360" w:lineRule="auto"/>
        <w:jc w:val="center"/>
        <w:rPr>
          <w:b/>
          <w:lang w:val="en-GB"/>
        </w:rPr>
      </w:pPr>
    </w:p>
    <w:p w:rsidR="00B523E7" w:rsidRPr="00B33107" w:rsidRDefault="00B523E7" w:rsidP="00B523E7">
      <w:pPr>
        <w:pStyle w:val="BodyText"/>
        <w:spacing w:line="360" w:lineRule="auto"/>
        <w:rPr>
          <w:b/>
          <w:sz w:val="14"/>
          <w:szCs w:val="14"/>
          <w:lang w:val="en-GB"/>
        </w:rPr>
      </w:pPr>
    </w:p>
    <w:p w:rsidR="00B523E7" w:rsidRPr="00B33107" w:rsidRDefault="00B523E7" w:rsidP="00B523E7">
      <w:pPr>
        <w:pStyle w:val="BodyText"/>
        <w:spacing w:line="360" w:lineRule="auto"/>
        <w:rPr>
          <w:b/>
          <w:sz w:val="14"/>
          <w:szCs w:val="14"/>
          <w:lang w:val="en-GB"/>
        </w:rPr>
      </w:pPr>
    </w:p>
    <w:p w:rsidR="00B523E7" w:rsidRPr="00B33107" w:rsidRDefault="00B523E7" w:rsidP="00B523E7">
      <w:pPr>
        <w:pStyle w:val="BodyText"/>
        <w:spacing w:line="360" w:lineRule="auto"/>
        <w:rPr>
          <w:b/>
          <w:sz w:val="22"/>
          <w:szCs w:val="22"/>
          <w:lang w:val="en-GB"/>
        </w:rPr>
      </w:pPr>
    </w:p>
    <w:p w:rsidR="00B523E7" w:rsidRPr="00582396" w:rsidRDefault="00B523E7" w:rsidP="00582396">
      <w:pPr>
        <w:pStyle w:val="BodyText"/>
        <w:rPr>
          <w:b/>
          <w:sz w:val="18"/>
          <w:szCs w:val="18"/>
          <w:lang w:val="en-GB"/>
        </w:rPr>
      </w:pPr>
    </w:p>
    <w:p w:rsidR="00B523E7" w:rsidRPr="00B33107" w:rsidRDefault="00B523E7" w:rsidP="00582396">
      <w:pPr>
        <w:pStyle w:val="BodyText"/>
        <w:numPr>
          <w:ilvl w:val="0"/>
          <w:numId w:val="1"/>
        </w:numPr>
        <w:tabs>
          <w:tab w:val="clear" w:pos="560"/>
          <w:tab w:val="num" w:pos="540"/>
        </w:tabs>
        <w:ind w:left="547" w:hanging="547"/>
        <w:rPr>
          <w:rFonts w:ascii="Verdana" w:hAnsi="Verdana"/>
          <w:b/>
          <w:sz w:val="22"/>
          <w:szCs w:val="22"/>
          <w:lang w:val="en-GB"/>
        </w:rPr>
      </w:pPr>
      <w:r w:rsidRPr="00B33107">
        <w:rPr>
          <w:rFonts w:ascii="Verdana" w:hAnsi="Verdana"/>
          <w:b/>
          <w:sz w:val="22"/>
          <w:szCs w:val="22"/>
          <w:lang w:val="en-GB"/>
        </w:rPr>
        <w:t xml:space="preserve">INTERACTION OF THE MET PROCESS IN THE AIR NAVIGATION SYSTEM </w:t>
      </w:r>
    </w:p>
    <w:p w:rsidR="00B523E7" w:rsidRPr="00B33107" w:rsidRDefault="00B523E7" w:rsidP="00B523E7">
      <w:pPr>
        <w:pStyle w:val="BodyText"/>
        <w:spacing w:line="360" w:lineRule="auto"/>
        <w:rPr>
          <w:rFonts w:ascii="Verdana" w:hAnsi="Verdana"/>
          <w:lang w:val="en-GB"/>
        </w:rPr>
      </w:pPr>
    </w:p>
    <w:p w:rsidR="00B523E7" w:rsidRPr="00B33107" w:rsidRDefault="00BF67DF" w:rsidP="00B523E7">
      <w:pPr>
        <w:pStyle w:val="BodyText"/>
        <w:spacing w:line="360" w:lineRule="auto"/>
        <w:jc w:val="center"/>
        <w:rPr>
          <w:rFonts w:ascii="Verdana" w:hAnsi="Verdana"/>
          <w:lang w:val="en-GB"/>
        </w:rPr>
      </w:pPr>
      <w:r w:rsidRPr="00EF7BF7">
        <w:rPr>
          <w:rFonts w:ascii="Verdana" w:hAnsi="Verdana"/>
        </w:rPr>
        <w:object w:dxaOrig="15728" w:dyaOrig="10043">
          <v:shape id="_x0000_i1026" type="#_x0000_t75" style="width:445.35pt;height:284pt" o:ole="">
            <v:imagedata r:id="rId12" o:title=""/>
          </v:shape>
          <o:OLEObject Type="Embed" ProgID="Visio.Drawing.11" ShapeID="_x0000_i1026" DrawAspect="Content" ObjectID="_1362907426" r:id="rId13"/>
        </w:object>
      </w:r>
    </w:p>
    <w:p w:rsidR="00B523E7" w:rsidRPr="00B33107" w:rsidRDefault="00B523E7" w:rsidP="00B523E7">
      <w:pPr>
        <w:pStyle w:val="BodyText"/>
        <w:tabs>
          <w:tab w:val="left" w:pos="900"/>
        </w:tabs>
        <w:rPr>
          <w:rFonts w:ascii="Verdana" w:hAnsi="Verdana"/>
          <w:sz w:val="18"/>
          <w:szCs w:val="18"/>
          <w:lang w:val="en-GB"/>
        </w:rPr>
      </w:pPr>
    </w:p>
    <w:p w:rsidR="00B523E7" w:rsidRPr="00B33107" w:rsidRDefault="00B523E7" w:rsidP="00B523E7">
      <w:pPr>
        <w:pStyle w:val="BodyText"/>
        <w:tabs>
          <w:tab w:val="left" w:pos="900"/>
        </w:tabs>
        <w:rPr>
          <w:rFonts w:ascii="Verdana" w:hAnsi="Verdana"/>
          <w:sz w:val="18"/>
          <w:szCs w:val="18"/>
          <w:lang w:val="en-GB"/>
        </w:rPr>
      </w:pPr>
      <w:r w:rsidRPr="00B33107">
        <w:rPr>
          <w:rFonts w:ascii="Verdana" w:hAnsi="Verdana"/>
          <w:sz w:val="18"/>
          <w:szCs w:val="18"/>
          <w:lang w:val="en-GB"/>
        </w:rPr>
        <w:t>The activities involved in the processes and sub-processes are explained in the procedures and work instructions of [</w:t>
      </w:r>
      <w:r w:rsidRPr="00B33107">
        <w:rPr>
          <w:rFonts w:ascii="Verdana" w:hAnsi="Verdana"/>
          <w:i/>
          <w:sz w:val="18"/>
          <w:szCs w:val="18"/>
          <w:lang w:val="en-GB"/>
        </w:rPr>
        <w:t>name of the MET service provider</w:t>
      </w:r>
      <w:r w:rsidR="00973324" w:rsidRPr="00B33107">
        <w:rPr>
          <w:rFonts w:ascii="Verdana" w:hAnsi="Verdana"/>
          <w:sz w:val="18"/>
          <w:szCs w:val="18"/>
          <w:lang w:val="en-GB"/>
        </w:rPr>
        <w:t>] MET</w:t>
      </w:r>
      <w:r w:rsidR="00165DCF" w:rsidRPr="00B33107">
        <w:rPr>
          <w:rFonts w:ascii="Verdana" w:hAnsi="Verdana"/>
          <w:sz w:val="18"/>
          <w:szCs w:val="18"/>
          <w:lang w:val="en-GB"/>
        </w:rPr>
        <w:t xml:space="preserve"> services.</w:t>
      </w:r>
    </w:p>
    <w:p w:rsidR="00B523E7" w:rsidRPr="00B33107" w:rsidRDefault="00B523E7" w:rsidP="00B523E7">
      <w:pPr>
        <w:pStyle w:val="BodyText"/>
        <w:spacing w:line="360" w:lineRule="auto"/>
        <w:rPr>
          <w:rFonts w:ascii="Verdana" w:hAnsi="Verdana"/>
          <w:sz w:val="22"/>
          <w:szCs w:val="22"/>
          <w:lang w:val="en-GB"/>
        </w:rPr>
      </w:pPr>
    </w:p>
    <w:p w:rsidR="00B523E7" w:rsidRPr="00B33107" w:rsidRDefault="00B523E7" w:rsidP="00B523E7">
      <w:pPr>
        <w:pStyle w:val="BodyText"/>
        <w:numPr>
          <w:ilvl w:val="0"/>
          <w:numId w:val="1"/>
        </w:numPr>
        <w:tabs>
          <w:tab w:val="clear" w:pos="560"/>
          <w:tab w:val="num" w:pos="540"/>
        </w:tabs>
        <w:ind w:left="547" w:hanging="547"/>
        <w:rPr>
          <w:rFonts w:ascii="Verdana" w:hAnsi="Verdana"/>
          <w:sz w:val="22"/>
          <w:szCs w:val="22"/>
          <w:lang w:val="en-GB"/>
        </w:rPr>
      </w:pPr>
      <w:r w:rsidRPr="00B33107">
        <w:rPr>
          <w:rFonts w:ascii="Verdana" w:hAnsi="Verdana"/>
          <w:b/>
          <w:sz w:val="22"/>
          <w:szCs w:val="22"/>
          <w:lang w:val="en-GB"/>
        </w:rPr>
        <w:t>[</w:t>
      </w:r>
      <w:r w:rsidR="00165DCF" w:rsidRPr="00B33107">
        <w:rPr>
          <w:rFonts w:ascii="Verdana" w:hAnsi="Verdana"/>
          <w:b/>
          <w:i/>
          <w:sz w:val="22"/>
          <w:szCs w:val="22"/>
          <w:lang w:val="en-GB"/>
        </w:rPr>
        <w:t>N</w:t>
      </w:r>
      <w:r w:rsidRPr="00B33107">
        <w:rPr>
          <w:rFonts w:ascii="Verdana" w:hAnsi="Verdana"/>
          <w:b/>
          <w:i/>
          <w:sz w:val="22"/>
          <w:szCs w:val="22"/>
          <w:lang w:val="en-GB"/>
        </w:rPr>
        <w:t>ame of the MET service provider</w:t>
      </w:r>
      <w:r w:rsidRPr="00B33107">
        <w:rPr>
          <w:rFonts w:ascii="Verdana" w:hAnsi="Verdana"/>
          <w:b/>
          <w:sz w:val="22"/>
          <w:szCs w:val="22"/>
          <w:lang w:val="en-GB"/>
        </w:rPr>
        <w:t>]</w:t>
      </w:r>
      <w:r w:rsidR="00165DCF" w:rsidRPr="00B33107">
        <w:rPr>
          <w:rFonts w:ascii="Verdana" w:hAnsi="Verdana"/>
          <w:b/>
          <w:sz w:val="22"/>
          <w:szCs w:val="22"/>
          <w:lang w:val="en-GB"/>
        </w:rPr>
        <w:t xml:space="preserve"> MET SERVICE PROCESS CLASSIFICATION</w:t>
      </w:r>
    </w:p>
    <w:p w:rsidR="00B523E7" w:rsidRPr="00B33107" w:rsidRDefault="00B523E7" w:rsidP="00B523E7">
      <w:pPr>
        <w:pStyle w:val="TOC5"/>
        <w:rPr>
          <w:lang w:val="en-GB"/>
        </w:rPr>
      </w:pPr>
    </w:p>
    <w:p w:rsidR="00B523E7" w:rsidRPr="00B33107" w:rsidRDefault="00B523E7" w:rsidP="00B523E7">
      <w:pPr>
        <w:pStyle w:val="TOC5"/>
        <w:rPr>
          <w:lang w:val="en-GB"/>
        </w:rPr>
      </w:pPr>
      <w:r w:rsidRPr="00B33107">
        <w:rPr>
          <w:lang w:val="en-GB"/>
        </w:rPr>
        <w:t>MANAGEMENT PROCESSES:</w:t>
      </w:r>
    </w:p>
    <w:p w:rsidR="00B523E7" w:rsidRPr="00B33107" w:rsidRDefault="00B523E7" w:rsidP="00B523E7">
      <w:pPr>
        <w:rPr>
          <w:lang w:val="en-GB"/>
        </w:rPr>
      </w:pPr>
    </w:p>
    <w:p w:rsidR="00B523E7" w:rsidRPr="00B33107" w:rsidRDefault="00165DCF" w:rsidP="00B523E7">
      <w:pPr>
        <w:pStyle w:val="BodyText"/>
        <w:numPr>
          <w:ilvl w:val="0"/>
          <w:numId w:val="11"/>
        </w:numPr>
        <w:tabs>
          <w:tab w:val="clear" w:pos="1360"/>
          <w:tab w:val="left" w:pos="1440"/>
        </w:tabs>
        <w:ind w:left="1440" w:hanging="720"/>
        <w:rPr>
          <w:rFonts w:ascii="Verdana" w:hAnsi="Verdana"/>
          <w:sz w:val="18"/>
          <w:szCs w:val="18"/>
          <w:lang w:val="en-GB"/>
        </w:rPr>
      </w:pPr>
      <w:r w:rsidRPr="00B33107">
        <w:rPr>
          <w:rFonts w:ascii="Verdana" w:hAnsi="Verdana"/>
          <w:sz w:val="18"/>
          <w:szCs w:val="18"/>
          <w:lang w:val="en-GB"/>
        </w:rPr>
        <w:t>Direction</w:t>
      </w:r>
      <w:r w:rsidR="00B523E7" w:rsidRPr="00B33107">
        <w:rPr>
          <w:rFonts w:ascii="Verdana" w:hAnsi="Verdana"/>
          <w:sz w:val="18"/>
          <w:szCs w:val="18"/>
          <w:lang w:val="en-GB"/>
        </w:rPr>
        <w:t xml:space="preserve"> management;</w:t>
      </w:r>
    </w:p>
    <w:p w:rsidR="00B523E7" w:rsidRPr="00B33107" w:rsidRDefault="00B523E7" w:rsidP="00B523E7">
      <w:pPr>
        <w:pStyle w:val="BodyText"/>
        <w:numPr>
          <w:ilvl w:val="0"/>
          <w:numId w:val="11"/>
        </w:numPr>
        <w:tabs>
          <w:tab w:val="clear" w:pos="1360"/>
          <w:tab w:val="left" w:pos="1440"/>
        </w:tabs>
        <w:ind w:left="1440" w:hanging="720"/>
        <w:rPr>
          <w:rFonts w:ascii="Verdana" w:hAnsi="Verdana"/>
          <w:sz w:val="18"/>
          <w:szCs w:val="18"/>
          <w:lang w:val="en-GB"/>
        </w:rPr>
      </w:pPr>
      <w:r w:rsidRPr="00B33107">
        <w:rPr>
          <w:rFonts w:ascii="Verdana" w:hAnsi="Verdana"/>
          <w:sz w:val="18"/>
          <w:szCs w:val="18"/>
          <w:lang w:val="en-GB"/>
        </w:rPr>
        <w:t>Strategic management;</w:t>
      </w:r>
    </w:p>
    <w:p w:rsidR="00B523E7" w:rsidRPr="00B33107" w:rsidRDefault="00B523E7" w:rsidP="00B523E7">
      <w:pPr>
        <w:pStyle w:val="BodyText"/>
        <w:numPr>
          <w:ilvl w:val="0"/>
          <w:numId w:val="11"/>
        </w:numPr>
        <w:tabs>
          <w:tab w:val="clear" w:pos="1360"/>
          <w:tab w:val="left" w:pos="1440"/>
        </w:tabs>
        <w:ind w:left="1440" w:hanging="720"/>
        <w:rPr>
          <w:rFonts w:ascii="Verdana" w:hAnsi="Verdana"/>
          <w:sz w:val="18"/>
          <w:szCs w:val="18"/>
          <w:lang w:val="en-GB"/>
        </w:rPr>
      </w:pPr>
      <w:r w:rsidRPr="00B33107">
        <w:rPr>
          <w:rFonts w:ascii="Verdana" w:hAnsi="Verdana"/>
          <w:sz w:val="18"/>
          <w:szCs w:val="18"/>
          <w:lang w:val="en-GB"/>
        </w:rPr>
        <w:t>Budget management;</w:t>
      </w:r>
    </w:p>
    <w:p w:rsidR="00B523E7" w:rsidRPr="00B33107" w:rsidRDefault="00B523E7" w:rsidP="00B523E7">
      <w:pPr>
        <w:pStyle w:val="BodyText"/>
        <w:numPr>
          <w:ilvl w:val="0"/>
          <w:numId w:val="11"/>
        </w:numPr>
        <w:tabs>
          <w:tab w:val="clear" w:pos="1360"/>
          <w:tab w:val="left" w:pos="1440"/>
        </w:tabs>
        <w:ind w:left="1440" w:hanging="720"/>
        <w:rPr>
          <w:rFonts w:ascii="Verdana" w:hAnsi="Verdana"/>
          <w:sz w:val="18"/>
          <w:szCs w:val="18"/>
          <w:lang w:val="en-GB"/>
        </w:rPr>
      </w:pPr>
      <w:r w:rsidRPr="00B33107">
        <w:rPr>
          <w:rFonts w:ascii="Verdana" w:hAnsi="Verdana"/>
          <w:sz w:val="18"/>
          <w:szCs w:val="18"/>
          <w:lang w:val="en-GB"/>
        </w:rPr>
        <w:t>Commercial management;</w:t>
      </w:r>
    </w:p>
    <w:p w:rsidR="00B523E7" w:rsidRPr="00B33107" w:rsidRDefault="00B523E7" w:rsidP="00B523E7">
      <w:pPr>
        <w:pStyle w:val="BodyText"/>
        <w:numPr>
          <w:ilvl w:val="0"/>
          <w:numId w:val="11"/>
        </w:numPr>
        <w:tabs>
          <w:tab w:val="clear" w:pos="1360"/>
          <w:tab w:val="left" w:pos="1440"/>
        </w:tabs>
        <w:ind w:left="1440" w:hanging="720"/>
        <w:rPr>
          <w:rFonts w:ascii="Verdana" w:hAnsi="Verdana"/>
          <w:sz w:val="18"/>
          <w:szCs w:val="18"/>
          <w:lang w:val="en-GB"/>
        </w:rPr>
      </w:pPr>
      <w:r w:rsidRPr="00B33107">
        <w:rPr>
          <w:rFonts w:ascii="Verdana" w:hAnsi="Verdana"/>
          <w:sz w:val="18"/>
          <w:szCs w:val="18"/>
          <w:lang w:val="en-GB"/>
        </w:rPr>
        <w:t>Control and follow-up management</w:t>
      </w:r>
    </w:p>
    <w:p w:rsidR="00B523E7" w:rsidRPr="00B33107" w:rsidRDefault="00B523E7" w:rsidP="00B523E7">
      <w:pPr>
        <w:pStyle w:val="BodyText"/>
        <w:numPr>
          <w:ilvl w:val="0"/>
          <w:numId w:val="11"/>
        </w:numPr>
        <w:tabs>
          <w:tab w:val="clear" w:pos="1360"/>
          <w:tab w:val="left" w:pos="1440"/>
        </w:tabs>
        <w:ind w:left="1440" w:hanging="720"/>
        <w:rPr>
          <w:rFonts w:ascii="Verdana" w:hAnsi="Verdana"/>
          <w:sz w:val="18"/>
          <w:szCs w:val="18"/>
          <w:lang w:val="en-GB"/>
        </w:rPr>
      </w:pPr>
      <w:r w:rsidRPr="00B33107">
        <w:rPr>
          <w:rFonts w:ascii="Verdana" w:hAnsi="Verdana"/>
          <w:sz w:val="18"/>
          <w:szCs w:val="18"/>
          <w:lang w:val="en-GB"/>
        </w:rPr>
        <w:t>Risk management</w:t>
      </w:r>
    </w:p>
    <w:p w:rsidR="00B523E7" w:rsidRPr="00B33107" w:rsidRDefault="00B523E7" w:rsidP="00B523E7">
      <w:pPr>
        <w:pStyle w:val="BodyText"/>
        <w:tabs>
          <w:tab w:val="left" w:pos="900"/>
        </w:tabs>
        <w:spacing w:line="360" w:lineRule="auto"/>
        <w:rPr>
          <w:rFonts w:ascii="Verdana" w:hAnsi="Verdana"/>
          <w:sz w:val="18"/>
          <w:szCs w:val="18"/>
          <w:lang w:val="en-GB"/>
        </w:rPr>
      </w:pPr>
    </w:p>
    <w:p w:rsidR="00B523E7" w:rsidRPr="00B33107" w:rsidRDefault="00B523E7" w:rsidP="00B523E7">
      <w:pPr>
        <w:pStyle w:val="BodyText"/>
        <w:tabs>
          <w:tab w:val="left" w:pos="900"/>
        </w:tabs>
        <w:spacing w:line="360" w:lineRule="auto"/>
        <w:rPr>
          <w:rFonts w:ascii="Verdana" w:hAnsi="Verdana"/>
          <w:sz w:val="18"/>
          <w:szCs w:val="18"/>
          <w:lang w:val="en-GB"/>
        </w:rPr>
      </w:pPr>
    </w:p>
    <w:p w:rsidR="00B523E7" w:rsidRPr="00B33107" w:rsidRDefault="00B523E7" w:rsidP="00B523E7">
      <w:pPr>
        <w:pStyle w:val="BodyText"/>
        <w:tabs>
          <w:tab w:val="left" w:pos="900"/>
        </w:tabs>
        <w:spacing w:line="360" w:lineRule="auto"/>
        <w:rPr>
          <w:rFonts w:ascii="Verdana" w:hAnsi="Verdana"/>
          <w:sz w:val="18"/>
          <w:szCs w:val="18"/>
          <w:lang w:val="en-GB"/>
        </w:rPr>
      </w:pPr>
    </w:p>
    <w:p w:rsidR="00B523E7" w:rsidRPr="00B33107" w:rsidRDefault="00B523E7" w:rsidP="00B523E7">
      <w:pPr>
        <w:pStyle w:val="BodyText"/>
        <w:tabs>
          <w:tab w:val="left" w:pos="900"/>
        </w:tabs>
        <w:spacing w:line="360" w:lineRule="auto"/>
        <w:rPr>
          <w:rFonts w:ascii="Verdana" w:hAnsi="Verdana"/>
          <w:sz w:val="18"/>
          <w:szCs w:val="18"/>
          <w:lang w:val="en-GB"/>
        </w:rPr>
      </w:pPr>
    </w:p>
    <w:p w:rsidR="00B523E7" w:rsidRPr="00B33107" w:rsidRDefault="00B523E7" w:rsidP="00B523E7">
      <w:pPr>
        <w:pStyle w:val="BodyText"/>
        <w:tabs>
          <w:tab w:val="left" w:pos="900"/>
        </w:tabs>
        <w:spacing w:line="360" w:lineRule="auto"/>
        <w:rPr>
          <w:rFonts w:ascii="Verdana" w:hAnsi="Verdana"/>
          <w:sz w:val="18"/>
          <w:szCs w:val="18"/>
          <w:lang w:val="en-GB"/>
        </w:rPr>
      </w:pPr>
    </w:p>
    <w:p w:rsidR="00B523E7" w:rsidRPr="00B33107" w:rsidRDefault="00B523E7" w:rsidP="00B523E7">
      <w:pPr>
        <w:pStyle w:val="TOC5"/>
        <w:rPr>
          <w:lang w:val="en-GB"/>
        </w:rPr>
      </w:pPr>
      <w:r w:rsidRPr="00B33107">
        <w:rPr>
          <w:lang w:val="en-GB"/>
        </w:rPr>
        <w:lastRenderedPageBreak/>
        <w:t>PROCESSES INVOLVED IN THE PROVISION OF THE MET SERVICE:</w:t>
      </w:r>
    </w:p>
    <w:p w:rsidR="00B523E7" w:rsidRPr="00B33107" w:rsidRDefault="00B523E7" w:rsidP="00B523E7">
      <w:pPr>
        <w:spacing w:line="360" w:lineRule="auto"/>
        <w:jc w:val="both"/>
        <w:rPr>
          <w:rFonts w:ascii="Verdana" w:hAnsi="Verdana"/>
          <w:sz w:val="18"/>
          <w:szCs w:val="18"/>
          <w:lang w:val="en-GB"/>
        </w:rPr>
      </w:pPr>
    </w:p>
    <w:p w:rsidR="00B523E7" w:rsidRPr="00B33107" w:rsidRDefault="00B523E7" w:rsidP="00B523E7">
      <w:pPr>
        <w:pStyle w:val="BodyText"/>
        <w:numPr>
          <w:ilvl w:val="0"/>
          <w:numId w:val="16"/>
        </w:numPr>
        <w:tabs>
          <w:tab w:val="clear" w:pos="1360"/>
          <w:tab w:val="num" w:pos="1440"/>
        </w:tabs>
        <w:ind w:left="720" w:firstLine="0"/>
        <w:rPr>
          <w:rFonts w:ascii="Verdana" w:hAnsi="Verdana"/>
          <w:sz w:val="18"/>
          <w:szCs w:val="18"/>
          <w:lang w:val="en-GB"/>
        </w:rPr>
      </w:pPr>
      <w:r w:rsidRPr="00B33107">
        <w:rPr>
          <w:rFonts w:ascii="Verdana" w:hAnsi="Verdana"/>
          <w:sz w:val="18"/>
          <w:szCs w:val="18"/>
          <w:lang w:val="en-GB"/>
        </w:rPr>
        <w:t>MET service process;</w:t>
      </w:r>
    </w:p>
    <w:p w:rsidR="00B523E7" w:rsidRPr="00B33107" w:rsidRDefault="00BB1716" w:rsidP="00B523E7">
      <w:pPr>
        <w:pStyle w:val="BodyText"/>
        <w:numPr>
          <w:ilvl w:val="0"/>
          <w:numId w:val="16"/>
        </w:numPr>
        <w:tabs>
          <w:tab w:val="clear" w:pos="1360"/>
          <w:tab w:val="num" w:pos="1440"/>
        </w:tabs>
        <w:ind w:left="720" w:firstLine="0"/>
        <w:rPr>
          <w:rFonts w:ascii="Verdana" w:hAnsi="Verdana"/>
          <w:sz w:val="18"/>
          <w:szCs w:val="18"/>
          <w:lang w:val="en-GB"/>
        </w:rPr>
      </w:pPr>
      <w:r w:rsidRPr="00B33107">
        <w:rPr>
          <w:rFonts w:ascii="Verdana" w:hAnsi="Verdana"/>
          <w:sz w:val="18"/>
          <w:szCs w:val="18"/>
          <w:lang w:val="en-GB"/>
        </w:rPr>
        <w:t xml:space="preserve">Aerodrome </w:t>
      </w:r>
      <w:r w:rsidR="00B523E7" w:rsidRPr="00B33107">
        <w:rPr>
          <w:rFonts w:ascii="Verdana" w:hAnsi="Verdana"/>
          <w:sz w:val="18"/>
          <w:szCs w:val="18"/>
          <w:lang w:val="en-GB"/>
        </w:rPr>
        <w:t xml:space="preserve">meteorological observations and reports </w:t>
      </w:r>
      <w:r w:rsidRPr="00B33107">
        <w:rPr>
          <w:rFonts w:ascii="Verdana" w:hAnsi="Verdana"/>
          <w:sz w:val="18"/>
          <w:szCs w:val="18"/>
          <w:lang w:val="en-GB"/>
        </w:rPr>
        <w:t>sub-process</w:t>
      </w:r>
      <w:r w:rsidR="00B523E7" w:rsidRPr="00B33107">
        <w:rPr>
          <w:rFonts w:ascii="Verdana" w:hAnsi="Verdana"/>
          <w:sz w:val="18"/>
          <w:szCs w:val="18"/>
          <w:lang w:val="en-GB"/>
        </w:rPr>
        <w:t>;</w:t>
      </w:r>
    </w:p>
    <w:p w:rsidR="00B523E7" w:rsidRPr="00B33107" w:rsidRDefault="00BB1716" w:rsidP="00B523E7">
      <w:pPr>
        <w:pStyle w:val="BodyText"/>
        <w:numPr>
          <w:ilvl w:val="0"/>
          <w:numId w:val="16"/>
        </w:numPr>
        <w:tabs>
          <w:tab w:val="clear" w:pos="1360"/>
          <w:tab w:val="num" w:pos="1440"/>
        </w:tabs>
        <w:ind w:left="720" w:firstLine="0"/>
        <w:rPr>
          <w:rFonts w:ascii="Verdana" w:hAnsi="Verdana"/>
          <w:sz w:val="18"/>
          <w:szCs w:val="18"/>
          <w:lang w:val="en-GB"/>
        </w:rPr>
      </w:pPr>
      <w:r w:rsidRPr="00B33107">
        <w:rPr>
          <w:rFonts w:ascii="Verdana" w:hAnsi="Verdana"/>
          <w:sz w:val="18"/>
          <w:szCs w:val="18"/>
          <w:lang w:val="en-GB"/>
        </w:rPr>
        <w:t>A</w:t>
      </w:r>
      <w:r w:rsidR="00B523E7" w:rsidRPr="00B33107">
        <w:rPr>
          <w:rFonts w:ascii="Verdana" w:hAnsi="Verdana"/>
          <w:sz w:val="18"/>
          <w:szCs w:val="18"/>
          <w:lang w:val="en-GB"/>
        </w:rPr>
        <w:t xml:space="preserve">eronautical meteorology forecasting and </w:t>
      </w:r>
      <w:r w:rsidRPr="00B33107">
        <w:rPr>
          <w:rFonts w:ascii="Verdana" w:hAnsi="Verdana"/>
          <w:sz w:val="18"/>
          <w:szCs w:val="18"/>
          <w:lang w:val="en-GB"/>
        </w:rPr>
        <w:t>watch sub-process</w:t>
      </w:r>
      <w:r w:rsidR="00B523E7" w:rsidRPr="00B33107">
        <w:rPr>
          <w:rFonts w:ascii="Verdana" w:hAnsi="Verdana"/>
          <w:sz w:val="18"/>
          <w:szCs w:val="18"/>
          <w:lang w:val="en-GB"/>
        </w:rPr>
        <w:t>; and</w:t>
      </w:r>
    </w:p>
    <w:p w:rsidR="00B523E7" w:rsidRPr="00B33107" w:rsidRDefault="00BB1716" w:rsidP="00B523E7">
      <w:pPr>
        <w:pStyle w:val="BodyText"/>
        <w:numPr>
          <w:ilvl w:val="0"/>
          <w:numId w:val="16"/>
        </w:numPr>
        <w:tabs>
          <w:tab w:val="clear" w:pos="1360"/>
          <w:tab w:val="num" w:pos="1440"/>
        </w:tabs>
        <w:ind w:left="720" w:firstLine="0"/>
        <w:rPr>
          <w:rFonts w:ascii="Verdana" w:hAnsi="Verdana"/>
          <w:sz w:val="18"/>
          <w:szCs w:val="18"/>
          <w:lang w:val="en-GB"/>
        </w:rPr>
      </w:pPr>
      <w:r w:rsidRPr="00B33107">
        <w:rPr>
          <w:rFonts w:ascii="Verdana" w:hAnsi="Verdana"/>
          <w:sz w:val="18"/>
          <w:szCs w:val="18"/>
          <w:lang w:val="en-GB"/>
        </w:rPr>
        <w:t>A</w:t>
      </w:r>
      <w:r w:rsidR="00B523E7" w:rsidRPr="00B33107">
        <w:rPr>
          <w:rFonts w:ascii="Verdana" w:hAnsi="Verdana"/>
          <w:sz w:val="18"/>
          <w:szCs w:val="18"/>
          <w:lang w:val="en-GB"/>
        </w:rPr>
        <w:t>eronautical climatology</w:t>
      </w:r>
      <w:r w:rsidRPr="00B33107">
        <w:rPr>
          <w:rFonts w:ascii="Verdana" w:hAnsi="Verdana"/>
          <w:sz w:val="18"/>
          <w:szCs w:val="18"/>
          <w:lang w:val="en-GB"/>
        </w:rPr>
        <w:t xml:space="preserve"> sub-process</w:t>
      </w:r>
    </w:p>
    <w:p w:rsidR="00B523E7" w:rsidRPr="00B33107" w:rsidRDefault="00B523E7" w:rsidP="00B523E7">
      <w:pPr>
        <w:pStyle w:val="BodyText"/>
        <w:tabs>
          <w:tab w:val="left" w:pos="900"/>
        </w:tabs>
        <w:spacing w:line="360" w:lineRule="auto"/>
        <w:rPr>
          <w:rFonts w:ascii="Verdana" w:hAnsi="Verdana"/>
          <w:sz w:val="18"/>
          <w:szCs w:val="18"/>
          <w:lang w:val="en-GB"/>
        </w:rPr>
      </w:pPr>
    </w:p>
    <w:p w:rsidR="00B523E7" w:rsidRPr="00B33107" w:rsidRDefault="00B523E7" w:rsidP="00B523E7">
      <w:pPr>
        <w:pStyle w:val="BodyText"/>
        <w:tabs>
          <w:tab w:val="left" w:pos="900"/>
        </w:tabs>
        <w:spacing w:line="240" w:lineRule="atLeast"/>
        <w:ind w:firstLine="720"/>
        <w:rPr>
          <w:rFonts w:ascii="Verdana" w:hAnsi="Verdana"/>
          <w:b/>
          <w:sz w:val="22"/>
          <w:szCs w:val="22"/>
          <w:lang w:val="en-GB"/>
        </w:rPr>
      </w:pPr>
      <w:r w:rsidRPr="00B33107">
        <w:rPr>
          <w:rFonts w:ascii="Verdana" w:hAnsi="Verdana"/>
          <w:b/>
          <w:sz w:val="22"/>
          <w:szCs w:val="22"/>
          <w:lang w:val="en-GB"/>
        </w:rPr>
        <w:t>SUPPORT PROCESSES:</w:t>
      </w:r>
    </w:p>
    <w:p w:rsidR="00B523E7" w:rsidRPr="00B33107" w:rsidRDefault="00B523E7" w:rsidP="00B523E7">
      <w:pPr>
        <w:spacing w:line="240" w:lineRule="atLeast"/>
        <w:ind w:firstLine="800"/>
        <w:jc w:val="both"/>
        <w:rPr>
          <w:rFonts w:ascii="Verdana" w:hAnsi="Verdana"/>
          <w:sz w:val="18"/>
          <w:szCs w:val="18"/>
          <w:lang w:val="en-GB"/>
        </w:rPr>
      </w:pPr>
    </w:p>
    <w:p w:rsidR="00B523E7" w:rsidRPr="00B33107" w:rsidRDefault="00B523E7" w:rsidP="00B523E7">
      <w:pPr>
        <w:pStyle w:val="BodyText"/>
        <w:numPr>
          <w:ilvl w:val="0"/>
          <w:numId w:val="17"/>
        </w:numPr>
        <w:tabs>
          <w:tab w:val="clear" w:pos="1360"/>
          <w:tab w:val="num" w:pos="1440"/>
        </w:tabs>
        <w:spacing w:line="240" w:lineRule="atLeast"/>
        <w:ind w:left="0" w:firstLine="720"/>
        <w:rPr>
          <w:rFonts w:ascii="Verdana" w:hAnsi="Verdana"/>
          <w:sz w:val="18"/>
          <w:szCs w:val="18"/>
          <w:lang w:val="en-GB"/>
        </w:rPr>
      </w:pPr>
      <w:r w:rsidRPr="00B33107">
        <w:rPr>
          <w:rFonts w:ascii="Verdana" w:hAnsi="Verdana"/>
          <w:sz w:val="18"/>
          <w:szCs w:val="18"/>
          <w:lang w:val="en-GB"/>
        </w:rPr>
        <w:t>Document management;</w:t>
      </w:r>
    </w:p>
    <w:p w:rsidR="00B523E7" w:rsidRPr="00B33107" w:rsidRDefault="00B523E7" w:rsidP="00B523E7">
      <w:pPr>
        <w:pStyle w:val="BodyText"/>
        <w:numPr>
          <w:ilvl w:val="0"/>
          <w:numId w:val="17"/>
        </w:numPr>
        <w:tabs>
          <w:tab w:val="clear" w:pos="1360"/>
          <w:tab w:val="num" w:pos="1440"/>
        </w:tabs>
        <w:ind w:left="0" w:firstLine="720"/>
        <w:rPr>
          <w:rFonts w:ascii="Verdana" w:hAnsi="Verdana"/>
          <w:sz w:val="18"/>
          <w:szCs w:val="18"/>
          <w:lang w:val="en-GB"/>
        </w:rPr>
      </w:pPr>
      <w:r w:rsidRPr="00B33107">
        <w:rPr>
          <w:rFonts w:ascii="Verdana" w:hAnsi="Verdana"/>
          <w:sz w:val="18"/>
          <w:szCs w:val="18"/>
          <w:lang w:val="en-GB"/>
        </w:rPr>
        <w:t xml:space="preserve">Personnel management;  </w:t>
      </w:r>
    </w:p>
    <w:p w:rsidR="00B523E7" w:rsidRPr="00B33107" w:rsidRDefault="00B523E7" w:rsidP="00B523E7">
      <w:pPr>
        <w:pStyle w:val="BodyText"/>
        <w:numPr>
          <w:ilvl w:val="0"/>
          <w:numId w:val="17"/>
        </w:numPr>
        <w:tabs>
          <w:tab w:val="clear" w:pos="1360"/>
          <w:tab w:val="num" w:pos="1440"/>
        </w:tabs>
        <w:ind w:left="0" w:firstLine="720"/>
        <w:rPr>
          <w:rFonts w:ascii="Verdana" w:hAnsi="Verdana"/>
          <w:sz w:val="18"/>
          <w:szCs w:val="18"/>
          <w:lang w:val="en-GB"/>
        </w:rPr>
      </w:pPr>
      <w:r w:rsidRPr="00B33107">
        <w:rPr>
          <w:rFonts w:ascii="Verdana" w:hAnsi="Verdana"/>
          <w:sz w:val="18"/>
          <w:szCs w:val="18"/>
          <w:lang w:val="en-GB"/>
        </w:rPr>
        <w:t>Logistics management;</w:t>
      </w:r>
    </w:p>
    <w:p w:rsidR="00B523E7" w:rsidRPr="00B33107" w:rsidRDefault="00B523E7" w:rsidP="00B523E7">
      <w:pPr>
        <w:pStyle w:val="BodyText"/>
        <w:numPr>
          <w:ilvl w:val="0"/>
          <w:numId w:val="17"/>
        </w:numPr>
        <w:tabs>
          <w:tab w:val="clear" w:pos="1360"/>
          <w:tab w:val="num" w:pos="1440"/>
        </w:tabs>
        <w:ind w:left="0" w:firstLine="720"/>
        <w:rPr>
          <w:rFonts w:ascii="Verdana" w:hAnsi="Verdana"/>
          <w:sz w:val="18"/>
          <w:szCs w:val="18"/>
          <w:lang w:val="en-GB"/>
        </w:rPr>
      </w:pPr>
      <w:r w:rsidRPr="00B33107">
        <w:rPr>
          <w:rFonts w:ascii="Verdana" w:hAnsi="Verdana"/>
          <w:sz w:val="18"/>
          <w:szCs w:val="18"/>
          <w:lang w:val="en-GB"/>
        </w:rPr>
        <w:t>IT management; and</w:t>
      </w:r>
    </w:p>
    <w:p w:rsidR="00B523E7" w:rsidRPr="00B33107" w:rsidRDefault="00B523E7" w:rsidP="00B523E7">
      <w:pPr>
        <w:pStyle w:val="BodyText"/>
        <w:numPr>
          <w:ilvl w:val="0"/>
          <w:numId w:val="17"/>
        </w:numPr>
        <w:tabs>
          <w:tab w:val="clear" w:pos="1360"/>
          <w:tab w:val="num" w:pos="1440"/>
        </w:tabs>
        <w:ind w:left="0" w:firstLine="720"/>
        <w:rPr>
          <w:rFonts w:ascii="Verdana" w:hAnsi="Verdana"/>
          <w:sz w:val="18"/>
          <w:szCs w:val="18"/>
          <w:lang w:val="en-GB"/>
        </w:rPr>
      </w:pPr>
      <w:r w:rsidRPr="00B33107">
        <w:rPr>
          <w:rFonts w:ascii="Verdana" w:hAnsi="Verdana"/>
          <w:sz w:val="18"/>
          <w:szCs w:val="18"/>
          <w:lang w:val="en-GB"/>
        </w:rPr>
        <w:t xml:space="preserve">Maintenance and </w:t>
      </w:r>
      <w:r w:rsidR="00784825" w:rsidRPr="00B33107">
        <w:rPr>
          <w:rFonts w:ascii="Verdana" w:hAnsi="Verdana"/>
          <w:sz w:val="18"/>
          <w:szCs w:val="18"/>
          <w:lang w:val="en-GB"/>
        </w:rPr>
        <w:t>ancillary</w:t>
      </w:r>
      <w:r w:rsidRPr="00B33107">
        <w:rPr>
          <w:rFonts w:ascii="Verdana" w:hAnsi="Verdana"/>
          <w:sz w:val="18"/>
          <w:szCs w:val="18"/>
          <w:lang w:val="en-GB"/>
        </w:rPr>
        <w:t xml:space="preserve"> service management</w:t>
      </w:r>
    </w:p>
    <w:p w:rsidR="00B523E7" w:rsidRPr="00B33107" w:rsidRDefault="00B523E7" w:rsidP="00B523E7">
      <w:pPr>
        <w:pStyle w:val="BodyText"/>
        <w:tabs>
          <w:tab w:val="left" w:pos="900"/>
        </w:tabs>
        <w:spacing w:line="360" w:lineRule="auto"/>
        <w:rPr>
          <w:rFonts w:ascii="Verdana" w:hAnsi="Verdana"/>
          <w:sz w:val="18"/>
          <w:szCs w:val="18"/>
          <w:lang w:val="en-GB"/>
        </w:rPr>
      </w:pPr>
    </w:p>
    <w:p w:rsidR="00B523E7" w:rsidRPr="00B33107" w:rsidRDefault="00B523E7" w:rsidP="00B523E7">
      <w:pPr>
        <w:pStyle w:val="BodyText"/>
        <w:tabs>
          <w:tab w:val="left" w:pos="900"/>
        </w:tabs>
        <w:spacing w:line="360" w:lineRule="auto"/>
        <w:rPr>
          <w:rFonts w:ascii="Verdana" w:hAnsi="Verdana"/>
          <w:sz w:val="18"/>
          <w:szCs w:val="18"/>
          <w:lang w:val="en-GB"/>
        </w:rPr>
      </w:pPr>
    </w:p>
    <w:p w:rsidR="00B523E7" w:rsidRPr="00B33107" w:rsidRDefault="00B523E7" w:rsidP="00B523E7">
      <w:pPr>
        <w:pStyle w:val="BodyText"/>
        <w:numPr>
          <w:ilvl w:val="0"/>
          <w:numId w:val="1"/>
        </w:numPr>
        <w:spacing w:line="360" w:lineRule="auto"/>
        <w:ind w:left="0" w:firstLine="0"/>
        <w:rPr>
          <w:rFonts w:ascii="Verdana" w:hAnsi="Verdana"/>
          <w:b/>
          <w:lang w:val="en-GB"/>
        </w:rPr>
      </w:pPr>
      <w:r w:rsidRPr="00B33107">
        <w:rPr>
          <w:rFonts w:ascii="Verdana" w:hAnsi="Verdana"/>
          <w:b/>
          <w:lang w:val="en-GB"/>
        </w:rPr>
        <w:t>MET SYSTEM: “A HOLISTIC VISION”</w:t>
      </w:r>
    </w:p>
    <w:p w:rsidR="00B523E7" w:rsidRPr="00B33107" w:rsidRDefault="00B523E7" w:rsidP="00B523E7">
      <w:pPr>
        <w:pStyle w:val="BodyText"/>
        <w:spacing w:line="360" w:lineRule="auto"/>
        <w:rPr>
          <w:b/>
          <w:lang w:val="en-GB"/>
        </w:rPr>
      </w:pPr>
    </w:p>
    <w:p w:rsidR="00B523E7" w:rsidRPr="00B33107" w:rsidRDefault="005C789A" w:rsidP="00DB2297">
      <w:pPr>
        <w:pStyle w:val="Subtitle"/>
        <w:numPr>
          <w:ilvl w:val="0"/>
          <w:numId w:val="0"/>
        </w:numPr>
        <w:spacing w:line="360" w:lineRule="auto"/>
        <w:rPr>
          <w:rFonts w:ascii="Verdana" w:hAnsi="Verdana"/>
          <w:b/>
          <w:sz w:val="22"/>
          <w:szCs w:val="22"/>
          <w:lang w:val="en-GB"/>
        </w:rPr>
      </w:pPr>
      <w:r w:rsidRPr="005C789A">
        <w:rPr>
          <w:noProof/>
          <w:lang w:val="es-PE" w:eastAsia="es-PE"/>
        </w:rPr>
        <w:drawing>
          <wp:inline distT="0" distB="0" distL="0" distR="0">
            <wp:extent cx="4358217" cy="3240005"/>
            <wp:effectExtent l="19050" t="0" r="4233"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srcRect/>
                    <a:stretch>
                      <a:fillRect/>
                    </a:stretch>
                  </pic:blipFill>
                  <pic:spPr bwMode="auto">
                    <a:xfrm>
                      <a:off x="0" y="0"/>
                      <a:ext cx="4364946" cy="3245007"/>
                    </a:xfrm>
                    <a:prstGeom prst="rect">
                      <a:avLst/>
                    </a:prstGeom>
                    <a:noFill/>
                    <a:ln w="9525">
                      <a:noFill/>
                      <a:miter lim="800000"/>
                      <a:headEnd/>
                      <a:tailEnd/>
                    </a:ln>
                  </pic:spPr>
                </pic:pic>
              </a:graphicData>
            </a:graphic>
          </wp:inline>
        </w:drawing>
      </w:r>
    </w:p>
    <w:p w:rsidR="00582396" w:rsidRDefault="00582396">
      <w:pPr>
        <w:rPr>
          <w:rFonts w:ascii="Verdana" w:hAnsi="Verdana" w:cs="Arial"/>
          <w:b/>
          <w:sz w:val="22"/>
          <w:szCs w:val="22"/>
          <w:lang w:val="en-GB"/>
        </w:rPr>
      </w:pPr>
    </w:p>
    <w:p w:rsidR="005177D7" w:rsidRDefault="005177D7">
      <w:pPr>
        <w:rPr>
          <w:rFonts w:ascii="Verdana" w:hAnsi="Verdana" w:cs="Arial"/>
          <w:b/>
          <w:sz w:val="22"/>
          <w:szCs w:val="22"/>
          <w:lang w:val="en-GB"/>
        </w:rPr>
      </w:pPr>
    </w:p>
    <w:p w:rsidR="005177D7" w:rsidRDefault="005177D7">
      <w:pPr>
        <w:rPr>
          <w:rFonts w:ascii="Verdana" w:hAnsi="Verdana" w:cs="Arial"/>
          <w:b/>
          <w:sz w:val="22"/>
          <w:szCs w:val="22"/>
          <w:lang w:val="en-GB"/>
        </w:rPr>
      </w:pPr>
    </w:p>
    <w:p w:rsidR="005177D7" w:rsidRDefault="005177D7">
      <w:pPr>
        <w:rPr>
          <w:rFonts w:ascii="Verdana" w:hAnsi="Verdana" w:cs="Arial"/>
          <w:b/>
          <w:sz w:val="22"/>
          <w:szCs w:val="22"/>
          <w:lang w:val="en-GB"/>
        </w:rPr>
      </w:pPr>
    </w:p>
    <w:p w:rsidR="005177D7" w:rsidRDefault="005177D7">
      <w:pPr>
        <w:rPr>
          <w:rFonts w:ascii="Verdana" w:hAnsi="Verdana" w:cs="Arial"/>
          <w:b/>
          <w:sz w:val="22"/>
          <w:szCs w:val="22"/>
          <w:lang w:val="en-GB"/>
        </w:rPr>
      </w:pPr>
    </w:p>
    <w:p w:rsidR="005177D7" w:rsidRDefault="005177D7">
      <w:pPr>
        <w:rPr>
          <w:rFonts w:ascii="Verdana" w:hAnsi="Verdana" w:cs="Arial"/>
          <w:b/>
          <w:sz w:val="22"/>
          <w:szCs w:val="22"/>
          <w:lang w:val="en-GB"/>
        </w:rPr>
      </w:pPr>
    </w:p>
    <w:p w:rsidR="005177D7" w:rsidRDefault="005177D7">
      <w:pPr>
        <w:rPr>
          <w:rFonts w:ascii="Verdana" w:hAnsi="Verdana" w:cs="Arial"/>
          <w:b/>
          <w:sz w:val="22"/>
          <w:szCs w:val="22"/>
          <w:lang w:val="en-GB"/>
        </w:rPr>
      </w:pPr>
    </w:p>
    <w:p w:rsidR="005177D7" w:rsidRDefault="005177D7">
      <w:pPr>
        <w:rPr>
          <w:rFonts w:ascii="Verdana" w:hAnsi="Verdana" w:cs="Arial"/>
          <w:b/>
          <w:sz w:val="22"/>
          <w:szCs w:val="22"/>
          <w:lang w:val="en-GB"/>
        </w:rPr>
      </w:pPr>
    </w:p>
    <w:p w:rsidR="005177D7" w:rsidRPr="005177D7" w:rsidRDefault="005177D7">
      <w:pPr>
        <w:rPr>
          <w:rFonts w:ascii="Verdana" w:hAnsi="Verdana" w:cs="Arial"/>
          <w:b/>
          <w:sz w:val="18"/>
          <w:szCs w:val="18"/>
          <w:lang w:val="en-GB"/>
        </w:rPr>
      </w:pPr>
    </w:p>
    <w:p w:rsidR="008F6363" w:rsidRPr="005177D7" w:rsidRDefault="00582396" w:rsidP="00A9450E">
      <w:pPr>
        <w:pStyle w:val="BodyText"/>
        <w:numPr>
          <w:ilvl w:val="0"/>
          <w:numId w:val="1"/>
        </w:numPr>
        <w:ind w:left="547" w:hanging="547"/>
        <w:rPr>
          <w:rFonts w:ascii="Arial" w:hAnsi="Arial" w:cs="Arial"/>
          <w:noProof/>
          <w:szCs w:val="24"/>
          <w:lang w:val="en-US" w:eastAsia="es-PE"/>
        </w:rPr>
      </w:pPr>
      <w:r w:rsidRPr="008F6363">
        <w:rPr>
          <w:rFonts w:ascii="Verdana" w:hAnsi="Verdana"/>
          <w:b/>
          <w:lang w:val="en-GB"/>
        </w:rPr>
        <w:t>ALIGNMENT OF STRATEGIC STRUCTURES OF MET SERVICE    (to the needs and expectations of customers and other interested groups)</w:t>
      </w:r>
    </w:p>
    <w:p w:rsidR="005177D7" w:rsidRPr="009B1591" w:rsidRDefault="0042782F" w:rsidP="005177D7">
      <w:pPr>
        <w:pStyle w:val="BodyText"/>
        <w:ind w:left="547"/>
        <w:rPr>
          <w:rFonts w:ascii="Arial" w:hAnsi="Arial" w:cs="Arial"/>
          <w:noProof/>
          <w:szCs w:val="24"/>
          <w:lang w:val="en-US" w:eastAsia="es-PE"/>
        </w:rPr>
      </w:pPr>
      <w:r>
        <w:rPr>
          <w:rFonts w:ascii="Arial" w:hAnsi="Arial" w:cs="Arial"/>
          <w:noProof/>
          <w:szCs w:val="24"/>
          <w:lang w:val="es-PE" w:eastAsia="es-PE"/>
        </w:rPr>
        <w:drawing>
          <wp:anchor distT="0" distB="0" distL="114300" distR="114300" simplePos="0" relativeHeight="251668480" behindDoc="0" locked="0" layoutInCell="1" allowOverlap="1">
            <wp:simplePos x="0" y="0"/>
            <wp:positionH relativeFrom="column">
              <wp:posOffset>-17781</wp:posOffset>
            </wp:positionH>
            <wp:positionV relativeFrom="paragraph">
              <wp:posOffset>2540</wp:posOffset>
            </wp:positionV>
            <wp:extent cx="6386607" cy="4792133"/>
            <wp:effectExtent l="19050" t="0" r="0" b="0"/>
            <wp:wrapNone/>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5"/>
                    <a:srcRect/>
                    <a:stretch>
                      <a:fillRect/>
                    </a:stretch>
                  </pic:blipFill>
                  <pic:spPr bwMode="auto">
                    <a:xfrm>
                      <a:off x="0" y="0"/>
                      <a:ext cx="6386607" cy="4792133"/>
                    </a:xfrm>
                    <a:prstGeom prst="rect">
                      <a:avLst/>
                    </a:prstGeom>
                    <a:noFill/>
                  </pic:spPr>
                </pic:pic>
              </a:graphicData>
            </a:graphic>
          </wp:anchor>
        </w:drawing>
      </w:r>
    </w:p>
    <w:p w:rsidR="00B523E7" w:rsidRPr="0042782F" w:rsidRDefault="00582396" w:rsidP="0042782F">
      <w:pPr>
        <w:pStyle w:val="BodyText"/>
        <w:rPr>
          <w:rFonts w:ascii="Verdana" w:hAnsi="Verdana"/>
          <w:b/>
          <w:sz w:val="22"/>
          <w:szCs w:val="22"/>
          <w:lang w:val="en-US"/>
        </w:rPr>
      </w:pPr>
      <w:r w:rsidRPr="009B1591">
        <w:rPr>
          <w:rFonts w:ascii="Arial" w:hAnsi="Arial" w:cs="Arial"/>
          <w:noProof/>
          <w:szCs w:val="24"/>
          <w:lang w:val="en-US" w:eastAsia="es-PE"/>
        </w:rPr>
        <w:t xml:space="preserve"> </w:t>
      </w:r>
    </w:p>
    <w:p w:rsidR="00B523E7" w:rsidRPr="005177D7" w:rsidRDefault="00B523E7" w:rsidP="00B523E7">
      <w:pPr>
        <w:pStyle w:val="Subtitle"/>
        <w:numPr>
          <w:ilvl w:val="0"/>
          <w:numId w:val="0"/>
        </w:numPr>
        <w:spacing w:line="360" w:lineRule="auto"/>
        <w:rPr>
          <w:rFonts w:ascii="Verdana" w:hAnsi="Verdana"/>
          <w:b/>
          <w:sz w:val="22"/>
          <w:szCs w:val="22"/>
          <w:lang w:val="en-US"/>
        </w:rPr>
      </w:pPr>
    </w:p>
    <w:p w:rsidR="00B523E7" w:rsidRPr="005177D7" w:rsidRDefault="00B523E7" w:rsidP="00B523E7">
      <w:pPr>
        <w:pStyle w:val="Subtitle"/>
        <w:numPr>
          <w:ilvl w:val="0"/>
          <w:numId w:val="0"/>
        </w:numPr>
        <w:spacing w:line="360" w:lineRule="auto"/>
        <w:rPr>
          <w:rFonts w:ascii="Verdana" w:hAnsi="Verdana"/>
          <w:b/>
          <w:sz w:val="22"/>
          <w:szCs w:val="22"/>
          <w:lang w:val="en-US"/>
        </w:rPr>
      </w:pPr>
    </w:p>
    <w:p w:rsidR="00582396" w:rsidRPr="005177D7" w:rsidRDefault="00582396">
      <w:pPr>
        <w:rPr>
          <w:rFonts w:ascii="Verdana" w:hAnsi="Verdana" w:cs="Arial"/>
          <w:b/>
          <w:sz w:val="22"/>
          <w:szCs w:val="22"/>
          <w:lang w:val="en-US"/>
        </w:rPr>
      </w:pPr>
    </w:p>
    <w:p w:rsidR="00B523E7" w:rsidRPr="005177D7" w:rsidRDefault="00B523E7" w:rsidP="00DB4CB8">
      <w:pPr>
        <w:pStyle w:val="Subtitle"/>
        <w:numPr>
          <w:ilvl w:val="0"/>
          <w:numId w:val="0"/>
        </w:numPr>
        <w:spacing w:after="0"/>
        <w:rPr>
          <w:rFonts w:ascii="Verdana" w:hAnsi="Verdana"/>
          <w:b/>
          <w:sz w:val="22"/>
          <w:szCs w:val="22"/>
          <w:lang w:val="en-US"/>
        </w:rPr>
      </w:pPr>
    </w:p>
    <w:p w:rsidR="0042782F" w:rsidRDefault="0042782F" w:rsidP="00DB4CB8">
      <w:pPr>
        <w:pStyle w:val="Subtitle"/>
        <w:numPr>
          <w:ilvl w:val="0"/>
          <w:numId w:val="0"/>
        </w:numPr>
        <w:spacing w:after="0"/>
        <w:rPr>
          <w:rFonts w:ascii="Verdana" w:hAnsi="Verdana"/>
          <w:b/>
          <w:sz w:val="22"/>
          <w:szCs w:val="22"/>
          <w:lang w:val="en-GB"/>
        </w:rPr>
      </w:pPr>
    </w:p>
    <w:p w:rsidR="0042782F" w:rsidRDefault="0042782F" w:rsidP="00DB4CB8">
      <w:pPr>
        <w:pStyle w:val="Subtitle"/>
        <w:numPr>
          <w:ilvl w:val="0"/>
          <w:numId w:val="0"/>
        </w:numPr>
        <w:spacing w:after="0"/>
        <w:rPr>
          <w:rFonts w:ascii="Verdana" w:hAnsi="Verdana"/>
          <w:b/>
          <w:sz w:val="22"/>
          <w:szCs w:val="22"/>
          <w:lang w:val="en-GB"/>
        </w:rPr>
      </w:pPr>
    </w:p>
    <w:p w:rsidR="0042782F" w:rsidRDefault="0042782F" w:rsidP="00DB4CB8">
      <w:pPr>
        <w:pStyle w:val="Subtitle"/>
        <w:numPr>
          <w:ilvl w:val="0"/>
          <w:numId w:val="0"/>
        </w:numPr>
        <w:spacing w:after="0"/>
        <w:rPr>
          <w:rFonts w:ascii="Verdana" w:hAnsi="Verdana"/>
          <w:b/>
          <w:sz w:val="22"/>
          <w:szCs w:val="22"/>
          <w:lang w:val="en-GB"/>
        </w:rPr>
      </w:pPr>
    </w:p>
    <w:p w:rsidR="0042782F" w:rsidRDefault="0042782F" w:rsidP="00DB4CB8">
      <w:pPr>
        <w:pStyle w:val="Subtitle"/>
        <w:numPr>
          <w:ilvl w:val="0"/>
          <w:numId w:val="0"/>
        </w:numPr>
        <w:spacing w:after="0"/>
        <w:rPr>
          <w:rFonts w:ascii="Verdana" w:hAnsi="Verdana"/>
          <w:b/>
          <w:sz w:val="22"/>
          <w:szCs w:val="22"/>
          <w:lang w:val="en-GB"/>
        </w:rPr>
      </w:pPr>
    </w:p>
    <w:p w:rsidR="0042782F" w:rsidRDefault="0042782F" w:rsidP="00DB4CB8">
      <w:pPr>
        <w:pStyle w:val="Subtitle"/>
        <w:numPr>
          <w:ilvl w:val="0"/>
          <w:numId w:val="0"/>
        </w:numPr>
        <w:spacing w:after="0"/>
        <w:rPr>
          <w:rFonts w:ascii="Verdana" w:hAnsi="Verdana"/>
          <w:b/>
          <w:sz w:val="22"/>
          <w:szCs w:val="22"/>
          <w:lang w:val="en-GB"/>
        </w:rPr>
      </w:pPr>
    </w:p>
    <w:p w:rsidR="0042782F" w:rsidRDefault="0042782F" w:rsidP="00DB4CB8">
      <w:pPr>
        <w:pStyle w:val="Subtitle"/>
        <w:numPr>
          <w:ilvl w:val="0"/>
          <w:numId w:val="0"/>
        </w:numPr>
        <w:spacing w:after="0"/>
        <w:rPr>
          <w:rFonts w:ascii="Verdana" w:hAnsi="Verdana"/>
          <w:b/>
          <w:sz w:val="22"/>
          <w:szCs w:val="22"/>
          <w:lang w:val="en-GB"/>
        </w:rPr>
      </w:pPr>
    </w:p>
    <w:p w:rsidR="0042782F" w:rsidRDefault="0042782F" w:rsidP="00DB4CB8">
      <w:pPr>
        <w:pStyle w:val="Subtitle"/>
        <w:numPr>
          <w:ilvl w:val="0"/>
          <w:numId w:val="0"/>
        </w:numPr>
        <w:spacing w:after="0"/>
        <w:rPr>
          <w:rFonts w:ascii="Verdana" w:hAnsi="Verdana"/>
          <w:b/>
          <w:sz w:val="22"/>
          <w:szCs w:val="22"/>
          <w:lang w:val="en-GB"/>
        </w:rPr>
      </w:pPr>
    </w:p>
    <w:p w:rsidR="0042782F" w:rsidRDefault="0042782F" w:rsidP="00DB4CB8">
      <w:pPr>
        <w:pStyle w:val="Subtitle"/>
        <w:numPr>
          <w:ilvl w:val="0"/>
          <w:numId w:val="0"/>
        </w:numPr>
        <w:spacing w:after="0"/>
        <w:rPr>
          <w:rFonts w:ascii="Verdana" w:hAnsi="Verdana"/>
          <w:b/>
          <w:sz w:val="22"/>
          <w:szCs w:val="22"/>
          <w:lang w:val="en-GB"/>
        </w:rPr>
      </w:pPr>
    </w:p>
    <w:p w:rsidR="0042782F" w:rsidRDefault="0042782F" w:rsidP="00DB4CB8">
      <w:pPr>
        <w:pStyle w:val="Subtitle"/>
        <w:numPr>
          <w:ilvl w:val="0"/>
          <w:numId w:val="0"/>
        </w:numPr>
        <w:spacing w:after="0"/>
        <w:rPr>
          <w:rFonts w:ascii="Verdana" w:hAnsi="Verdana"/>
          <w:b/>
          <w:sz w:val="22"/>
          <w:szCs w:val="22"/>
          <w:lang w:val="en-GB"/>
        </w:rPr>
      </w:pPr>
    </w:p>
    <w:p w:rsidR="0042782F" w:rsidRDefault="0042782F" w:rsidP="00DB4CB8">
      <w:pPr>
        <w:pStyle w:val="Subtitle"/>
        <w:numPr>
          <w:ilvl w:val="0"/>
          <w:numId w:val="0"/>
        </w:numPr>
        <w:spacing w:after="0"/>
        <w:rPr>
          <w:rFonts w:ascii="Verdana" w:hAnsi="Verdana"/>
          <w:b/>
          <w:sz w:val="22"/>
          <w:szCs w:val="22"/>
          <w:lang w:val="en-GB"/>
        </w:rPr>
      </w:pPr>
    </w:p>
    <w:p w:rsidR="0042782F" w:rsidRDefault="0042782F" w:rsidP="00DB4CB8">
      <w:pPr>
        <w:pStyle w:val="Subtitle"/>
        <w:numPr>
          <w:ilvl w:val="0"/>
          <w:numId w:val="0"/>
        </w:numPr>
        <w:spacing w:after="0"/>
        <w:rPr>
          <w:rFonts w:ascii="Verdana" w:hAnsi="Verdana"/>
          <w:b/>
          <w:sz w:val="22"/>
          <w:szCs w:val="22"/>
          <w:lang w:val="en-GB"/>
        </w:rPr>
      </w:pPr>
    </w:p>
    <w:p w:rsidR="0042782F" w:rsidRDefault="0042782F" w:rsidP="00DB4CB8">
      <w:pPr>
        <w:pStyle w:val="Subtitle"/>
        <w:numPr>
          <w:ilvl w:val="0"/>
          <w:numId w:val="0"/>
        </w:numPr>
        <w:spacing w:after="0"/>
        <w:rPr>
          <w:rFonts w:ascii="Verdana" w:hAnsi="Verdana"/>
          <w:b/>
          <w:sz w:val="22"/>
          <w:szCs w:val="22"/>
          <w:lang w:val="en-GB"/>
        </w:rPr>
      </w:pPr>
    </w:p>
    <w:p w:rsidR="0042782F" w:rsidRDefault="0042782F" w:rsidP="00DB4CB8">
      <w:pPr>
        <w:pStyle w:val="Subtitle"/>
        <w:numPr>
          <w:ilvl w:val="0"/>
          <w:numId w:val="0"/>
        </w:numPr>
        <w:spacing w:after="0"/>
        <w:rPr>
          <w:rFonts w:ascii="Verdana" w:hAnsi="Verdana"/>
          <w:b/>
          <w:sz w:val="22"/>
          <w:szCs w:val="22"/>
          <w:lang w:val="en-GB"/>
        </w:rPr>
      </w:pPr>
    </w:p>
    <w:p w:rsidR="0042782F" w:rsidRDefault="0042782F">
      <w:pPr>
        <w:rPr>
          <w:rFonts w:ascii="Verdana" w:hAnsi="Verdana" w:cs="Arial"/>
          <w:b/>
          <w:sz w:val="22"/>
          <w:szCs w:val="22"/>
          <w:lang w:val="en-GB"/>
        </w:rPr>
      </w:pPr>
      <w:r>
        <w:rPr>
          <w:rFonts w:ascii="Verdana" w:hAnsi="Verdana"/>
          <w:b/>
          <w:sz w:val="22"/>
          <w:szCs w:val="22"/>
          <w:lang w:val="en-GB"/>
        </w:rPr>
        <w:br w:type="page"/>
      </w:r>
    </w:p>
    <w:p w:rsidR="0042782F" w:rsidRDefault="0042782F" w:rsidP="00DB4CB8">
      <w:pPr>
        <w:pStyle w:val="Subtitle"/>
        <w:numPr>
          <w:ilvl w:val="0"/>
          <w:numId w:val="0"/>
        </w:numPr>
        <w:spacing w:after="0"/>
        <w:rPr>
          <w:rFonts w:ascii="Verdana" w:hAnsi="Verdana"/>
          <w:b/>
          <w:sz w:val="22"/>
          <w:szCs w:val="22"/>
          <w:lang w:val="en-GB"/>
        </w:rPr>
      </w:pPr>
    </w:p>
    <w:p w:rsidR="00B523E7" w:rsidRPr="00B33107" w:rsidRDefault="00582396" w:rsidP="00DB4CB8">
      <w:pPr>
        <w:pStyle w:val="Subtitle"/>
        <w:numPr>
          <w:ilvl w:val="0"/>
          <w:numId w:val="0"/>
        </w:numPr>
        <w:spacing w:after="0"/>
        <w:rPr>
          <w:rFonts w:ascii="Verdana" w:hAnsi="Verdana"/>
          <w:b/>
          <w:sz w:val="22"/>
          <w:szCs w:val="22"/>
          <w:lang w:val="en-GB"/>
        </w:rPr>
      </w:pPr>
      <w:r>
        <w:rPr>
          <w:rFonts w:ascii="Verdana" w:hAnsi="Verdana"/>
          <w:b/>
          <w:sz w:val="22"/>
          <w:szCs w:val="22"/>
          <w:lang w:val="en-GB"/>
        </w:rPr>
        <w:t>CHAPTER</w:t>
      </w:r>
      <w:r w:rsidR="00B523E7" w:rsidRPr="00B33107">
        <w:rPr>
          <w:rFonts w:ascii="Verdana" w:hAnsi="Verdana"/>
          <w:b/>
          <w:sz w:val="22"/>
          <w:szCs w:val="22"/>
          <w:lang w:val="en-GB"/>
        </w:rPr>
        <w:t xml:space="preserve"> III</w:t>
      </w:r>
    </w:p>
    <w:p w:rsidR="0042782F" w:rsidRPr="0042782F" w:rsidRDefault="0042782F" w:rsidP="0042782F">
      <w:pPr>
        <w:pStyle w:val="BodyText"/>
        <w:tabs>
          <w:tab w:val="left" w:pos="900"/>
        </w:tabs>
        <w:ind w:left="560"/>
        <w:rPr>
          <w:rFonts w:ascii="Verdana" w:hAnsi="Verdana"/>
          <w:b/>
          <w:sz w:val="22"/>
          <w:szCs w:val="22"/>
          <w:lang w:val="en-GB"/>
        </w:rPr>
      </w:pPr>
    </w:p>
    <w:p w:rsidR="00B523E7" w:rsidRPr="00B33107" w:rsidRDefault="00B523E7" w:rsidP="00B523E7">
      <w:pPr>
        <w:pStyle w:val="BodyText"/>
        <w:numPr>
          <w:ilvl w:val="0"/>
          <w:numId w:val="1"/>
        </w:numPr>
        <w:tabs>
          <w:tab w:val="left" w:pos="900"/>
        </w:tabs>
        <w:ind w:hanging="560"/>
        <w:rPr>
          <w:rFonts w:ascii="Verdana" w:hAnsi="Verdana"/>
          <w:b/>
          <w:sz w:val="22"/>
          <w:szCs w:val="22"/>
          <w:lang w:val="en-GB"/>
        </w:rPr>
      </w:pPr>
      <w:r w:rsidRPr="00B33107">
        <w:rPr>
          <w:rFonts w:ascii="Verdana" w:hAnsi="Verdana"/>
          <w:b/>
          <w:sz w:val="22"/>
          <w:szCs w:val="22"/>
          <w:lang w:val="en-GB"/>
        </w:rPr>
        <w:t>TERMS AND DEFINITIONS</w:t>
      </w:r>
    </w:p>
    <w:p w:rsidR="00B523E7" w:rsidRPr="00B33107" w:rsidRDefault="00B523E7" w:rsidP="00B523E7">
      <w:pPr>
        <w:jc w:val="both"/>
        <w:rPr>
          <w:rFonts w:ascii="Verdana" w:hAnsi="Verdana"/>
          <w:sz w:val="22"/>
          <w:szCs w:val="22"/>
          <w:lang w:val="en-GB"/>
        </w:rPr>
      </w:pPr>
    </w:p>
    <w:p w:rsidR="00B523E7" w:rsidRPr="00B33107" w:rsidRDefault="00B523E7" w:rsidP="00BE1DC3">
      <w:pPr>
        <w:pStyle w:val="CommentText"/>
        <w:numPr>
          <w:ilvl w:val="1"/>
          <w:numId w:val="1"/>
        </w:numPr>
        <w:tabs>
          <w:tab w:val="left" w:pos="900"/>
        </w:tabs>
        <w:jc w:val="both"/>
        <w:rPr>
          <w:rFonts w:ascii="Verdana" w:hAnsi="Verdana" w:cs="Tahoma"/>
          <w:sz w:val="18"/>
          <w:szCs w:val="18"/>
          <w:lang w:val="en-GB"/>
        </w:rPr>
      </w:pPr>
      <w:r w:rsidRPr="00B33107">
        <w:rPr>
          <w:rFonts w:ascii="Verdana" w:hAnsi="Verdana" w:cs="Tahoma"/>
          <w:sz w:val="18"/>
          <w:szCs w:val="18"/>
          <w:lang w:val="en-GB"/>
        </w:rPr>
        <w:t xml:space="preserve">For </w:t>
      </w:r>
      <w:r w:rsidR="00225EEB" w:rsidRPr="00B33107">
        <w:rPr>
          <w:rFonts w:ascii="Verdana" w:hAnsi="Verdana" w:cs="Tahoma"/>
          <w:sz w:val="18"/>
          <w:szCs w:val="18"/>
          <w:lang w:val="en-GB"/>
        </w:rPr>
        <w:t>the interpretation of</w:t>
      </w:r>
      <w:r w:rsidRPr="00B33107">
        <w:rPr>
          <w:rFonts w:ascii="Verdana" w:hAnsi="Verdana" w:cs="Tahoma"/>
          <w:sz w:val="18"/>
          <w:szCs w:val="18"/>
          <w:lang w:val="en-GB"/>
        </w:rPr>
        <w:t xml:space="preserve"> the MET Management Manual, the terms and definitions of the ISO 9000:2005 standard and </w:t>
      </w:r>
      <w:r w:rsidR="00225EEB" w:rsidRPr="00B33107">
        <w:rPr>
          <w:rFonts w:ascii="Verdana" w:hAnsi="Verdana" w:cs="Tahoma"/>
          <w:sz w:val="18"/>
          <w:szCs w:val="18"/>
          <w:lang w:val="en-GB"/>
        </w:rPr>
        <w:t>those</w:t>
      </w:r>
      <w:r w:rsidRPr="00B33107">
        <w:rPr>
          <w:rFonts w:ascii="Verdana" w:hAnsi="Verdana" w:cs="Tahoma"/>
          <w:sz w:val="18"/>
          <w:szCs w:val="18"/>
          <w:lang w:val="en-GB"/>
        </w:rPr>
        <w:t xml:space="preserve"> described below apply:</w:t>
      </w:r>
    </w:p>
    <w:p w:rsidR="00B523E7" w:rsidRPr="00B33107" w:rsidRDefault="00B523E7" w:rsidP="00B523E7">
      <w:pPr>
        <w:pStyle w:val="NormalIndent"/>
        <w:spacing w:line="360" w:lineRule="auto"/>
        <w:ind w:left="0"/>
        <w:jc w:val="both"/>
        <w:rPr>
          <w:sz w:val="18"/>
          <w:szCs w:val="18"/>
          <w:lang w:val="en-GB"/>
        </w:rPr>
      </w:pPr>
    </w:p>
    <w:p w:rsidR="00B523E7" w:rsidRPr="00B33107" w:rsidRDefault="00B523E7" w:rsidP="00B523E7">
      <w:pPr>
        <w:pStyle w:val="BodyText"/>
        <w:ind w:left="900"/>
        <w:rPr>
          <w:rFonts w:ascii="Verdana" w:hAnsi="Verdana"/>
          <w:b/>
          <w:sz w:val="20"/>
          <w:lang w:val="en-GB"/>
        </w:rPr>
      </w:pPr>
      <w:r w:rsidRPr="00B33107">
        <w:rPr>
          <w:rFonts w:ascii="Verdana" w:hAnsi="Verdana"/>
          <w:b/>
          <w:sz w:val="20"/>
          <w:lang w:val="en-GB"/>
        </w:rPr>
        <w:t xml:space="preserve">TOP MANAGEMENT AND LINE MANAGERS </w:t>
      </w:r>
    </w:p>
    <w:p w:rsidR="00B523E7" w:rsidRPr="00B33107" w:rsidRDefault="00B523E7" w:rsidP="00B523E7">
      <w:pPr>
        <w:ind w:left="900"/>
        <w:jc w:val="both"/>
        <w:rPr>
          <w:sz w:val="18"/>
          <w:szCs w:val="18"/>
          <w:lang w:val="en-GB"/>
        </w:rPr>
      </w:pPr>
    </w:p>
    <w:p w:rsidR="00B523E7" w:rsidRPr="00B33107" w:rsidRDefault="00DB3AC0" w:rsidP="00B523E7">
      <w:pPr>
        <w:tabs>
          <w:tab w:val="left" w:pos="540"/>
        </w:tabs>
        <w:ind w:left="900"/>
        <w:jc w:val="both"/>
        <w:rPr>
          <w:rFonts w:ascii="Verdana" w:hAnsi="Verdana"/>
          <w:sz w:val="18"/>
          <w:szCs w:val="18"/>
          <w:lang w:val="en-GB"/>
        </w:rPr>
      </w:pPr>
      <w:r w:rsidRPr="00B33107">
        <w:rPr>
          <w:rFonts w:ascii="Verdana" w:hAnsi="Verdana"/>
          <w:sz w:val="18"/>
          <w:szCs w:val="18"/>
          <w:lang w:val="en-GB"/>
        </w:rPr>
        <w:t>It w</w:t>
      </w:r>
      <w:r w:rsidR="00B523E7" w:rsidRPr="00B33107">
        <w:rPr>
          <w:rFonts w:ascii="Verdana" w:hAnsi="Verdana"/>
          <w:sz w:val="18"/>
          <w:szCs w:val="18"/>
          <w:lang w:val="en-GB"/>
        </w:rPr>
        <w:t>ill be based on the organisational structure of the MET service provider.</w:t>
      </w:r>
    </w:p>
    <w:p w:rsidR="00B523E7" w:rsidRPr="00B33107" w:rsidRDefault="00B523E7" w:rsidP="00B523E7">
      <w:pPr>
        <w:tabs>
          <w:tab w:val="left" w:pos="360"/>
          <w:tab w:val="left" w:pos="900"/>
        </w:tabs>
        <w:ind w:left="900"/>
        <w:jc w:val="both"/>
        <w:rPr>
          <w:rFonts w:ascii="Verdana" w:hAnsi="Verdana"/>
          <w:sz w:val="18"/>
          <w:szCs w:val="18"/>
          <w:lang w:val="en-GB"/>
        </w:rPr>
      </w:pPr>
    </w:p>
    <w:p w:rsidR="00B523E7" w:rsidRPr="00B33107" w:rsidRDefault="00DB3AC0" w:rsidP="00B523E7">
      <w:pPr>
        <w:pStyle w:val="BodyText"/>
        <w:tabs>
          <w:tab w:val="left" w:pos="540"/>
          <w:tab w:val="left" w:pos="900"/>
        </w:tabs>
        <w:ind w:left="900"/>
        <w:rPr>
          <w:rFonts w:ascii="Verdana" w:hAnsi="Verdana"/>
          <w:b/>
          <w:sz w:val="20"/>
          <w:lang w:val="en-GB"/>
        </w:rPr>
      </w:pPr>
      <w:r w:rsidRPr="00B33107">
        <w:rPr>
          <w:rFonts w:ascii="Verdana" w:hAnsi="Verdana"/>
          <w:b/>
          <w:sz w:val="20"/>
          <w:lang w:val="en-GB"/>
        </w:rPr>
        <w:t>MANAGEMENT/MANAGERS GAP</w:t>
      </w:r>
    </w:p>
    <w:p w:rsidR="00B523E7" w:rsidRPr="00B33107" w:rsidRDefault="00B523E7" w:rsidP="00B523E7">
      <w:pPr>
        <w:tabs>
          <w:tab w:val="left" w:pos="360"/>
          <w:tab w:val="left" w:pos="900"/>
        </w:tabs>
        <w:ind w:left="900"/>
        <w:jc w:val="both"/>
        <w:rPr>
          <w:sz w:val="18"/>
          <w:szCs w:val="18"/>
          <w:lang w:val="en-GB"/>
        </w:rPr>
      </w:pPr>
    </w:p>
    <w:p w:rsidR="00B523E7" w:rsidRPr="00B33107" w:rsidRDefault="00DB3AC0" w:rsidP="00B523E7">
      <w:pPr>
        <w:pStyle w:val="NormalIndent"/>
        <w:ind w:left="907"/>
        <w:jc w:val="both"/>
        <w:rPr>
          <w:rFonts w:ascii="Verdana" w:hAnsi="Verdana" w:cs="Tahoma"/>
          <w:sz w:val="18"/>
          <w:szCs w:val="18"/>
          <w:lang w:val="en-GB"/>
        </w:rPr>
      </w:pPr>
      <w:r w:rsidRPr="00B33107">
        <w:rPr>
          <w:rFonts w:ascii="Verdana" w:hAnsi="Verdana" w:cs="Tahoma"/>
          <w:sz w:val="18"/>
          <w:szCs w:val="18"/>
          <w:lang w:val="en-GB"/>
        </w:rPr>
        <w:t>It is t</w:t>
      </w:r>
      <w:r w:rsidR="00B523E7" w:rsidRPr="00B33107">
        <w:rPr>
          <w:rFonts w:ascii="Verdana" w:hAnsi="Verdana" w:cs="Tahoma"/>
          <w:sz w:val="18"/>
          <w:szCs w:val="18"/>
          <w:lang w:val="en-GB"/>
        </w:rPr>
        <w:t>he difference between the required and the existing level or between the expected and the existing level.</w:t>
      </w:r>
    </w:p>
    <w:p w:rsidR="00B523E7" w:rsidRPr="00B33107" w:rsidRDefault="00B523E7" w:rsidP="00B523E7">
      <w:pPr>
        <w:pStyle w:val="NormalIndent"/>
        <w:tabs>
          <w:tab w:val="left" w:pos="360"/>
          <w:tab w:val="left" w:pos="900"/>
        </w:tabs>
        <w:ind w:left="900"/>
        <w:jc w:val="both"/>
        <w:rPr>
          <w:rFonts w:ascii="Verdana" w:hAnsi="Verdana"/>
          <w:sz w:val="18"/>
          <w:szCs w:val="18"/>
          <w:lang w:val="en-GB"/>
        </w:rPr>
      </w:pPr>
    </w:p>
    <w:p w:rsidR="00B523E7" w:rsidRPr="00B33107" w:rsidRDefault="00B523E7" w:rsidP="00B523E7">
      <w:pPr>
        <w:pStyle w:val="BodyText"/>
        <w:tabs>
          <w:tab w:val="left" w:pos="540"/>
          <w:tab w:val="left" w:pos="900"/>
        </w:tabs>
        <w:ind w:left="900"/>
        <w:rPr>
          <w:rFonts w:ascii="Verdana" w:hAnsi="Verdana"/>
          <w:b/>
          <w:sz w:val="20"/>
          <w:lang w:val="en-GB"/>
        </w:rPr>
      </w:pPr>
      <w:bookmarkStart w:id="2" w:name="_COMITE_DE_GESTION"/>
      <w:bookmarkEnd w:id="2"/>
      <w:r w:rsidRPr="00B33107">
        <w:rPr>
          <w:rFonts w:ascii="Verdana" w:hAnsi="Verdana"/>
          <w:b/>
          <w:sz w:val="20"/>
          <w:lang w:val="en-GB"/>
        </w:rPr>
        <w:t>MANAGEMENT COMMITTEE</w:t>
      </w:r>
    </w:p>
    <w:p w:rsidR="00B523E7" w:rsidRPr="00B33107" w:rsidRDefault="00B523E7" w:rsidP="00B523E7">
      <w:pPr>
        <w:tabs>
          <w:tab w:val="left" w:pos="360"/>
          <w:tab w:val="left" w:pos="900"/>
        </w:tabs>
        <w:ind w:left="900"/>
        <w:jc w:val="both"/>
        <w:rPr>
          <w:sz w:val="18"/>
          <w:szCs w:val="18"/>
          <w:lang w:val="en-GB"/>
        </w:rPr>
      </w:pPr>
    </w:p>
    <w:p w:rsidR="00B523E7" w:rsidRPr="00B33107" w:rsidRDefault="00B523E7" w:rsidP="00B523E7">
      <w:pPr>
        <w:widowControl w:val="0"/>
        <w:tabs>
          <w:tab w:val="left" w:pos="540"/>
          <w:tab w:val="left" w:pos="900"/>
        </w:tabs>
        <w:autoSpaceDE w:val="0"/>
        <w:autoSpaceDN w:val="0"/>
        <w:adjustRightInd w:val="0"/>
        <w:ind w:left="907"/>
        <w:jc w:val="both"/>
        <w:rPr>
          <w:rFonts w:ascii="Verdana" w:hAnsi="Verdana" w:cs="Tahoma"/>
          <w:sz w:val="18"/>
          <w:szCs w:val="18"/>
          <w:lang w:val="en-GB"/>
        </w:rPr>
      </w:pPr>
      <w:r w:rsidRPr="00B33107">
        <w:rPr>
          <w:rFonts w:ascii="Verdana" w:hAnsi="Verdana" w:cs="Tahoma"/>
          <w:sz w:val="18"/>
          <w:szCs w:val="18"/>
          <w:lang w:val="en-GB"/>
        </w:rPr>
        <w:t xml:space="preserve">Made up by individuals who hold </w:t>
      </w:r>
      <w:r w:rsidR="00DB3AC0" w:rsidRPr="00B33107">
        <w:rPr>
          <w:rFonts w:ascii="Verdana" w:hAnsi="Verdana" w:cs="Tahoma"/>
          <w:sz w:val="18"/>
          <w:szCs w:val="18"/>
          <w:lang w:val="en-GB"/>
        </w:rPr>
        <w:t xml:space="preserve">an executive position </w:t>
      </w:r>
      <w:r w:rsidRPr="00B33107">
        <w:rPr>
          <w:rFonts w:ascii="Verdana" w:hAnsi="Verdana" w:cs="Tahoma"/>
          <w:sz w:val="18"/>
          <w:szCs w:val="18"/>
          <w:lang w:val="en-GB"/>
        </w:rPr>
        <w:t>in [</w:t>
      </w:r>
      <w:r w:rsidRPr="00B33107">
        <w:rPr>
          <w:rFonts w:ascii="Verdana" w:hAnsi="Verdana" w:cs="Tahoma"/>
          <w:i/>
          <w:sz w:val="18"/>
          <w:szCs w:val="18"/>
          <w:lang w:val="en-GB"/>
        </w:rPr>
        <w:t>name of the MET service provider</w:t>
      </w:r>
      <w:r w:rsidRPr="00B33107">
        <w:rPr>
          <w:rFonts w:ascii="Verdana" w:hAnsi="Verdana" w:cs="Tahoma"/>
          <w:sz w:val="18"/>
          <w:szCs w:val="18"/>
          <w:lang w:val="en-GB"/>
        </w:rPr>
        <w:t>]; they are responsible for planning, organising, directing, controlling and maintaining the MET/QMS in the organisation.</w:t>
      </w:r>
    </w:p>
    <w:p w:rsidR="00B523E7" w:rsidRPr="00B33107" w:rsidRDefault="00B523E7" w:rsidP="00B523E7">
      <w:pPr>
        <w:pStyle w:val="NormalIndent"/>
        <w:ind w:left="900"/>
        <w:jc w:val="both"/>
        <w:rPr>
          <w:rFonts w:ascii="Verdana" w:hAnsi="Verdana"/>
          <w:sz w:val="18"/>
          <w:szCs w:val="18"/>
          <w:lang w:val="en-GB"/>
        </w:rPr>
      </w:pPr>
    </w:p>
    <w:p w:rsidR="00B523E7" w:rsidRPr="00B33107" w:rsidRDefault="00B523E7" w:rsidP="00B523E7">
      <w:pPr>
        <w:pStyle w:val="BodyText"/>
        <w:ind w:left="900"/>
        <w:rPr>
          <w:rFonts w:ascii="Verdana" w:hAnsi="Verdana"/>
          <w:b/>
          <w:sz w:val="20"/>
          <w:lang w:val="en-GB"/>
        </w:rPr>
      </w:pPr>
      <w:r w:rsidRPr="00B33107">
        <w:rPr>
          <w:b/>
          <w:sz w:val="20"/>
          <w:lang w:val="en-GB"/>
        </w:rPr>
        <w:t>QUALITY MANAGEMENT COMMITTEE</w:t>
      </w:r>
    </w:p>
    <w:p w:rsidR="00B523E7" w:rsidRPr="00B33107" w:rsidRDefault="00B523E7" w:rsidP="00B523E7">
      <w:pPr>
        <w:ind w:left="900"/>
        <w:jc w:val="both"/>
        <w:rPr>
          <w:sz w:val="18"/>
          <w:szCs w:val="18"/>
          <w:lang w:val="en-GB"/>
        </w:rPr>
      </w:pPr>
    </w:p>
    <w:p w:rsidR="00B523E7" w:rsidRPr="00B33107" w:rsidRDefault="00AF6F5A" w:rsidP="00B523E7">
      <w:pPr>
        <w:widowControl w:val="0"/>
        <w:tabs>
          <w:tab w:val="left" w:pos="540"/>
        </w:tabs>
        <w:autoSpaceDE w:val="0"/>
        <w:autoSpaceDN w:val="0"/>
        <w:adjustRightInd w:val="0"/>
        <w:ind w:left="900"/>
        <w:jc w:val="both"/>
        <w:rPr>
          <w:rFonts w:ascii="Verdana" w:hAnsi="Verdana" w:cs="Tahoma"/>
          <w:sz w:val="18"/>
          <w:szCs w:val="18"/>
          <w:lang w:val="en-GB"/>
        </w:rPr>
      </w:pPr>
      <w:r w:rsidRPr="00B33107">
        <w:rPr>
          <w:rFonts w:ascii="Verdana" w:hAnsi="Verdana" w:cs="Tahoma"/>
          <w:sz w:val="18"/>
          <w:szCs w:val="18"/>
          <w:lang w:val="en-GB"/>
        </w:rPr>
        <w:t>It is the g</w:t>
      </w:r>
      <w:r w:rsidR="00B523E7" w:rsidRPr="00B33107">
        <w:rPr>
          <w:rFonts w:ascii="Verdana" w:hAnsi="Verdana" w:cs="Tahoma"/>
          <w:sz w:val="18"/>
          <w:szCs w:val="18"/>
          <w:lang w:val="en-GB"/>
        </w:rPr>
        <w:t xml:space="preserve">roup of individuals responsible for </w:t>
      </w:r>
      <w:r w:rsidRPr="00B33107">
        <w:rPr>
          <w:rFonts w:ascii="Verdana" w:hAnsi="Verdana" w:cs="Tahoma"/>
          <w:sz w:val="18"/>
          <w:szCs w:val="18"/>
          <w:lang w:val="en-GB"/>
        </w:rPr>
        <w:t>establishing, implementing and maintaining</w:t>
      </w:r>
      <w:r w:rsidR="00B523E7" w:rsidRPr="00B33107">
        <w:rPr>
          <w:rFonts w:ascii="Verdana" w:hAnsi="Verdana" w:cs="Tahoma"/>
          <w:sz w:val="18"/>
          <w:szCs w:val="18"/>
          <w:lang w:val="en-GB"/>
        </w:rPr>
        <w:t xml:space="preserve"> the MET/QMS. </w:t>
      </w:r>
    </w:p>
    <w:p w:rsidR="00B523E7" w:rsidRPr="00B33107" w:rsidRDefault="00B523E7" w:rsidP="00B523E7">
      <w:pPr>
        <w:widowControl w:val="0"/>
        <w:autoSpaceDE w:val="0"/>
        <w:autoSpaceDN w:val="0"/>
        <w:adjustRightInd w:val="0"/>
        <w:ind w:left="900"/>
        <w:jc w:val="both"/>
        <w:rPr>
          <w:rFonts w:ascii="Verdana" w:hAnsi="Verdana" w:cs="Tahoma"/>
          <w:sz w:val="18"/>
          <w:szCs w:val="18"/>
          <w:lang w:val="en-GB"/>
        </w:rPr>
      </w:pPr>
    </w:p>
    <w:p w:rsidR="00B523E7" w:rsidRPr="00B33107" w:rsidRDefault="00B523E7" w:rsidP="00B523E7">
      <w:pPr>
        <w:pStyle w:val="BodyText"/>
        <w:tabs>
          <w:tab w:val="left" w:pos="540"/>
          <w:tab w:val="left" w:pos="900"/>
        </w:tabs>
        <w:ind w:left="900"/>
        <w:rPr>
          <w:rFonts w:ascii="Verdana" w:hAnsi="Verdana"/>
          <w:b/>
          <w:sz w:val="20"/>
          <w:lang w:val="en-GB"/>
        </w:rPr>
      </w:pPr>
      <w:r w:rsidRPr="00B33107">
        <w:rPr>
          <w:b/>
          <w:sz w:val="20"/>
          <w:lang w:val="en-GB"/>
        </w:rPr>
        <w:t>CONTRACT</w:t>
      </w:r>
    </w:p>
    <w:p w:rsidR="00B523E7" w:rsidRPr="00B33107" w:rsidRDefault="00B523E7" w:rsidP="00B523E7">
      <w:pPr>
        <w:pStyle w:val="NormalIndent"/>
        <w:tabs>
          <w:tab w:val="left" w:pos="540"/>
          <w:tab w:val="left" w:pos="900"/>
        </w:tabs>
        <w:ind w:left="900"/>
        <w:jc w:val="both"/>
        <w:rPr>
          <w:sz w:val="18"/>
          <w:szCs w:val="18"/>
          <w:lang w:val="en-GB"/>
        </w:rPr>
      </w:pPr>
    </w:p>
    <w:p w:rsidR="00B523E7" w:rsidRPr="00B33107" w:rsidRDefault="00AF6F5A" w:rsidP="00B523E7">
      <w:pPr>
        <w:pStyle w:val="NormalIndent"/>
        <w:tabs>
          <w:tab w:val="left" w:pos="540"/>
          <w:tab w:val="left" w:pos="900"/>
        </w:tabs>
        <w:ind w:left="907"/>
        <w:jc w:val="both"/>
        <w:rPr>
          <w:rFonts w:ascii="Verdana" w:hAnsi="Verdana"/>
          <w:sz w:val="18"/>
          <w:szCs w:val="18"/>
          <w:highlight w:val="cyan"/>
          <w:lang w:val="en-GB"/>
        </w:rPr>
      </w:pPr>
      <w:r w:rsidRPr="00B33107">
        <w:rPr>
          <w:rFonts w:ascii="Verdana" w:hAnsi="Verdana" w:cs="Tahoma"/>
          <w:sz w:val="18"/>
          <w:szCs w:val="18"/>
          <w:lang w:val="en-GB"/>
        </w:rPr>
        <w:t>The r</w:t>
      </w:r>
      <w:r w:rsidR="00B523E7" w:rsidRPr="00B33107">
        <w:rPr>
          <w:rFonts w:ascii="Verdana" w:hAnsi="Verdana" w:cs="Tahoma"/>
          <w:sz w:val="18"/>
          <w:szCs w:val="18"/>
          <w:lang w:val="en-GB"/>
        </w:rPr>
        <w:t>equirements agreed</w:t>
      </w:r>
      <w:r w:rsidRPr="00B33107">
        <w:rPr>
          <w:rFonts w:ascii="Verdana" w:hAnsi="Verdana" w:cs="Tahoma"/>
          <w:sz w:val="18"/>
          <w:szCs w:val="18"/>
          <w:lang w:val="en-GB"/>
        </w:rPr>
        <w:t xml:space="preserve"> upon with a provider and/or</w:t>
      </w:r>
      <w:r w:rsidR="00B523E7" w:rsidRPr="00B33107">
        <w:rPr>
          <w:rFonts w:ascii="Verdana" w:hAnsi="Verdana" w:cs="Tahoma"/>
          <w:sz w:val="18"/>
          <w:szCs w:val="18"/>
          <w:lang w:val="en-GB"/>
        </w:rPr>
        <w:t xml:space="preserve"> customer, </w:t>
      </w:r>
      <w:r w:rsidRPr="00B33107">
        <w:rPr>
          <w:rFonts w:ascii="Verdana" w:hAnsi="Verdana" w:cs="Tahoma"/>
          <w:sz w:val="18"/>
          <w:szCs w:val="18"/>
          <w:lang w:val="en-GB"/>
        </w:rPr>
        <w:t>conveyed</w:t>
      </w:r>
      <w:r w:rsidR="00B523E7" w:rsidRPr="00B33107">
        <w:rPr>
          <w:rFonts w:ascii="Verdana" w:hAnsi="Verdana" w:cs="Tahoma"/>
          <w:sz w:val="18"/>
          <w:szCs w:val="18"/>
          <w:lang w:val="en-GB"/>
        </w:rPr>
        <w:t xml:space="preserve"> by any means</w:t>
      </w:r>
      <w:r w:rsidR="00B523E7" w:rsidRPr="00B33107">
        <w:rPr>
          <w:rFonts w:ascii="Verdana" w:hAnsi="Verdana"/>
          <w:sz w:val="18"/>
          <w:szCs w:val="18"/>
          <w:lang w:val="en-GB"/>
        </w:rPr>
        <w:t>.</w:t>
      </w:r>
    </w:p>
    <w:p w:rsidR="00B523E7" w:rsidRPr="00B33107" w:rsidRDefault="00B523E7" w:rsidP="00B523E7">
      <w:pPr>
        <w:tabs>
          <w:tab w:val="left" w:pos="540"/>
          <w:tab w:val="left" w:pos="900"/>
        </w:tabs>
        <w:jc w:val="both"/>
        <w:rPr>
          <w:sz w:val="18"/>
          <w:szCs w:val="18"/>
          <w:lang w:val="en-GB"/>
        </w:rPr>
      </w:pPr>
    </w:p>
    <w:p w:rsidR="00B523E7" w:rsidRPr="00B33107" w:rsidRDefault="00B523E7" w:rsidP="00B523E7">
      <w:pPr>
        <w:pStyle w:val="BodyText"/>
        <w:tabs>
          <w:tab w:val="left" w:pos="540"/>
          <w:tab w:val="left" w:pos="900"/>
        </w:tabs>
        <w:ind w:left="900"/>
        <w:rPr>
          <w:rFonts w:ascii="Verdana" w:hAnsi="Verdana"/>
          <w:b/>
          <w:sz w:val="20"/>
          <w:lang w:val="en-GB"/>
        </w:rPr>
      </w:pPr>
      <w:r w:rsidRPr="00B33107">
        <w:rPr>
          <w:b/>
          <w:sz w:val="20"/>
          <w:lang w:val="en-GB"/>
        </w:rPr>
        <w:t>ACCEPTANCE CRITERIA</w:t>
      </w:r>
    </w:p>
    <w:p w:rsidR="00B523E7" w:rsidRPr="00B33107" w:rsidRDefault="00B523E7" w:rsidP="00B523E7">
      <w:pPr>
        <w:pStyle w:val="NormalIndent"/>
        <w:tabs>
          <w:tab w:val="left" w:pos="540"/>
          <w:tab w:val="left" w:pos="900"/>
        </w:tabs>
        <w:ind w:left="900"/>
        <w:jc w:val="both"/>
        <w:rPr>
          <w:sz w:val="18"/>
          <w:szCs w:val="18"/>
          <w:lang w:val="en-GB"/>
        </w:rPr>
      </w:pPr>
    </w:p>
    <w:p w:rsidR="00B523E7" w:rsidRPr="00B33107" w:rsidRDefault="00580A1B" w:rsidP="00B523E7">
      <w:pPr>
        <w:pStyle w:val="NormalIndent"/>
        <w:tabs>
          <w:tab w:val="left" w:pos="540"/>
          <w:tab w:val="left" w:pos="900"/>
        </w:tabs>
        <w:ind w:left="907"/>
        <w:jc w:val="both"/>
        <w:rPr>
          <w:rFonts w:ascii="Verdana" w:hAnsi="Verdana" w:cs="Tahoma"/>
          <w:sz w:val="18"/>
          <w:szCs w:val="18"/>
          <w:lang w:val="en-GB"/>
        </w:rPr>
      </w:pPr>
      <w:r w:rsidRPr="00B33107">
        <w:rPr>
          <w:rFonts w:ascii="Verdana" w:hAnsi="Verdana" w:cs="Tahoma"/>
          <w:sz w:val="18"/>
          <w:szCs w:val="18"/>
          <w:lang w:val="en-GB"/>
        </w:rPr>
        <w:t xml:space="preserve">The concepts that must </w:t>
      </w:r>
      <w:r w:rsidR="00004C8D" w:rsidRPr="00B33107">
        <w:rPr>
          <w:rFonts w:ascii="Verdana" w:hAnsi="Verdana" w:cs="Tahoma"/>
          <w:sz w:val="18"/>
          <w:szCs w:val="18"/>
          <w:lang w:val="en-GB"/>
        </w:rPr>
        <w:t>be contained and</w:t>
      </w:r>
      <w:r w:rsidR="00B523E7" w:rsidRPr="00B33107">
        <w:rPr>
          <w:rFonts w:ascii="Verdana" w:hAnsi="Verdana" w:cs="Tahoma"/>
          <w:sz w:val="18"/>
          <w:szCs w:val="18"/>
          <w:lang w:val="en-GB"/>
        </w:rPr>
        <w:t xml:space="preserve"> applied in each activity for good performance; </w:t>
      </w:r>
      <w:r w:rsidR="00004C8D" w:rsidRPr="00B33107">
        <w:rPr>
          <w:rFonts w:ascii="Verdana" w:hAnsi="Verdana" w:cs="Tahoma"/>
          <w:sz w:val="18"/>
          <w:szCs w:val="18"/>
          <w:lang w:val="en-GB"/>
        </w:rPr>
        <w:t>internal customer requirement</w:t>
      </w:r>
      <w:r w:rsidR="00B523E7" w:rsidRPr="00B33107">
        <w:rPr>
          <w:rFonts w:ascii="Verdana" w:hAnsi="Verdana" w:cs="Tahoma"/>
          <w:sz w:val="18"/>
          <w:szCs w:val="18"/>
          <w:lang w:val="en-GB"/>
        </w:rPr>
        <w:t>.</w:t>
      </w:r>
    </w:p>
    <w:p w:rsidR="00B523E7" w:rsidRPr="00B33107" w:rsidRDefault="00B523E7" w:rsidP="00B523E7">
      <w:pPr>
        <w:tabs>
          <w:tab w:val="left" w:pos="540"/>
          <w:tab w:val="left" w:pos="900"/>
        </w:tabs>
        <w:ind w:left="900"/>
        <w:jc w:val="both"/>
        <w:rPr>
          <w:sz w:val="18"/>
          <w:szCs w:val="18"/>
          <w:lang w:val="en-GB"/>
        </w:rPr>
      </w:pPr>
    </w:p>
    <w:p w:rsidR="00B523E7" w:rsidRPr="00B33107" w:rsidRDefault="00B523E7" w:rsidP="00B523E7">
      <w:pPr>
        <w:pStyle w:val="BodyText"/>
        <w:tabs>
          <w:tab w:val="left" w:pos="540"/>
          <w:tab w:val="left" w:pos="900"/>
        </w:tabs>
        <w:ind w:left="900"/>
        <w:rPr>
          <w:rFonts w:ascii="Verdana" w:hAnsi="Verdana"/>
          <w:b/>
          <w:sz w:val="20"/>
          <w:lang w:val="en-GB"/>
        </w:rPr>
      </w:pPr>
      <w:r w:rsidRPr="00B33107">
        <w:rPr>
          <w:b/>
          <w:sz w:val="20"/>
          <w:lang w:val="en-GB"/>
        </w:rPr>
        <w:t>VALUE CHAIN</w:t>
      </w:r>
    </w:p>
    <w:p w:rsidR="00B523E7" w:rsidRPr="00B33107" w:rsidRDefault="00B523E7" w:rsidP="00B523E7">
      <w:pPr>
        <w:tabs>
          <w:tab w:val="left" w:pos="540"/>
          <w:tab w:val="left" w:pos="900"/>
        </w:tabs>
        <w:ind w:left="900"/>
        <w:jc w:val="both"/>
        <w:rPr>
          <w:sz w:val="18"/>
          <w:szCs w:val="18"/>
          <w:lang w:val="en-GB"/>
        </w:rPr>
      </w:pPr>
    </w:p>
    <w:p w:rsidR="00B523E7" w:rsidRPr="00B33107" w:rsidRDefault="0091628F" w:rsidP="00B523E7">
      <w:pPr>
        <w:tabs>
          <w:tab w:val="left" w:pos="540"/>
          <w:tab w:val="left" w:pos="900"/>
        </w:tabs>
        <w:ind w:left="900"/>
        <w:jc w:val="both"/>
        <w:rPr>
          <w:rFonts w:ascii="Vrinda" w:hAnsi="Vrinda" w:cs="Vrinda"/>
          <w:sz w:val="16"/>
          <w:szCs w:val="16"/>
          <w:lang w:val="en-GB"/>
        </w:rPr>
      </w:pPr>
      <w:r w:rsidRPr="00B33107">
        <w:rPr>
          <w:rFonts w:ascii="Verdana" w:hAnsi="Verdana"/>
          <w:sz w:val="18"/>
          <w:szCs w:val="18"/>
          <w:lang w:val="en-GB"/>
        </w:rPr>
        <w:t>In</w:t>
      </w:r>
      <w:r w:rsidR="00B523E7" w:rsidRPr="00B33107">
        <w:rPr>
          <w:rFonts w:ascii="Verdana" w:hAnsi="Verdana"/>
          <w:sz w:val="18"/>
          <w:szCs w:val="18"/>
          <w:lang w:val="en-GB"/>
        </w:rPr>
        <w:t>tegrati</w:t>
      </w:r>
      <w:r w:rsidRPr="00B33107">
        <w:rPr>
          <w:rFonts w:ascii="Verdana" w:hAnsi="Verdana"/>
          <w:sz w:val="18"/>
          <w:szCs w:val="18"/>
          <w:lang w:val="en-GB"/>
        </w:rPr>
        <w:t>on of activities that create</w:t>
      </w:r>
      <w:r w:rsidR="00B523E7" w:rsidRPr="00B33107">
        <w:rPr>
          <w:rFonts w:ascii="Verdana" w:hAnsi="Verdana"/>
          <w:sz w:val="18"/>
          <w:szCs w:val="18"/>
          <w:lang w:val="en-GB"/>
        </w:rPr>
        <w:t xml:space="preserve"> competitive advantage. </w:t>
      </w:r>
    </w:p>
    <w:p w:rsidR="00B523E7" w:rsidRPr="00B33107" w:rsidRDefault="00B523E7" w:rsidP="00B523E7">
      <w:pPr>
        <w:tabs>
          <w:tab w:val="left" w:pos="540"/>
          <w:tab w:val="left" w:pos="900"/>
        </w:tabs>
        <w:ind w:left="900"/>
        <w:jc w:val="both"/>
        <w:rPr>
          <w:rFonts w:ascii="Verdana" w:hAnsi="Verdana"/>
          <w:sz w:val="18"/>
          <w:szCs w:val="18"/>
          <w:lang w:val="en-GB"/>
        </w:rPr>
      </w:pPr>
    </w:p>
    <w:p w:rsidR="00B523E7" w:rsidRPr="00B33107" w:rsidRDefault="00B523E7" w:rsidP="00B523E7">
      <w:pPr>
        <w:pStyle w:val="BodyText"/>
        <w:ind w:left="900"/>
        <w:rPr>
          <w:rFonts w:ascii="Verdana" w:hAnsi="Verdana"/>
          <w:b/>
          <w:sz w:val="20"/>
          <w:lang w:val="en-GB"/>
        </w:rPr>
      </w:pPr>
      <w:r w:rsidRPr="00B33107">
        <w:rPr>
          <w:b/>
          <w:sz w:val="20"/>
          <w:lang w:val="en-GB"/>
        </w:rPr>
        <w:t>VALUE</w:t>
      </w:r>
      <w:r w:rsidR="00004C8D" w:rsidRPr="00B33107">
        <w:rPr>
          <w:b/>
          <w:sz w:val="20"/>
          <w:lang w:val="en-GB"/>
        </w:rPr>
        <w:t xml:space="preserve"> CREATION</w:t>
      </w:r>
    </w:p>
    <w:p w:rsidR="00B523E7" w:rsidRPr="00B33107" w:rsidRDefault="00B523E7" w:rsidP="00B523E7">
      <w:pPr>
        <w:ind w:left="900"/>
        <w:jc w:val="both"/>
        <w:rPr>
          <w:sz w:val="18"/>
          <w:szCs w:val="18"/>
          <w:lang w:val="en-GB"/>
        </w:rPr>
      </w:pPr>
    </w:p>
    <w:p w:rsidR="00B523E7" w:rsidRPr="00B33107" w:rsidRDefault="00B523E7" w:rsidP="00B523E7">
      <w:pPr>
        <w:tabs>
          <w:tab w:val="left" w:pos="900"/>
        </w:tabs>
        <w:ind w:left="900"/>
        <w:jc w:val="both"/>
        <w:rPr>
          <w:rFonts w:ascii="Verdana" w:hAnsi="Verdana"/>
          <w:sz w:val="18"/>
          <w:szCs w:val="18"/>
          <w:lang w:val="en-GB"/>
        </w:rPr>
      </w:pPr>
      <w:r w:rsidRPr="00B33107">
        <w:rPr>
          <w:rFonts w:ascii="Verdana" w:hAnsi="Verdana"/>
          <w:sz w:val="18"/>
          <w:szCs w:val="18"/>
          <w:lang w:val="en-GB"/>
        </w:rPr>
        <w:t xml:space="preserve">Management processes designed to generate strategies so that productive processes may </w:t>
      </w:r>
      <w:r w:rsidR="000810D1" w:rsidRPr="00B33107">
        <w:rPr>
          <w:rFonts w:ascii="Verdana" w:hAnsi="Verdana"/>
          <w:sz w:val="18"/>
          <w:szCs w:val="18"/>
          <w:lang w:val="en-GB"/>
        </w:rPr>
        <w:t>generate</w:t>
      </w:r>
      <w:r w:rsidRPr="00B33107">
        <w:rPr>
          <w:rFonts w:ascii="Verdana" w:hAnsi="Verdana"/>
          <w:sz w:val="18"/>
          <w:szCs w:val="18"/>
          <w:lang w:val="en-GB"/>
        </w:rPr>
        <w:t xml:space="preserve"> a greater value margin.</w:t>
      </w:r>
    </w:p>
    <w:p w:rsidR="00B523E7" w:rsidRPr="00B33107" w:rsidRDefault="00B523E7" w:rsidP="00B523E7">
      <w:pPr>
        <w:ind w:left="900"/>
        <w:jc w:val="both"/>
        <w:rPr>
          <w:rFonts w:ascii="Verdana" w:hAnsi="Verdana"/>
          <w:sz w:val="18"/>
          <w:szCs w:val="18"/>
          <w:lang w:val="en-GB"/>
        </w:rPr>
      </w:pPr>
    </w:p>
    <w:p w:rsidR="00B523E7" w:rsidRPr="00B33107" w:rsidRDefault="00B523E7" w:rsidP="00B523E7">
      <w:pPr>
        <w:pStyle w:val="BodyText"/>
        <w:tabs>
          <w:tab w:val="left" w:pos="540"/>
        </w:tabs>
        <w:ind w:left="900"/>
        <w:rPr>
          <w:rFonts w:ascii="Verdana" w:hAnsi="Verdana"/>
          <w:b/>
          <w:sz w:val="20"/>
          <w:lang w:val="en-GB"/>
        </w:rPr>
      </w:pPr>
      <w:r w:rsidRPr="00B33107">
        <w:rPr>
          <w:b/>
          <w:sz w:val="20"/>
          <w:lang w:val="en-GB"/>
        </w:rPr>
        <w:t>FREQUENCY</w:t>
      </w:r>
    </w:p>
    <w:p w:rsidR="00B523E7" w:rsidRPr="00B33107" w:rsidRDefault="00B523E7" w:rsidP="00B523E7">
      <w:pPr>
        <w:pStyle w:val="NormalIndent"/>
        <w:ind w:left="900"/>
        <w:jc w:val="both"/>
        <w:rPr>
          <w:sz w:val="18"/>
          <w:szCs w:val="18"/>
          <w:lang w:val="en-GB"/>
        </w:rPr>
      </w:pPr>
    </w:p>
    <w:p w:rsidR="00B523E7" w:rsidRPr="00B33107" w:rsidRDefault="00B523E7" w:rsidP="00B523E7">
      <w:pPr>
        <w:pStyle w:val="NormalIndent"/>
        <w:tabs>
          <w:tab w:val="left" w:pos="540"/>
          <w:tab w:val="left" w:pos="900"/>
        </w:tabs>
        <w:ind w:left="907"/>
        <w:jc w:val="both"/>
        <w:rPr>
          <w:rFonts w:ascii="Verdana" w:hAnsi="Verdana" w:cs="Tahoma"/>
          <w:sz w:val="18"/>
          <w:szCs w:val="18"/>
          <w:lang w:val="en-GB"/>
        </w:rPr>
      </w:pPr>
      <w:r w:rsidRPr="00B33107">
        <w:rPr>
          <w:rFonts w:ascii="Verdana" w:hAnsi="Verdana" w:cs="Tahoma"/>
          <w:sz w:val="18"/>
          <w:szCs w:val="18"/>
          <w:lang w:val="en-GB"/>
        </w:rPr>
        <w:t>Determination of the periodicity with which each factor of the acceptance criteria of each activity is to be measured in order to establish the follow-up, progress and effectiveness of each objective.</w:t>
      </w:r>
    </w:p>
    <w:p w:rsidR="00B523E7" w:rsidRDefault="00B523E7" w:rsidP="00B523E7">
      <w:pPr>
        <w:pStyle w:val="NormalIndent"/>
        <w:tabs>
          <w:tab w:val="left" w:pos="540"/>
          <w:tab w:val="left" w:pos="900"/>
        </w:tabs>
        <w:ind w:left="907"/>
        <w:jc w:val="both"/>
        <w:rPr>
          <w:rFonts w:ascii="Verdana" w:hAnsi="Verdana" w:cs="Tahoma"/>
          <w:sz w:val="18"/>
          <w:szCs w:val="18"/>
          <w:lang w:val="en-GB"/>
        </w:rPr>
      </w:pPr>
    </w:p>
    <w:p w:rsidR="00DB4CB8" w:rsidRDefault="00DB4CB8" w:rsidP="00B523E7">
      <w:pPr>
        <w:pStyle w:val="NormalIndent"/>
        <w:tabs>
          <w:tab w:val="left" w:pos="540"/>
          <w:tab w:val="left" w:pos="900"/>
        </w:tabs>
        <w:ind w:left="907"/>
        <w:jc w:val="both"/>
        <w:rPr>
          <w:rFonts w:ascii="Verdana" w:hAnsi="Verdana" w:cs="Tahoma"/>
          <w:sz w:val="18"/>
          <w:szCs w:val="18"/>
          <w:lang w:val="en-GB"/>
        </w:rPr>
      </w:pPr>
    </w:p>
    <w:p w:rsidR="0042782F" w:rsidRDefault="0042782F" w:rsidP="00B523E7">
      <w:pPr>
        <w:pStyle w:val="NormalIndent"/>
        <w:tabs>
          <w:tab w:val="left" w:pos="540"/>
          <w:tab w:val="left" w:pos="900"/>
        </w:tabs>
        <w:ind w:left="907"/>
        <w:jc w:val="both"/>
        <w:rPr>
          <w:rFonts w:ascii="Verdana" w:hAnsi="Verdana" w:cs="Tahoma"/>
          <w:sz w:val="18"/>
          <w:szCs w:val="18"/>
          <w:lang w:val="en-GB"/>
        </w:rPr>
      </w:pPr>
    </w:p>
    <w:p w:rsidR="00B523E7" w:rsidRPr="00B33107" w:rsidRDefault="00B523E7" w:rsidP="00B523E7">
      <w:pPr>
        <w:pStyle w:val="BodyText"/>
        <w:ind w:left="900"/>
        <w:rPr>
          <w:rFonts w:ascii="Verdana" w:hAnsi="Verdana"/>
          <w:b/>
          <w:sz w:val="20"/>
          <w:lang w:val="en-GB"/>
        </w:rPr>
      </w:pPr>
      <w:r w:rsidRPr="00B33107">
        <w:rPr>
          <w:rFonts w:ascii="Verdana" w:hAnsi="Verdana"/>
          <w:b/>
          <w:sz w:val="20"/>
          <w:lang w:val="en-GB"/>
        </w:rPr>
        <w:lastRenderedPageBreak/>
        <w:t>VALUE</w:t>
      </w:r>
      <w:r w:rsidR="000810D1" w:rsidRPr="00B33107">
        <w:rPr>
          <w:rFonts w:ascii="Verdana" w:hAnsi="Verdana"/>
          <w:b/>
          <w:sz w:val="20"/>
          <w:lang w:val="en-GB"/>
        </w:rPr>
        <w:t xml:space="preserve"> GENERATION</w:t>
      </w:r>
    </w:p>
    <w:p w:rsidR="00B523E7" w:rsidRPr="00B33107" w:rsidRDefault="00B523E7" w:rsidP="00B523E7">
      <w:pPr>
        <w:ind w:left="900"/>
        <w:jc w:val="both"/>
        <w:rPr>
          <w:sz w:val="18"/>
          <w:szCs w:val="18"/>
          <w:lang w:val="en-GB"/>
        </w:rPr>
      </w:pPr>
    </w:p>
    <w:p w:rsidR="00B523E7" w:rsidRPr="00B33107" w:rsidRDefault="00B523E7" w:rsidP="00B523E7">
      <w:pPr>
        <w:tabs>
          <w:tab w:val="left" w:pos="540"/>
          <w:tab w:val="left" w:pos="900"/>
        </w:tabs>
        <w:ind w:left="900"/>
        <w:jc w:val="both"/>
        <w:rPr>
          <w:rFonts w:ascii="Verdana" w:hAnsi="Verdana"/>
          <w:sz w:val="18"/>
          <w:szCs w:val="18"/>
          <w:lang w:val="en-GB"/>
        </w:rPr>
      </w:pPr>
      <w:r w:rsidRPr="00B33107">
        <w:rPr>
          <w:rFonts w:ascii="Verdana" w:hAnsi="Verdana"/>
          <w:sz w:val="18"/>
          <w:szCs w:val="18"/>
          <w:lang w:val="en-GB"/>
        </w:rPr>
        <w:t>Productive processes designed to generate value.</w:t>
      </w:r>
    </w:p>
    <w:p w:rsidR="00B523E7" w:rsidRPr="00B33107" w:rsidRDefault="00B523E7" w:rsidP="00B523E7">
      <w:pPr>
        <w:pStyle w:val="NormalIndent"/>
        <w:tabs>
          <w:tab w:val="left" w:pos="540"/>
          <w:tab w:val="left" w:pos="900"/>
        </w:tabs>
        <w:ind w:left="900"/>
        <w:jc w:val="both"/>
        <w:rPr>
          <w:rFonts w:ascii="Verdana" w:hAnsi="Verdana" w:cs="Tahoma"/>
          <w:sz w:val="18"/>
          <w:szCs w:val="18"/>
          <w:lang w:val="en-GB"/>
        </w:rPr>
      </w:pPr>
    </w:p>
    <w:p w:rsidR="00B523E7" w:rsidRPr="00B33107" w:rsidRDefault="00B523E7" w:rsidP="00B523E7">
      <w:pPr>
        <w:pStyle w:val="BodyText"/>
        <w:tabs>
          <w:tab w:val="left" w:pos="540"/>
          <w:tab w:val="left" w:pos="900"/>
        </w:tabs>
        <w:ind w:left="900"/>
        <w:rPr>
          <w:rFonts w:ascii="Verdana" w:hAnsi="Verdana"/>
          <w:b/>
          <w:sz w:val="20"/>
          <w:lang w:val="en-GB"/>
        </w:rPr>
      </w:pPr>
      <w:r w:rsidRPr="00B33107">
        <w:rPr>
          <w:b/>
          <w:sz w:val="20"/>
          <w:lang w:val="en-GB"/>
        </w:rPr>
        <w:t>WORK INSTRUCTIONS</w:t>
      </w:r>
    </w:p>
    <w:p w:rsidR="00B523E7" w:rsidRPr="00B33107" w:rsidRDefault="00B523E7" w:rsidP="00B523E7">
      <w:pPr>
        <w:pStyle w:val="NormalIndent"/>
        <w:tabs>
          <w:tab w:val="left" w:pos="540"/>
          <w:tab w:val="left" w:pos="900"/>
        </w:tabs>
        <w:ind w:left="900"/>
        <w:jc w:val="both"/>
        <w:rPr>
          <w:sz w:val="18"/>
          <w:szCs w:val="18"/>
          <w:lang w:val="en-GB"/>
        </w:rPr>
      </w:pPr>
    </w:p>
    <w:p w:rsidR="00B523E7" w:rsidRPr="00B33107" w:rsidRDefault="00B523E7" w:rsidP="00B523E7">
      <w:pPr>
        <w:pStyle w:val="NormalIndent"/>
        <w:tabs>
          <w:tab w:val="left" w:pos="540"/>
          <w:tab w:val="left" w:pos="900"/>
        </w:tabs>
        <w:ind w:left="907"/>
        <w:jc w:val="both"/>
        <w:rPr>
          <w:rFonts w:ascii="Verdana" w:hAnsi="Verdana" w:cs="Tahoma"/>
          <w:sz w:val="18"/>
          <w:szCs w:val="18"/>
          <w:lang w:val="en-GB"/>
        </w:rPr>
      </w:pPr>
      <w:r w:rsidRPr="00B33107">
        <w:rPr>
          <w:rFonts w:ascii="Verdana" w:hAnsi="Verdana" w:cs="Tahoma"/>
          <w:sz w:val="18"/>
          <w:szCs w:val="18"/>
          <w:lang w:val="en-GB"/>
        </w:rPr>
        <w:t xml:space="preserve">Documents obtained as a result of the activities, and which determine “how” process activities </w:t>
      </w:r>
      <w:r w:rsidR="000810D1" w:rsidRPr="00B33107">
        <w:rPr>
          <w:rFonts w:ascii="Verdana" w:hAnsi="Verdana" w:cs="Tahoma"/>
          <w:sz w:val="18"/>
          <w:szCs w:val="18"/>
          <w:lang w:val="en-GB"/>
        </w:rPr>
        <w:t xml:space="preserve">are </w:t>
      </w:r>
      <w:r w:rsidRPr="00B33107">
        <w:rPr>
          <w:rFonts w:ascii="Verdana" w:hAnsi="Verdana" w:cs="Tahoma"/>
          <w:sz w:val="18"/>
          <w:szCs w:val="18"/>
          <w:lang w:val="en-GB"/>
        </w:rPr>
        <w:t>to be performed.</w:t>
      </w:r>
    </w:p>
    <w:p w:rsidR="00B523E7" w:rsidRPr="00B33107" w:rsidRDefault="00B523E7" w:rsidP="00B523E7">
      <w:pPr>
        <w:pStyle w:val="NormalIndent"/>
        <w:tabs>
          <w:tab w:val="left" w:pos="540"/>
          <w:tab w:val="left" w:pos="900"/>
        </w:tabs>
        <w:ind w:left="900"/>
        <w:jc w:val="both"/>
        <w:rPr>
          <w:rFonts w:ascii="Verdana" w:hAnsi="Verdana" w:cs="Tahoma"/>
          <w:sz w:val="18"/>
          <w:szCs w:val="18"/>
          <w:lang w:val="en-GB"/>
        </w:rPr>
      </w:pPr>
    </w:p>
    <w:p w:rsidR="00B523E7" w:rsidRPr="00B33107" w:rsidRDefault="00B523E7" w:rsidP="00B523E7">
      <w:pPr>
        <w:pStyle w:val="BodyText"/>
        <w:tabs>
          <w:tab w:val="left" w:pos="540"/>
          <w:tab w:val="left" w:pos="900"/>
        </w:tabs>
        <w:ind w:left="900"/>
        <w:rPr>
          <w:rFonts w:ascii="Verdana" w:hAnsi="Verdana"/>
          <w:b/>
          <w:sz w:val="20"/>
          <w:lang w:val="en-GB"/>
        </w:rPr>
      </w:pPr>
      <w:r w:rsidRPr="00B33107">
        <w:rPr>
          <w:rFonts w:ascii="Verdana" w:hAnsi="Verdana"/>
          <w:b/>
          <w:sz w:val="20"/>
          <w:lang w:val="en-GB"/>
        </w:rPr>
        <w:t>CURRENT LEVEL OF QUALITY</w:t>
      </w:r>
    </w:p>
    <w:p w:rsidR="00B523E7" w:rsidRPr="00B33107" w:rsidRDefault="00B523E7" w:rsidP="00B523E7">
      <w:pPr>
        <w:tabs>
          <w:tab w:val="left" w:pos="540"/>
          <w:tab w:val="left" w:pos="900"/>
        </w:tabs>
        <w:ind w:left="900"/>
        <w:jc w:val="both"/>
        <w:rPr>
          <w:rFonts w:ascii="Verdana" w:hAnsi="Verdana"/>
          <w:sz w:val="18"/>
          <w:szCs w:val="18"/>
          <w:lang w:val="en-GB"/>
        </w:rPr>
      </w:pPr>
    </w:p>
    <w:p w:rsidR="00B523E7" w:rsidRPr="00B33107" w:rsidRDefault="0091628F" w:rsidP="00B523E7">
      <w:pPr>
        <w:pStyle w:val="NormalIndent"/>
        <w:tabs>
          <w:tab w:val="left" w:pos="540"/>
          <w:tab w:val="left" w:pos="900"/>
        </w:tabs>
        <w:ind w:left="907"/>
        <w:jc w:val="both"/>
        <w:rPr>
          <w:rFonts w:ascii="Verdana" w:hAnsi="Verdana" w:cs="Tahoma"/>
          <w:sz w:val="18"/>
          <w:szCs w:val="18"/>
          <w:lang w:val="en-GB"/>
        </w:rPr>
      </w:pPr>
      <w:r w:rsidRPr="00B33107">
        <w:rPr>
          <w:rFonts w:ascii="Verdana" w:hAnsi="Verdana" w:cs="Tahoma"/>
          <w:sz w:val="18"/>
          <w:szCs w:val="18"/>
          <w:lang w:val="en-GB"/>
        </w:rPr>
        <w:t>Actual measurements</w:t>
      </w:r>
      <w:r w:rsidR="00B523E7" w:rsidRPr="00B33107">
        <w:rPr>
          <w:rFonts w:ascii="Verdana" w:hAnsi="Verdana" w:cs="Tahoma"/>
          <w:sz w:val="18"/>
          <w:szCs w:val="18"/>
          <w:lang w:val="en-GB"/>
        </w:rPr>
        <w:t xml:space="preserve"> based on time and resources used in the processes </w:t>
      </w:r>
      <w:r w:rsidR="000810D1" w:rsidRPr="00B33107">
        <w:rPr>
          <w:rFonts w:ascii="Verdana" w:hAnsi="Verdana" w:cs="Tahoma"/>
          <w:sz w:val="18"/>
          <w:szCs w:val="18"/>
          <w:lang w:val="en-GB"/>
        </w:rPr>
        <w:t>applied to</w:t>
      </w:r>
      <w:r w:rsidR="00B523E7" w:rsidRPr="00B33107">
        <w:rPr>
          <w:rFonts w:ascii="Verdana" w:hAnsi="Verdana" w:cs="Tahoma"/>
          <w:sz w:val="18"/>
          <w:szCs w:val="18"/>
          <w:lang w:val="en-GB"/>
        </w:rPr>
        <w:t xml:space="preserve"> the products or services accepted by the customer.</w:t>
      </w:r>
    </w:p>
    <w:p w:rsidR="00B523E7" w:rsidRPr="00B33107" w:rsidRDefault="00B523E7" w:rsidP="00B523E7">
      <w:pPr>
        <w:tabs>
          <w:tab w:val="left" w:pos="540"/>
          <w:tab w:val="left" w:pos="900"/>
        </w:tabs>
        <w:jc w:val="both"/>
        <w:rPr>
          <w:rFonts w:ascii="Verdana" w:hAnsi="Verdana"/>
          <w:sz w:val="18"/>
          <w:szCs w:val="18"/>
          <w:lang w:val="en-GB"/>
        </w:rPr>
      </w:pPr>
    </w:p>
    <w:p w:rsidR="00B523E7" w:rsidRPr="00B33107" w:rsidRDefault="00B523E7" w:rsidP="00B523E7">
      <w:pPr>
        <w:pStyle w:val="BodyText"/>
        <w:tabs>
          <w:tab w:val="left" w:pos="540"/>
          <w:tab w:val="left" w:pos="900"/>
        </w:tabs>
        <w:ind w:left="900"/>
        <w:rPr>
          <w:rFonts w:ascii="Verdana" w:hAnsi="Verdana"/>
          <w:b/>
          <w:sz w:val="20"/>
          <w:lang w:val="en-GB"/>
        </w:rPr>
      </w:pPr>
      <w:r w:rsidRPr="00B33107">
        <w:rPr>
          <w:rFonts w:ascii="Verdana" w:hAnsi="Verdana"/>
          <w:b/>
          <w:sz w:val="20"/>
          <w:lang w:val="en-GB"/>
        </w:rPr>
        <w:t>EXPECTED LEVEL OF QUALITY</w:t>
      </w:r>
    </w:p>
    <w:p w:rsidR="00B523E7" w:rsidRPr="00B33107" w:rsidRDefault="00B523E7" w:rsidP="00B523E7">
      <w:pPr>
        <w:tabs>
          <w:tab w:val="left" w:pos="540"/>
          <w:tab w:val="left" w:pos="900"/>
        </w:tabs>
        <w:ind w:left="900"/>
        <w:jc w:val="both"/>
        <w:rPr>
          <w:sz w:val="18"/>
          <w:szCs w:val="18"/>
          <w:lang w:val="en-GB"/>
        </w:rPr>
      </w:pPr>
    </w:p>
    <w:p w:rsidR="00B523E7" w:rsidRPr="00B33107" w:rsidRDefault="00B523E7" w:rsidP="00B523E7">
      <w:pPr>
        <w:pStyle w:val="NormalIndent"/>
        <w:tabs>
          <w:tab w:val="left" w:pos="540"/>
          <w:tab w:val="left" w:pos="900"/>
        </w:tabs>
        <w:ind w:left="907"/>
        <w:jc w:val="both"/>
        <w:rPr>
          <w:rFonts w:ascii="Verdana" w:hAnsi="Verdana" w:cs="Tahoma"/>
          <w:sz w:val="18"/>
          <w:szCs w:val="18"/>
          <w:lang w:val="en-GB"/>
        </w:rPr>
      </w:pPr>
      <w:r w:rsidRPr="00B33107">
        <w:rPr>
          <w:rFonts w:ascii="Verdana" w:hAnsi="Verdana" w:cs="Tahoma"/>
          <w:sz w:val="18"/>
          <w:szCs w:val="18"/>
          <w:lang w:val="en-GB"/>
        </w:rPr>
        <w:t>The level of acceptance established by top management for processes directly related to the objectives of [</w:t>
      </w:r>
      <w:r w:rsidRPr="00B33107">
        <w:rPr>
          <w:rFonts w:ascii="Verdana" w:hAnsi="Verdana" w:cs="Tahoma"/>
          <w:i/>
          <w:sz w:val="18"/>
          <w:szCs w:val="18"/>
          <w:lang w:val="en-GB"/>
        </w:rPr>
        <w:t>name of the MET service provider</w:t>
      </w:r>
      <w:r w:rsidRPr="00B33107">
        <w:rPr>
          <w:rFonts w:ascii="Verdana" w:hAnsi="Verdana" w:cs="Tahoma"/>
          <w:sz w:val="18"/>
          <w:szCs w:val="18"/>
          <w:lang w:val="en-GB"/>
        </w:rPr>
        <w:t>].</w:t>
      </w:r>
    </w:p>
    <w:p w:rsidR="00B523E7" w:rsidRPr="00B33107" w:rsidRDefault="00B523E7" w:rsidP="00B523E7">
      <w:pPr>
        <w:tabs>
          <w:tab w:val="left" w:pos="540"/>
          <w:tab w:val="left" w:pos="900"/>
        </w:tabs>
        <w:ind w:left="900"/>
        <w:jc w:val="both"/>
        <w:rPr>
          <w:sz w:val="18"/>
          <w:szCs w:val="18"/>
          <w:lang w:val="en-GB"/>
        </w:rPr>
      </w:pPr>
    </w:p>
    <w:p w:rsidR="00B523E7" w:rsidRPr="00B33107" w:rsidRDefault="00B523E7" w:rsidP="00B523E7">
      <w:pPr>
        <w:pStyle w:val="BodyText"/>
        <w:tabs>
          <w:tab w:val="left" w:pos="540"/>
          <w:tab w:val="left" w:pos="900"/>
        </w:tabs>
        <w:ind w:left="900"/>
        <w:rPr>
          <w:rFonts w:ascii="Verdana" w:hAnsi="Verdana"/>
          <w:b/>
          <w:sz w:val="20"/>
          <w:lang w:val="en-GB"/>
        </w:rPr>
      </w:pPr>
      <w:r w:rsidRPr="00B33107">
        <w:rPr>
          <w:rFonts w:ascii="Verdana" w:hAnsi="Verdana"/>
          <w:b/>
          <w:sz w:val="20"/>
          <w:lang w:val="en-GB"/>
        </w:rPr>
        <w:t>REQUIRED LEVEL OF QUALITY</w:t>
      </w:r>
    </w:p>
    <w:p w:rsidR="00B523E7" w:rsidRPr="00B33107" w:rsidRDefault="00B523E7" w:rsidP="00B523E7">
      <w:pPr>
        <w:tabs>
          <w:tab w:val="left" w:pos="540"/>
          <w:tab w:val="left" w:pos="900"/>
        </w:tabs>
        <w:ind w:left="907"/>
        <w:jc w:val="both"/>
        <w:rPr>
          <w:sz w:val="18"/>
          <w:szCs w:val="18"/>
          <w:lang w:val="en-GB"/>
        </w:rPr>
      </w:pPr>
    </w:p>
    <w:p w:rsidR="00B523E7" w:rsidRPr="00B33107" w:rsidRDefault="00B523E7" w:rsidP="00B523E7">
      <w:pPr>
        <w:tabs>
          <w:tab w:val="left" w:pos="540"/>
          <w:tab w:val="left" w:pos="900"/>
        </w:tabs>
        <w:ind w:left="907"/>
        <w:jc w:val="both"/>
        <w:rPr>
          <w:lang w:val="en-GB"/>
        </w:rPr>
      </w:pPr>
      <w:r w:rsidRPr="00B33107">
        <w:rPr>
          <w:rFonts w:ascii="Verdana" w:hAnsi="Verdana" w:cs="Tahoma"/>
          <w:sz w:val="18"/>
          <w:szCs w:val="18"/>
          <w:lang w:val="en-GB"/>
        </w:rPr>
        <w:t>The levels of acceptance established</w:t>
      </w:r>
      <w:r w:rsidR="0091628F" w:rsidRPr="00B33107">
        <w:rPr>
          <w:rFonts w:ascii="Verdana" w:hAnsi="Verdana" w:cs="Tahoma"/>
          <w:sz w:val="18"/>
          <w:szCs w:val="18"/>
          <w:lang w:val="en-GB"/>
        </w:rPr>
        <w:t>,</w:t>
      </w:r>
      <w:r w:rsidRPr="00B33107">
        <w:rPr>
          <w:rFonts w:ascii="Verdana" w:hAnsi="Verdana" w:cs="Tahoma"/>
          <w:sz w:val="18"/>
          <w:szCs w:val="18"/>
          <w:lang w:val="en-GB"/>
        </w:rPr>
        <w:t xml:space="preserve"> based on time and resources, as a minimum requirement for compliance </w:t>
      </w:r>
      <w:r w:rsidR="0091628F" w:rsidRPr="00B33107">
        <w:rPr>
          <w:rFonts w:ascii="Verdana" w:hAnsi="Verdana" w:cs="Tahoma"/>
          <w:sz w:val="18"/>
          <w:szCs w:val="18"/>
          <w:lang w:val="en-GB"/>
        </w:rPr>
        <w:t xml:space="preserve">with acceptance </w:t>
      </w:r>
      <w:r w:rsidR="00973324" w:rsidRPr="00B33107">
        <w:rPr>
          <w:rFonts w:ascii="Verdana" w:hAnsi="Verdana" w:cs="Tahoma"/>
          <w:sz w:val="18"/>
          <w:szCs w:val="18"/>
          <w:lang w:val="en-GB"/>
        </w:rPr>
        <w:t>criteria in</w:t>
      </w:r>
      <w:r w:rsidR="0091628F" w:rsidRPr="00B33107">
        <w:rPr>
          <w:rFonts w:ascii="Verdana" w:hAnsi="Verdana" w:cs="Tahoma"/>
          <w:sz w:val="18"/>
          <w:szCs w:val="18"/>
          <w:lang w:val="en-GB"/>
        </w:rPr>
        <w:t xml:space="preserve"> order to satisfy</w:t>
      </w:r>
      <w:r w:rsidRPr="00B33107">
        <w:rPr>
          <w:rFonts w:ascii="Verdana" w:hAnsi="Verdana" w:cs="Tahoma"/>
          <w:sz w:val="18"/>
          <w:szCs w:val="18"/>
          <w:lang w:val="en-GB"/>
        </w:rPr>
        <w:t xml:space="preserve"> the external customer of the processes executed</w:t>
      </w:r>
      <w:r w:rsidRPr="00B33107">
        <w:rPr>
          <w:rFonts w:cs="Tahoma"/>
          <w:szCs w:val="24"/>
          <w:lang w:val="en-GB"/>
        </w:rPr>
        <w:t>.</w:t>
      </w:r>
    </w:p>
    <w:p w:rsidR="00B523E7" w:rsidRPr="00B33107" w:rsidRDefault="00B523E7" w:rsidP="00B523E7">
      <w:pPr>
        <w:tabs>
          <w:tab w:val="left" w:pos="540"/>
          <w:tab w:val="left" w:pos="900"/>
        </w:tabs>
        <w:ind w:left="900"/>
        <w:jc w:val="both"/>
        <w:rPr>
          <w:lang w:val="en-GB"/>
        </w:rPr>
      </w:pPr>
    </w:p>
    <w:p w:rsidR="00B523E7" w:rsidRPr="00B33107" w:rsidRDefault="00B523E7" w:rsidP="00B523E7">
      <w:pPr>
        <w:pStyle w:val="BodyText"/>
        <w:tabs>
          <w:tab w:val="left" w:pos="540"/>
          <w:tab w:val="left" w:pos="900"/>
        </w:tabs>
        <w:ind w:left="900"/>
        <w:rPr>
          <w:rFonts w:ascii="Verdana" w:hAnsi="Verdana"/>
          <w:b/>
          <w:sz w:val="20"/>
          <w:lang w:val="en-GB"/>
        </w:rPr>
      </w:pPr>
      <w:r w:rsidRPr="00B33107">
        <w:rPr>
          <w:rFonts w:ascii="Verdana" w:hAnsi="Verdana"/>
          <w:b/>
          <w:sz w:val="20"/>
          <w:lang w:val="en-GB"/>
        </w:rPr>
        <w:t>POLICY</w:t>
      </w:r>
    </w:p>
    <w:p w:rsidR="00B523E7" w:rsidRPr="00B33107" w:rsidRDefault="00B523E7" w:rsidP="00B523E7">
      <w:pPr>
        <w:tabs>
          <w:tab w:val="left" w:pos="540"/>
          <w:tab w:val="left" w:pos="900"/>
        </w:tabs>
        <w:ind w:left="900"/>
        <w:jc w:val="both"/>
        <w:rPr>
          <w:lang w:val="en-GB"/>
        </w:rPr>
      </w:pPr>
    </w:p>
    <w:p w:rsidR="00B523E7" w:rsidRPr="00B33107" w:rsidRDefault="00B523E7" w:rsidP="00B523E7">
      <w:pPr>
        <w:pStyle w:val="NormalIndent"/>
        <w:tabs>
          <w:tab w:val="left" w:pos="540"/>
          <w:tab w:val="left" w:pos="900"/>
        </w:tabs>
        <w:ind w:left="907"/>
        <w:jc w:val="both"/>
        <w:rPr>
          <w:rFonts w:ascii="Verdana" w:hAnsi="Verdana" w:cs="Tahoma"/>
          <w:sz w:val="18"/>
          <w:szCs w:val="18"/>
          <w:lang w:val="en-GB"/>
        </w:rPr>
      </w:pPr>
      <w:r w:rsidRPr="00B33107">
        <w:rPr>
          <w:rFonts w:ascii="Verdana" w:hAnsi="Verdana" w:cs="Tahoma"/>
          <w:sz w:val="18"/>
          <w:szCs w:val="18"/>
          <w:lang w:val="en-GB"/>
        </w:rPr>
        <w:t xml:space="preserve">The process or activity ideologically oriented to decision-making by a group for the </w:t>
      </w:r>
      <w:r w:rsidR="0091628F" w:rsidRPr="00B33107">
        <w:rPr>
          <w:rFonts w:ascii="Verdana" w:hAnsi="Verdana" w:cs="Tahoma"/>
          <w:sz w:val="18"/>
          <w:szCs w:val="18"/>
          <w:lang w:val="en-GB"/>
        </w:rPr>
        <w:t>attainment</w:t>
      </w:r>
      <w:r w:rsidRPr="00B33107">
        <w:rPr>
          <w:rFonts w:ascii="Verdana" w:hAnsi="Verdana" w:cs="Tahoma"/>
          <w:sz w:val="18"/>
          <w:szCs w:val="18"/>
          <w:lang w:val="en-GB"/>
        </w:rPr>
        <w:t xml:space="preserve"> of objectives.  The ideology is the set of ideas aimed at the preservation or transformation of the existing system, and </w:t>
      </w:r>
      <w:r w:rsidR="0091628F" w:rsidRPr="00B33107">
        <w:rPr>
          <w:rFonts w:ascii="Verdana" w:hAnsi="Verdana" w:cs="Tahoma"/>
          <w:sz w:val="18"/>
          <w:szCs w:val="18"/>
          <w:lang w:val="en-GB"/>
        </w:rPr>
        <w:t>which</w:t>
      </w:r>
      <w:r w:rsidRPr="00B33107">
        <w:rPr>
          <w:rFonts w:ascii="Verdana" w:hAnsi="Verdana" w:cs="Tahoma"/>
          <w:sz w:val="18"/>
          <w:szCs w:val="18"/>
          <w:lang w:val="en-GB"/>
        </w:rPr>
        <w:t xml:space="preserve"> characterise the organisation.</w:t>
      </w:r>
    </w:p>
    <w:p w:rsidR="00B523E7" w:rsidRPr="00B33107" w:rsidRDefault="00B523E7" w:rsidP="00B523E7">
      <w:pPr>
        <w:widowControl w:val="0"/>
        <w:tabs>
          <w:tab w:val="left" w:pos="540"/>
          <w:tab w:val="left" w:pos="900"/>
        </w:tabs>
        <w:autoSpaceDE w:val="0"/>
        <w:autoSpaceDN w:val="0"/>
        <w:adjustRightInd w:val="0"/>
        <w:ind w:left="900"/>
        <w:jc w:val="both"/>
        <w:rPr>
          <w:rFonts w:ascii="Tahoma" w:hAnsi="Tahoma" w:cs="Tahoma"/>
          <w:sz w:val="18"/>
          <w:szCs w:val="18"/>
          <w:lang w:val="en-GB"/>
        </w:rPr>
      </w:pPr>
    </w:p>
    <w:p w:rsidR="00B523E7" w:rsidRPr="00B33107" w:rsidRDefault="00B523E7" w:rsidP="00B523E7">
      <w:pPr>
        <w:pStyle w:val="BodyText"/>
        <w:tabs>
          <w:tab w:val="left" w:pos="540"/>
          <w:tab w:val="left" w:pos="900"/>
        </w:tabs>
        <w:ind w:left="900"/>
        <w:rPr>
          <w:rFonts w:ascii="Verdana" w:hAnsi="Verdana"/>
          <w:sz w:val="20"/>
          <w:lang w:val="en-GB"/>
        </w:rPr>
      </w:pPr>
      <w:r w:rsidRPr="00B33107">
        <w:rPr>
          <w:rFonts w:ascii="Verdana" w:hAnsi="Verdana"/>
          <w:b/>
          <w:sz w:val="20"/>
          <w:lang w:val="en-GB"/>
        </w:rPr>
        <w:t>PROCEDURES (PR)</w:t>
      </w:r>
    </w:p>
    <w:p w:rsidR="00B523E7" w:rsidRPr="00B33107" w:rsidRDefault="00B523E7" w:rsidP="00B523E7">
      <w:pPr>
        <w:pStyle w:val="NormalIndent"/>
        <w:tabs>
          <w:tab w:val="left" w:pos="540"/>
          <w:tab w:val="left" w:pos="900"/>
        </w:tabs>
        <w:ind w:left="900"/>
        <w:jc w:val="both"/>
        <w:rPr>
          <w:sz w:val="18"/>
          <w:szCs w:val="18"/>
          <w:lang w:val="en-GB"/>
        </w:rPr>
      </w:pPr>
    </w:p>
    <w:p w:rsidR="00B523E7" w:rsidRPr="00B33107" w:rsidRDefault="00B523E7" w:rsidP="00B523E7">
      <w:pPr>
        <w:pStyle w:val="NormalIndent"/>
        <w:tabs>
          <w:tab w:val="left" w:pos="540"/>
          <w:tab w:val="left" w:pos="900"/>
        </w:tabs>
        <w:ind w:left="907"/>
        <w:jc w:val="both"/>
        <w:rPr>
          <w:rFonts w:ascii="Verdana" w:hAnsi="Verdana" w:cs="Tahoma"/>
          <w:sz w:val="18"/>
          <w:szCs w:val="18"/>
          <w:lang w:val="en-GB"/>
        </w:rPr>
      </w:pPr>
      <w:r w:rsidRPr="00B33107">
        <w:rPr>
          <w:rFonts w:ascii="Verdana" w:hAnsi="Verdana" w:cs="Tahoma"/>
          <w:sz w:val="18"/>
          <w:szCs w:val="18"/>
          <w:lang w:val="en-GB"/>
        </w:rPr>
        <w:t>Specified way of implementing a process.  A written or documented procedure generally contains the objective and scope of the process; what must be done and who must do it; when, where and how it must be done, what materials, equipment and documents must be used; and how must it be controlled and recorded</w:t>
      </w:r>
      <w:r w:rsidR="0091628F" w:rsidRPr="00B33107">
        <w:rPr>
          <w:rFonts w:ascii="Verdana" w:hAnsi="Verdana" w:cs="Tahoma"/>
          <w:sz w:val="18"/>
          <w:szCs w:val="18"/>
          <w:lang w:val="en-GB"/>
        </w:rPr>
        <w:t>.</w:t>
      </w:r>
    </w:p>
    <w:p w:rsidR="00B523E7" w:rsidRPr="00B33107" w:rsidRDefault="00B523E7" w:rsidP="00B523E7">
      <w:pPr>
        <w:pStyle w:val="NormalIndent"/>
        <w:tabs>
          <w:tab w:val="left" w:pos="540"/>
          <w:tab w:val="left" w:pos="900"/>
        </w:tabs>
        <w:ind w:left="900"/>
        <w:jc w:val="both"/>
        <w:rPr>
          <w:rFonts w:ascii="Tahoma" w:hAnsi="Tahoma" w:cs="Tahoma"/>
          <w:sz w:val="18"/>
          <w:szCs w:val="18"/>
          <w:lang w:val="en-GB"/>
        </w:rPr>
      </w:pPr>
    </w:p>
    <w:p w:rsidR="00B523E7" w:rsidRPr="00B33107" w:rsidRDefault="00B523E7" w:rsidP="00B523E7">
      <w:pPr>
        <w:pStyle w:val="BodyText"/>
        <w:tabs>
          <w:tab w:val="left" w:pos="540"/>
          <w:tab w:val="left" w:pos="900"/>
        </w:tabs>
        <w:ind w:left="900"/>
        <w:rPr>
          <w:rFonts w:ascii="Verdana" w:hAnsi="Verdana"/>
          <w:b/>
          <w:sz w:val="20"/>
          <w:lang w:val="en-GB"/>
        </w:rPr>
      </w:pPr>
      <w:r w:rsidRPr="00B33107">
        <w:rPr>
          <w:rFonts w:ascii="Verdana" w:hAnsi="Verdana"/>
          <w:b/>
          <w:sz w:val="20"/>
          <w:lang w:val="en-GB"/>
        </w:rPr>
        <w:t>PROCESS</w:t>
      </w:r>
    </w:p>
    <w:p w:rsidR="00B523E7" w:rsidRPr="00B33107" w:rsidRDefault="00B523E7" w:rsidP="00B523E7">
      <w:pPr>
        <w:pStyle w:val="Heading1"/>
        <w:numPr>
          <w:ilvl w:val="0"/>
          <w:numId w:val="0"/>
        </w:numPr>
        <w:tabs>
          <w:tab w:val="left" w:pos="540"/>
          <w:tab w:val="left" w:pos="567"/>
          <w:tab w:val="left" w:pos="900"/>
        </w:tabs>
        <w:ind w:left="900"/>
        <w:jc w:val="both"/>
        <w:rPr>
          <w:b/>
          <w:sz w:val="20"/>
          <w:lang w:val="en-GB"/>
        </w:rPr>
      </w:pPr>
    </w:p>
    <w:p w:rsidR="00B523E7" w:rsidRPr="00B33107" w:rsidRDefault="00B523E7" w:rsidP="00B523E7">
      <w:pPr>
        <w:tabs>
          <w:tab w:val="left" w:pos="540"/>
          <w:tab w:val="left" w:pos="900"/>
        </w:tabs>
        <w:ind w:left="907"/>
        <w:jc w:val="both"/>
        <w:rPr>
          <w:rFonts w:ascii="Verdana" w:hAnsi="Verdana" w:cs="Tahoma"/>
          <w:sz w:val="18"/>
          <w:szCs w:val="18"/>
          <w:lang w:val="en-GB"/>
        </w:rPr>
      </w:pPr>
      <w:r w:rsidRPr="00B33107">
        <w:rPr>
          <w:rFonts w:ascii="Verdana" w:hAnsi="Verdana" w:cs="Tahoma"/>
          <w:sz w:val="18"/>
          <w:szCs w:val="18"/>
          <w:lang w:val="en-GB"/>
        </w:rPr>
        <w:t xml:space="preserve">Set of </w:t>
      </w:r>
      <w:r w:rsidR="0091628F" w:rsidRPr="00B33107">
        <w:rPr>
          <w:rFonts w:ascii="Verdana" w:hAnsi="Verdana" w:cs="Tahoma"/>
          <w:sz w:val="18"/>
          <w:szCs w:val="18"/>
          <w:lang w:val="en-GB"/>
        </w:rPr>
        <w:t>interrelated</w:t>
      </w:r>
      <w:r w:rsidRPr="00B33107">
        <w:rPr>
          <w:rFonts w:ascii="Verdana" w:hAnsi="Verdana" w:cs="Tahoma"/>
          <w:sz w:val="18"/>
          <w:szCs w:val="18"/>
          <w:lang w:val="en-GB"/>
        </w:rPr>
        <w:t xml:space="preserve"> or interacting activities that </w:t>
      </w:r>
      <w:r w:rsidR="0091628F" w:rsidRPr="00B33107">
        <w:rPr>
          <w:rFonts w:ascii="Verdana" w:hAnsi="Verdana" w:cs="Tahoma"/>
          <w:sz w:val="18"/>
          <w:szCs w:val="18"/>
          <w:lang w:val="en-GB"/>
        </w:rPr>
        <w:t>turn input</w:t>
      </w:r>
      <w:r w:rsidRPr="00B33107">
        <w:rPr>
          <w:rFonts w:ascii="Verdana" w:hAnsi="Verdana" w:cs="Tahoma"/>
          <w:sz w:val="18"/>
          <w:szCs w:val="18"/>
          <w:lang w:val="en-GB"/>
        </w:rPr>
        <w:t xml:space="preserve"> into </w:t>
      </w:r>
      <w:r w:rsidR="0091628F" w:rsidRPr="00B33107">
        <w:rPr>
          <w:rFonts w:ascii="Verdana" w:hAnsi="Verdana" w:cs="Tahoma"/>
          <w:sz w:val="18"/>
          <w:szCs w:val="18"/>
          <w:lang w:val="en-GB"/>
        </w:rPr>
        <w:t>outcome</w:t>
      </w:r>
      <w:r w:rsidRPr="00B33107">
        <w:rPr>
          <w:rFonts w:ascii="Verdana" w:hAnsi="Verdana" w:cs="Tahoma"/>
          <w:sz w:val="18"/>
          <w:szCs w:val="18"/>
          <w:lang w:val="en-GB"/>
        </w:rPr>
        <w:t>.</w:t>
      </w:r>
    </w:p>
    <w:p w:rsidR="00B523E7" w:rsidRPr="00B33107" w:rsidRDefault="00B523E7" w:rsidP="00B523E7">
      <w:pPr>
        <w:pStyle w:val="NormalWeb"/>
        <w:spacing w:before="0" w:beforeAutospacing="0" w:after="0" w:afterAutospacing="0"/>
        <w:ind w:left="900"/>
        <w:jc w:val="both"/>
        <w:rPr>
          <w:sz w:val="20"/>
          <w:szCs w:val="20"/>
          <w:lang w:val="en-GB"/>
        </w:rPr>
      </w:pPr>
    </w:p>
    <w:p w:rsidR="00B523E7" w:rsidRPr="00B33107" w:rsidRDefault="00B523E7" w:rsidP="00B523E7">
      <w:pPr>
        <w:pStyle w:val="BodyText"/>
        <w:ind w:left="900"/>
        <w:rPr>
          <w:rFonts w:ascii="Verdana" w:hAnsi="Verdana"/>
          <w:b/>
          <w:sz w:val="20"/>
          <w:lang w:val="en-GB"/>
        </w:rPr>
      </w:pPr>
      <w:r w:rsidRPr="00B33107">
        <w:rPr>
          <w:rFonts w:ascii="Verdana" w:hAnsi="Verdana"/>
          <w:b/>
          <w:sz w:val="20"/>
          <w:lang w:val="en-GB"/>
        </w:rPr>
        <w:t xml:space="preserve">NON-CONFORMING PRODUCT/SERVICE </w:t>
      </w:r>
    </w:p>
    <w:p w:rsidR="00B523E7" w:rsidRPr="00B33107" w:rsidRDefault="00B523E7" w:rsidP="00B523E7">
      <w:pPr>
        <w:pStyle w:val="NormalIndent"/>
        <w:ind w:left="907"/>
        <w:jc w:val="both"/>
        <w:rPr>
          <w:sz w:val="18"/>
          <w:szCs w:val="18"/>
          <w:lang w:val="en-GB"/>
        </w:rPr>
      </w:pPr>
    </w:p>
    <w:p w:rsidR="00B523E7" w:rsidRPr="00B33107" w:rsidRDefault="0091628F" w:rsidP="00B523E7">
      <w:pPr>
        <w:pStyle w:val="NormalIndent"/>
        <w:tabs>
          <w:tab w:val="left" w:pos="900"/>
        </w:tabs>
        <w:ind w:left="907"/>
        <w:jc w:val="both"/>
        <w:rPr>
          <w:rFonts w:ascii="Verdana" w:hAnsi="Verdana" w:cs="Tahoma"/>
          <w:sz w:val="18"/>
          <w:szCs w:val="18"/>
          <w:lang w:val="en-GB"/>
        </w:rPr>
      </w:pPr>
      <w:r w:rsidRPr="00B33107">
        <w:rPr>
          <w:rFonts w:ascii="Verdana" w:hAnsi="Verdana" w:cs="Tahoma"/>
          <w:sz w:val="18"/>
          <w:szCs w:val="18"/>
          <w:lang w:val="en-GB"/>
        </w:rPr>
        <w:t>The outcome of a process</w:t>
      </w:r>
      <w:r w:rsidR="00B523E7" w:rsidRPr="00B33107">
        <w:rPr>
          <w:rFonts w:ascii="Verdana" w:hAnsi="Verdana" w:cs="Tahoma"/>
          <w:sz w:val="18"/>
          <w:szCs w:val="18"/>
          <w:lang w:val="en-GB"/>
        </w:rPr>
        <w:t xml:space="preserve"> that does not meet the need or expectation </w:t>
      </w:r>
      <w:r w:rsidRPr="00B33107">
        <w:rPr>
          <w:rFonts w:ascii="Verdana" w:hAnsi="Verdana" w:cs="Tahoma"/>
          <w:sz w:val="18"/>
          <w:szCs w:val="18"/>
          <w:lang w:val="en-GB"/>
        </w:rPr>
        <w:t>based on</w:t>
      </w:r>
      <w:r w:rsidR="00B523E7" w:rsidRPr="00B33107">
        <w:rPr>
          <w:rFonts w:ascii="Verdana" w:hAnsi="Verdana" w:cs="Tahoma"/>
          <w:sz w:val="18"/>
          <w:szCs w:val="18"/>
          <w:lang w:val="en-GB"/>
        </w:rPr>
        <w:t xml:space="preserve"> which it was produced.</w:t>
      </w:r>
    </w:p>
    <w:p w:rsidR="00B523E7" w:rsidRPr="00B33107" w:rsidRDefault="00B523E7" w:rsidP="00B523E7">
      <w:pPr>
        <w:pStyle w:val="NormalIndent"/>
        <w:tabs>
          <w:tab w:val="left" w:pos="900"/>
        </w:tabs>
        <w:ind w:left="900"/>
        <w:jc w:val="both"/>
        <w:rPr>
          <w:rFonts w:ascii="Verdana" w:hAnsi="Verdana" w:cs="Tahoma"/>
          <w:sz w:val="18"/>
          <w:szCs w:val="18"/>
          <w:lang w:val="en-GB"/>
        </w:rPr>
      </w:pPr>
    </w:p>
    <w:p w:rsidR="00B523E7" w:rsidRPr="00B33107" w:rsidRDefault="00B523E7" w:rsidP="00B523E7">
      <w:pPr>
        <w:pStyle w:val="BodyText"/>
        <w:ind w:left="900"/>
        <w:rPr>
          <w:rFonts w:ascii="Verdana" w:hAnsi="Verdana"/>
          <w:b/>
          <w:sz w:val="20"/>
          <w:lang w:val="en-GB"/>
        </w:rPr>
      </w:pPr>
      <w:r w:rsidRPr="00B33107">
        <w:rPr>
          <w:rFonts w:ascii="Verdana" w:hAnsi="Verdana"/>
          <w:b/>
          <w:sz w:val="20"/>
          <w:lang w:val="en-GB"/>
        </w:rPr>
        <w:t>RECORDS</w:t>
      </w:r>
    </w:p>
    <w:p w:rsidR="00B523E7" w:rsidRPr="00B33107" w:rsidRDefault="00B523E7" w:rsidP="00B523E7">
      <w:pPr>
        <w:pStyle w:val="BodyText"/>
        <w:ind w:left="900"/>
        <w:rPr>
          <w:sz w:val="18"/>
          <w:szCs w:val="18"/>
          <w:lang w:val="en-GB"/>
        </w:rPr>
      </w:pPr>
    </w:p>
    <w:p w:rsidR="00B523E7" w:rsidRPr="00B33107" w:rsidRDefault="00B523E7" w:rsidP="00B523E7">
      <w:pPr>
        <w:pStyle w:val="BodyText"/>
        <w:ind w:left="907"/>
        <w:rPr>
          <w:rFonts w:ascii="Verdana" w:hAnsi="Verdana"/>
          <w:sz w:val="18"/>
          <w:szCs w:val="18"/>
          <w:lang w:val="en-GB"/>
        </w:rPr>
      </w:pPr>
      <w:r w:rsidRPr="00B33107">
        <w:rPr>
          <w:rFonts w:ascii="Verdana" w:hAnsi="Verdana"/>
          <w:sz w:val="18"/>
          <w:szCs w:val="18"/>
          <w:lang w:val="en-GB"/>
        </w:rPr>
        <w:t xml:space="preserve">They are established and </w:t>
      </w:r>
      <w:r w:rsidR="00973324" w:rsidRPr="00B33107">
        <w:rPr>
          <w:rFonts w:ascii="Verdana" w:hAnsi="Verdana"/>
          <w:sz w:val="18"/>
          <w:szCs w:val="18"/>
          <w:lang w:val="en-GB"/>
        </w:rPr>
        <w:t>kept to</w:t>
      </w:r>
      <w:r w:rsidR="00923676" w:rsidRPr="00B33107">
        <w:rPr>
          <w:rFonts w:ascii="Verdana" w:hAnsi="Verdana"/>
          <w:sz w:val="18"/>
          <w:szCs w:val="18"/>
          <w:lang w:val="en-GB"/>
        </w:rPr>
        <w:t xml:space="preserve"> show compli</w:t>
      </w:r>
      <w:r w:rsidRPr="00B33107">
        <w:rPr>
          <w:rFonts w:ascii="Verdana" w:hAnsi="Verdana"/>
          <w:sz w:val="18"/>
          <w:szCs w:val="18"/>
          <w:lang w:val="en-GB"/>
        </w:rPr>
        <w:t xml:space="preserve">ance with requirements and the effective operation of the quality management system.  Records must be easily identifiable and retrievable.  R01 records indicate compliance with requirements; R02 records </w:t>
      </w:r>
      <w:r w:rsidR="00923676" w:rsidRPr="00B33107">
        <w:rPr>
          <w:rFonts w:ascii="Verdana" w:hAnsi="Verdana"/>
          <w:sz w:val="18"/>
          <w:szCs w:val="18"/>
          <w:lang w:val="en-GB"/>
        </w:rPr>
        <w:t>reflect</w:t>
      </w:r>
      <w:r w:rsidRPr="00B33107">
        <w:rPr>
          <w:rFonts w:ascii="Verdana" w:hAnsi="Verdana"/>
          <w:sz w:val="18"/>
          <w:szCs w:val="18"/>
          <w:lang w:val="en-GB"/>
        </w:rPr>
        <w:t xml:space="preserve"> efficacy; and R03 are continuous improvement records.</w:t>
      </w:r>
    </w:p>
    <w:p w:rsidR="00B523E7" w:rsidRDefault="00B523E7" w:rsidP="00B523E7">
      <w:pPr>
        <w:pStyle w:val="BodyText"/>
        <w:ind w:left="900"/>
        <w:rPr>
          <w:rFonts w:ascii="Verdana" w:hAnsi="Verdana"/>
          <w:sz w:val="18"/>
          <w:szCs w:val="18"/>
          <w:lang w:val="en-GB"/>
        </w:rPr>
      </w:pPr>
    </w:p>
    <w:p w:rsidR="00DB4CB8" w:rsidRDefault="00DB4CB8" w:rsidP="00B523E7">
      <w:pPr>
        <w:pStyle w:val="BodyText"/>
        <w:ind w:left="900"/>
        <w:rPr>
          <w:rFonts w:ascii="Verdana" w:hAnsi="Verdana"/>
          <w:sz w:val="18"/>
          <w:szCs w:val="18"/>
          <w:lang w:val="en-GB"/>
        </w:rPr>
      </w:pPr>
    </w:p>
    <w:p w:rsidR="00DB4CB8" w:rsidRPr="00B33107" w:rsidRDefault="00DB4CB8" w:rsidP="00B523E7">
      <w:pPr>
        <w:pStyle w:val="BodyText"/>
        <w:ind w:left="900"/>
        <w:rPr>
          <w:rFonts w:ascii="Verdana" w:hAnsi="Verdana"/>
          <w:sz w:val="18"/>
          <w:szCs w:val="18"/>
          <w:lang w:val="en-GB"/>
        </w:rPr>
      </w:pPr>
    </w:p>
    <w:p w:rsidR="00B523E7" w:rsidRPr="00B33107" w:rsidRDefault="00B523E7" w:rsidP="00B523E7">
      <w:pPr>
        <w:pStyle w:val="BodyText"/>
        <w:ind w:left="900"/>
        <w:rPr>
          <w:rFonts w:ascii="Verdana" w:hAnsi="Verdana"/>
          <w:b/>
          <w:sz w:val="20"/>
          <w:lang w:val="en-GB"/>
        </w:rPr>
      </w:pPr>
      <w:r w:rsidRPr="00B33107">
        <w:rPr>
          <w:rFonts w:ascii="Verdana" w:hAnsi="Verdana"/>
          <w:b/>
          <w:sz w:val="20"/>
          <w:lang w:val="en-GB"/>
        </w:rPr>
        <w:t>SAFETY</w:t>
      </w:r>
    </w:p>
    <w:p w:rsidR="00B523E7" w:rsidRPr="00B33107" w:rsidRDefault="00B523E7" w:rsidP="00B523E7">
      <w:pPr>
        <w:pStyle w:val="Heading1"/>
        <w:numPr>
          <w:ilvl w:val="0"/>
          <w:numId w:val="0"/>
        </w:numPr>
        <w:tabs>
          <w:tab w:val="left" w:pos="567"/>
        </w:tabs>
        <w:ind w:left="900"/>
        <w:jc w:val="both"/>
        <w:rPr>
          <w:b/>
          <w:sz w:val="18"/>
          <w:szCs w:val="18"/>
          <w:lang w:val="en-GB"/>
        </w:rPr>
      </w:pPr>
    </w:p>
    <w:p w:rsidR="00B523E7" w:rsidRPr="00B33107" w:rsidRDefault="00B523E7" w:rsidP="00B523E7">
      <w:pPr>
        <w:tabs>
          <w:tab w:val="left" w:pos="540"/>
          <w:tab w:val="left" w:pos="900"/>
        </w:tabs>
        <w:ind w:left="907"/>
        <w:jc w:val="both"/>
        <w:rPr>
          <w:rFonts w:ascii="Verdana" w:hAnsi="Verdana" w:cs="Tahoma"/>
          <w:sz w:val="18"/>
          <w:szCs w:val="18"/>
          <w:lang w:val="en-GB"/>
        </w:rPr>
      </w:pPr>
      <w:r w:rsidRPr="00B33107">
        <w:rPr>
          <w:rFonts w:ascii="Verdana" w:hAnsi="Verdana" w:cs="Tahoma"/>
          <w:sz w:val="18"/>
          <w:szCs w:val="18"/>
          <w:lang w:val="en-GB"/>
        </w:rPr>
        <w:t xml:space="preserve">It is the condition in which the risk of harm to people or damage to goods or </w:t>
      </w:r>
      <w:r w:rsidR="005210C7" w:rsidRPr="00B33107">
        <w:rPr>
          <w:rFonts w:ascii="Verdana" w:hAnsi="Verdana" w:cs="Tahoma"/>
          <w:sz w:val="18"/>
          <w:szCs w:val="18"/>
          <w:lang w:val="en-GB"/>
        </w:rPr>
        <w:t>to business</w:t>
      </w:r>
      <w:r w:rsidRPr="00B33107">
        <w:rPr>
          <w:rFonts w:ascii="Verdana" w:hAnsi="Verdana" w:cs="Tahoma"/>
          <w:sz w:val="18"/>
          <w:szCs w:val="18"/>
          <w:lang w:val="en-GB"/>
        </w:rPr>
        <w:t xml:space="preserve"> integrity is reduced and </w:t>
      </w:r>
      <w:r w:rsidR="005210C7" w:rsidRPr="00B33107">
        <w:rPr>
          <w:rFonts w:ascii="Verdana" w:hAnsi="Verdana" w:cs="Tahoma"/>
          <w:sz w:val="18"/>
          <w:szCs w:val="18"/>
          <w:lang w:val="en-GB"/>
        </w:rPr>
        <w:t>kept</w:t>
      </w:r>
      <w:r w:rsidRPr="00B33107">
        <w:rPr>
          <w:rFonts w:ascii="Verdana" w:hAnsi="Verdana" w:cs="Tahoma"/>
          <w:sz w:val="18"/>
          <w:szCs w:val="18"/>
          <w:lang w:val="en-GB"/>
        </w:rPr>
        <w:t xml:space="preserve"> at or below an </w:t>
      </w:r>
      <w:r w:rsidRPr="00B33107">
        <w:rPr>
          <w:rFonts w:ascii="Verdana" w:hAnsi="Verdana" w:cs="Tahoma"/>
          <w:b/>
          <w:sz w:val="18"/>
          <w:szCs w:val="18"/>
          <w:lang w:val="en-GB"/>
        </w:rPr>
        <w:t>acceptable level</w:t>
      </w:r>
      <w:r w:rsidRPr="00B33107">
        <w:rPr>
          <w:rFonts w:ascii="Verdana" w:hAnsi="Verdana" w:cs="Tahoma"/>
          <w:sz w:val="18"/>
          <w:szCs w:val="18"/>
          <w:lang w:val="en-GB"/>
        </w:rPr>
        <w:t xml:space="preserve"> through a continuous </w:t>
      </w:r>
      <w:r w:rsidR="005210C7" w:rsidRPr="00B33107">
        <w:rPr>
          <w:rFonts w:ascii="Verdana" w:hAnsi="Verdana" w:cs="Tahoma"/>
          <w:sz w:val="18"/>
          <w:szCs w:val="18"/>
          <w:lang w:val="en-GB"/>
        </w:rPr>
        <w:t xml:space="preserve">process of </w:t>
      </w:r>
      <w:r w:rsidRPr="00B33107">
        <w:rPr>
          <w:rFonts w:ascii="Verdana" w:hAnsi="Verdana" w:cs="Tahoma"/>
          <w:sz w:val="18"/>
          <w:szCs w:val="18"/>
          <w:lang w:val="en-GB"/>
        </w:rPr>
        <w:t>hazard identification and risk management.</w:t>
      </w:r>
    </w:p>
    <w:p w:rsidR="00B523E7" w:rsidRPr="00B33107" w:rsidRDefault="00B523E7" w:rsidP="00B523E7">
      <w:pPr>
        <w:ind w:left="900"/>
        <w:jc w:val="both"/>
        <w:rPr>
          <w:rFonts w:ascii="Verdana" w:hAnsi="Verdana"/>
          <w:sz w:val="18"/>
          <w:szCs w:val="18"/>
          <w:lang w:val="en-GB"/>
        </w:rPr>
      </w:pPr>
    </w:p>
    <w:p w:rsidR="00B523E7" w:rsidRPr="00B33107" w:rsidRDefault="00B523E7" w:rsidP="00B523E7">
      <w:pPr>
        <w:pStyle w:val="BodyText"/>
        <w:ind w:left="900"/>
        <w:rPr>
          <w:rFonts w:ascii="Verdana" w:hAnsi="Verdana"/>
          <w:b/>
          <w:sz w:val="20"/>
          <w:lang w:val="en-GB"/>
        </w:rPr>
      </w:pPr>
      <w:r w:rsidRPr="00B33107">
        <w:rPr>
          <w:rFonts w:ascii="Verdana" w:hAnsi="Verdana"/>
          <w:b/>
          <w:sz w:val="20"/>
          <w:lang w:val="en-GB"/>
        </w:rPr>
        <w:t>VALUE</w:t>
      </w:r>
    </w:p>
    <w:p w:rsidR="00B523E7" w:rsidRPr="00B33107" w:rsidRDefault="00B523E7" w:rsidP="00B523E7">
      <w:pPr>
        <w:ind w:left="900"/>
        <w:jc w:val="both"/>
        <w:rPr>
          <w:sz w:val="18"/>
          <w:szCs w:val="18"/>
          <w:lang w:val="en-GB"/>
        </w:rPr>
      </w:pPr>
    </w:p>
    <w:p w:rsidR="00B523E7" w:rsidRPr="00B33107" w:rsidRDefault="00B523E7" w:rsidP="00B523E7">
      <w:pPr>
        <w:tabs>
          <w:tab w:val="left" w:pos="540"/>
          <w:tab w:val="left" w:pos="900"/>
        </w:tabs>
        <w:ind w:left="907"/>
        <w:jc w:val="both"/>
        <w:rPr>
          <w:rFonts w:ascii="Vrinda" w:hAnsi="Vrinda" w:cs="Vrinda"/>
          <w:sz w:val="16"/>
          <w:szCs w:val="16"/>
          <w:lang w:val="en-GB"/>
        </w:rPr>
      </w:pPr>
      <w:r w:rsidRPr="00B33107">
        <w:rPr>
          <w:rFonts w:ascii="Verdana" w:hAnsi="Verdana"/>
          <w:sz w:val="18"/>
          <w:szCs w:val="18"/>
          <w:lang w:val="en-GB"/>
        </w:rPr>
        <w:t xml:space="preserve">In competitive terms, value is the amount that buyers are willing to pay for what the company provides. </w:t>
      </w:r>
      <w:bookmarkStart w:id="3" w:name="OLE_LINK1"/>
      <w:bookmarkStart w:id="4" w:name="OLE_LINK2"/>
    </w:p>
    <w:bookmarkEnd w:id="3"/>
    <w:bookmarkEnd w:id="4"/>
    <w:p w:rsidR="00B523E7" w:rsidRPr="00B33107" w:rsidRDefault="00B523E7" w:rsidP="00B523E7">
      <w:pPr>
        <w:pStyle w:val="BodyText"/>
        <w:rPr>
          <w:lang w:val="en-GB"/>
        </w:rPr>
      </w:pPr>
    </w:p>
    <w:p w:rsidR="00B523E7" w:rsidRPr="00B33107" w:rsidRDefault="00B523E7" w:rsidP="00B523E7">
      <w:pPr>
        <w:pStyle w:val="BodyText"/>
        <w:spacing w:line="360" w:lineRule="auto"/>
        <w:rPr>
          <w:sz w:val="22"/>
          <w:szCs w:val="22"/>
          <w:lang w:val="en-GB"/>
        </w:rPr>
      </w:pPr>
      <w:r w:rsidRPr="00B33107">
        <w:rPr>
          <w:lang w:val="en-GB"/>
        </w:rPr>
        <w:br w:type="page"/>
      </w:r>
    </w:p>
    <w:p w:rsidR="00DB4CB8" w:rsidRDefault="00DB4CB8" w:rsidP="00DB4CB8">
      <w:pPr>
        <w:jc w:val="center"/>
        <w:rPr>
          <w:rFonts w:ascii="Verdana" w:hAnsi="Verdana"/>
          <w:b/>
          <w:sz w:val="22"/>
          <w:szCs w:val="22"/>
          <w:lang w:val="en-GB"/>
        </w:rPr>
      </w:pPr>
    </w:p>
    <w:p w:rsidR="00B523E7" w:rsidRPr="00B33107" w:rsidRDefault="00B523E7" w:rsidP="00DB4CB8">
      <w:pPr>
        <w:jc w:val="center"/>
        <w:rPr>
          <w:rFonts w:ascii="Verdana" w:hAnsi="Verdana"/>
          <w:b/>
          <w:sz w:val="22"/>
          <w:szCs w:val="22"/>
          <w:lang w:val="en-GB"/>
        </w:rPr>
      </w:pPr>
      <w:r w:rsidRPr="00B33107">
        <w:rPr>
          <w:rFonts w:ascii="Verdana" w:hAnsi="Verdana"/>
          <w:b/>
          <w:sz w:val="22"/>
          <w:szCs w:val="22"/>
          <w:lang w:val="en-GB"/>
        </w:rPr>
        <w:t>CHAPTER IV</w:t>
      </w:r>
    </w:p>
    <w:p w:rsidR="00B523E7" w:rsidRPr="00B33107" w:rsidRDefault="00B523E7" w:rsidP="00DB4CB8">
      <w:pPr>
        <w:pStyle w:val="Subtitle"/>
        <w:numPr>
          <w:ilvl w:val="0"/>
          <w:numId w:val="0"/>
        </w:numPr>
        <w:spacing w:after="0"/>
        <w:jc w:val="both"/>
        <w:rPr>
          <w:rFonts w:ascii="Verdana" w:hAnsi="Verdana"/>
          <w:b/>
          <w:sz w:val="22"/>
          <w:szCs w:val="22"/>
          <w:lang w:val="en-GB"/>
        </w:rPr>
      </w:pPr>
    </w:p>
    <w:p w:rsidR="00B523E7" w:rsidRPr="00B33107" w:rsidRDefault="00B523E7" w:rsidP="00B523E7">
      <w:pPr>
        <w:pStyle w:val="BodyText"/>
        <w:spacing w:line="360" w:lineRule="auto"/>
        <w:jc w:val="center"/>
        <w:rPr>
          <w:rFonts w:ascii="Verdana" w:hAnsi="Verdana"/>
          <w:b/>
          <w:sz w:val="22"/>
          <w:szCs w:val="22"/>
          <w:lang w:val="en-GB"/>
        </w:rPr>
      </w:pPr>
      <w:r w:rsidRPr="00B33107">
        <w:rPr>
          <w:rFonts w:ascii="Verdana" w:hAnsi="Verdana"/>
          <w:b/>
          <w:sz w:val="22"/>
          <w:szCs w:val="22"/>
          <w:lang w:val="en-GB"/>
        </w:rPr>
        <w:t>MET MANAGEMENT SYSTEM</w:t>
      </w:r>
    </w:p>
    <w:p w:rsidR="00B523E7" w:rsidRPr="00B33107" w:rsidRDefault="00B523E7" w:rsidP="00B523E7">
      <w:pPr>
        <w:spacing w:line="360" w:lineRule="auto"/>
        <w:jc w:val="both"/>
        <w:rPr>
          <w:rFonts w:ascii="Verdana" w:hAnsi="Verdana"/>
          <w:lang w:val="en-GB"/>
        </w:rPr>
      </w:pPr>
    </w:p>
    <w:p w:rsidR="00B523E7" w:rsidRPr="00B33107" w:rsidRDefault="00B523E7" w:rsidP="00B523E7">
      <w:pPr>
        <w:pStyle w:val="Heading3"/>
        <w:numPr>
          <w:ilvl w:val="0"/>
          <w:numId w:val="1"/>
        </w:numPr>
        <w:ind w:hanging="560"/>
        <w:rPr>
          <w:rFonts w:ascii="Verdana" w:hAnsi="Verdana"/>
          <w:b/>
          <w:sz w:val="22"/>
          <w:szCs w:val="22"/>
          <w:lang w:val="en-GB"/>
        </w:rPr>
      </w:pPr>
      <w:r w:rsidRPr="00B33107">
        <w:rPr>
          <w:rFonts w:ascii="Verdana" w:hAnsi="Verdana"/>
          <w:b/>
          <w:sz w:val="22"/>
          <w:szCs w:val="22"/>
          <w:lang w:val="en-GB"/>
        </w:rPr>
        <w:t>GENERAL REQUIREMENTS</w:t>
      </w:r>
    </w:p>
    <w:p w:rsidR="00B523E7" w:rsidRPr="00B33107" w:rsidRDefault="00B523E7" w:rsidP="00B523E7">
      <w:pPr>
        <w:spacing w:line="360" w:lineRule="auto"/>
        <w:jc w:val="both"/>
        <w:rPr>
          <w:sz w:val="18"/>
          <w:szCs w:val="18"/>
          <w:lang w:val="en-GB"/>
        </w:rPr>
      </w:pPr>
    </w:p>
    <w:p w:rsidR="00B523E7" w:rsidRPr="00B33107" w:rsidRDefault="00B523E7" w:rsidP="00B523E7">
      <w:pPr>
        <w:pStyle w:val="Heading2"/>
        <w:numPr>
          <w:ilvl w:val="1"/>
          <w:numId w:val="1"/>
        </w:numPr>
        <w:tabs>
          <w:tab w:val="clear" w:pos="0"/>
          <w:tab w:val="num" w:pos="900"/>
        </w:tabs>
        <w:jc w:val="both"/>
        <w:rPr>
          <w:rFonts w:ascii="Verdana" w:hAnsi="Verdana"/>
          <w:sz w:val="18"/>
          <w:szCs w:val="18"/>
          <w:lang w:val="en-GB"/>
        </w:rPr>
      </w:pPr>
      <w:r w:rsidRPr="00B33107">
        <w:rPr>
          <w:rFonts w:ascii="Verdana" w:hAnsi="Verdana"/>
          <w:i/>
          <w:sz w:val="18"/>
          <w:szCs w:val="18"/>
          <w:lang w:val="en-GB"/>
        </w:rPr>
        <w:t xml:space="preserve">[Name of the MET service provider] </w:t>
      </w:r>
      <w:r w:rsidR="001F28DB" w:rsidRPr="00B33107">
        <w:rPr>
          <w:rFonts w:ascii="Verdana" w:hAnsi="Verdana"/>
          <w:sz w:val="18"/>
          <w:szCs w:val="18"/>
          <w:lang w:val="en-GB"/>
        </w:rPr>
        <w:t>has established a MET/MS</w:t>
      </w:r>
      <w:r w:rsidRPr="00B33107">
        <w:rPr>
          <w:rFonts w:ascii="Verdana" w:hAnsi="Verdana"/>
          <w:sz w:val="18"/>
          <w:szCs w:val="18"/>
          <w:lang w:val="en-GB"/>
        </w:rPr>
        <w:t xml:space="preserve"> within the framework of ISO 9001:2008 standard, </w:t>
      </w:r>
      <w:r w:rsidR="001F28DB" w:rsidRPr="00B33107">
        <w:rPr>
          <w:rFonts w:ascii="Verdana" w:hAnsi="Verdana"/>
          <w:sz w:val="18"/>
          <w:szCs w:val="18"/>
          <w:lang w:val="en-GB"/>
        </w:rPr>
        <w:t xml:space="preserve">based on </w:t>
      </w:r>
      <w:r w:rsidRPr="00B33107">
        <w:rPr>
          <w:rFonts w:ascii="Verdana" w:hAnsi="Verdana"/>
          <w:sz w:val="18"/>
          <w:szCs w:val="18"/>
          <w:lang w:val="en-GB"/>
        </w:rPr>
        <w:t>ISO 9004:</w:t>
      </w:r>
      <w:r w:rsidR="00591CDD">
        <w:rPr>
          <w:rFonts w:ascii="Verdana" w:hAnsi="Verdana"/>
          <w:sz w:val="18"/>
          <w:szCs w:val="18"/>
          <w:lang w:val="en-GB"/>
        </w:rPr>
        <w:t>2009</w:t>
      </w:r>
      <w:r w:rsidRPr="00B33107">
        <w:rPr>
          <w:rFonts w:ascii="Verdana" w:hAnsi="Verdana"/>
          <w:sz w:val="18"/>
          <w:szCs w:val="18"/>
          <w:lang w:val="en-GB"/>
        </w:rPr>
        <w:t xml:space="preserve"> </w:t>
      </w:r>
      <w:r w:rsidR="001F28DB" w:rsidRPr="00B33107">
        <w:rPr>
          <w:rFonts w:ascii="Verdana" w:hAnsi="Verdana"/>
          <w:sz w:val="18"/>
          <w:szCs w:val="18"/>
          <w:lang w:val="en-GB"/>
        </w:rPr>
        <w:t>guidelines</w:t>
      </w:r>
      <w:r w:rsidRPr="00B33107">
        <w:rPr>
          <w:rFonts w:ascii="Verdana" w:hAnsi="Verdana"/>
          <w:sz w:val="18"/>
          <w:szCs w:val="18"/>
          <w:lang w:val="en-GB"/>
        </w:rPr>
        <w:t xml:space="preserve">, </w:t>
      </w:r>
      <w:r w:rsidR="00973324" w:rsidRPr="00B33107">
        <w:rPr>
          <w:rFonts w:ascii="Verdana" w:hAnsi="Verdana"/>
          <w:sz w:val="18"/>
          <w:szCs w:val="18"/>
          <w:lang w:val="en-GB"/>
        </w:rPr>
        <w:t>and applying</w:t>
      </w:r>
      <w:r w:rsidRPr="00B33107">
        <w:rPr>
          <w:rFonts w:ascii="Verdana" w:hAnsi="Verdana"/>
          <w:sz w:val="18"/>
          <w:szCs w:val="18"/>
          <w:lang w:val="en-GB"/>
        </w:rPr>
        <w:t xml:space="preserve"> the following approaches:</w:t>
      </w:r>
    </w:p>
    <w:p w:rsidR="00B523E7" w:rsidRPr="00B33107" w:rsidRDefault="00B523E7" w:rsidP="00B523E7">
      <w:pPr>
        <w:widowControl w:val="0"/>
        <w:tabs>
          <w:tab w:val="num" w:pos="0"/>
          <w:tab w:val="left" w:pos="900"/>
        </w:tabs>
        <w:autoSpaceDE w:val="0"/>
        <w:autoSpaceDN w:val="0"/>
        <w:adjustRightInd w:val="0"/>
        <w:jc w:val="both"/>
        <w:rPr>
          <w:rFonts w:ascii="Verdana" w:hAnsi="Verdana" w:cs="Tahoma"/>
          <w:sz w:val="18"/>
          <w:szCs w:val="18"/>
          <w:lang w:val="en-GB"/>
        </w:rPr>
      </w:pPr>
    </w:p>
    <w:p w:rsidR="00B523E7" w:rsidRPr="00B33107" w:rsidRDefault="00B523E7" w:rsidP="00B523E7">
      <w:pPr>
        <w:widowControl w:val="0"/>
        <w:tabs>
          <w:tab w:val="num" w:pos="0"/>
          <w:tab w:val="left" w:pos="900"/>
        </w:tabs>
        <w:autoSpaceDE w:val="0"/>
        <w:autoSpaceDN w:val="0"/>
        <w:adjustRightInd w:val="0"/>
        <w:ind w:left="1410" w:hanging="1410"/>
        <w:jc w:val="both"/>
        <w:rPr>
          <w:rFonts w:ascii="Verdana" w:hAnsi="Verdana" w:cs="Tahoma"/>
          <w:sz w:val="18"/>
          <w:szCs w:val="18"/>
          <w:lang w:val="en-GB"/>
        </w:rPr>
      </w:pPr>
      <w:r w:rsidRPr="00B33107">
        <w:rPr>
          <w:rFonts w:ascii="Verdana" w:hAnsi="Verdana" w:cs="Tahoma"/>
          <w:sz w:val="18"/>
          <w:szCs w:val="18"/>
          <w:lang w:val="en-GB"/>
        </w:rPr>
        <w:tab/>
        <w:t>a)</w:t>
      </w:r>
      <w:r w:rsidRPr="00B33107">
        <w:rPr>
          <w:rFonts w:ascii="Verdana" w:hAnsi="Verdana" w:cs="Tahoma"/>
          <w:sz w:val="18"/>
          <w:szCs w:val="18"/>
          <w:lang w:val="en-GB"/>
        </w:rPr>
        <w:tab/>
        <w:t>A process</w:t>
      </w:r>
      <w:r w:rsidR="003C4922" w:rsidRPr="00B33107">
        <w:rPr>
          <w:rFonts w:ascii="Verdana" w:hAnsi="Verdana" w:cs="Tahoma"/>
          <w:sz w:val="18"/>
          <w:szCs w:val="18"/>
          <w:lang w:val="en-GB"/>
        </w:rPr>
        <w:t>-based</w:t>
      </w:r>
      <w:r w:rsidRPr="00B33107">
        <w:rPr>
          <w:rFonts w:ascii="Verdana" w:hAnsi="Verdana" w:cs="Tahoma"/>
          <w:sz w:val="18"/>
          <w:szCs w:val="18"/>
          <w:lang w:val="en-GB"/>
        </w:rPr>
        <w:t xml:space="preserve"> management approach, in which </w:t>
      </w:r>
      <w:r w:rsidR="008D5162" w:rsidRPr="00B33107">
        <w:rPr>
          <w:rFonts w:ascii="Verdana" w:hAnsi="Verdana" w:cs="Tahoma"/>
          <w:sz w:val="18"/>
          <w:szCs w:val="18"/>
          <w:lang w:val="en-GB"/>
        </w:rPr>
        <w:t>process sequencing</w:t>
      </w:r>
      <w:r w:rsidRPr="00B33107">
        <w:rPr>
          <w:rFonts w:ascii="Verdana" w:hAnsi="Verdana" w:cs="Tahoma"/>
          <w:sz w:val="18"/>
          <w:szCs w:val="18"/>
          <w:lang w:val="en-GB"/>
        </w:rPr>
        <w:t xml:space="preserve"> and interaction takes place at all levels of the organisation. </w:t>
      </w:r>
    </w:p>
    <w:p w:rsidR="00B523E7" w:rsidRPr="00B33107" w:rsidRDefault="00B523E7" w:rsidP="00B523E7">
      <w:pPr>
        <w:widowControl w:val="0"/>
        <w:tabs>
          <w:tab w:val="num" w:pos="0"/>
          <w:tab w:val="left" w:pos="900"/>
        </w:tabs>
        <w:autoSpaceDE w:val="0"/>
        <w:autoSpaceDN w:val="0"/>
        <w:adjustRightInd w:val="0"/>
        <w:jc w:val="both"/>
        <w:rPr>
          <w:rFonts w:ascii="Verdana" w:hAnsi="Verdana" w:cs="Tahoma"/>
          <w:sz w:val="18"/>
          <w:szCs w:val="18"/>
          <w:lang w:val="en-GB"/>
        </w:rPr>
      </w:pPr>
    </w:p>
    <w:p w:rsidR="00B523E7" w:rsidRPr="00B33107" w:rsidRDefault="00B523E7" w:rsidP="00B523E7">
      <w:pPr>
        <w:widowControl w:val="0"/>
        <w:tabs>
          <w:tab w:val="left" w:pos="900"/>
        </w:tabs>
        <w:autoSpaceDE w:val="0"/>
        <w:autoSpaceDN w:val="0"/>
        <w:adjustRightInd w:val="0"/>
        <w:ind w:left="1410" w:hanging="1410"/>
        <w:jc w:val="both"/>
        <w:rPr>
          <w:rFonts w:ascii="Verdana" w:hAnsi="Verdana"/>
          <w:sz w:val="18"/>
          <w:szCs w:val="18"/>
          <w:lang w:val="en-GB"/>
        </w:rPr>
      </w:pPr>
      <w:r w:rsidRPr="00B33107">
        <w:rPr>
          <w:rFonts w:ascii="Verdana" w:hAnsi="Verdana"/>
          <w:sz w:val="18"/>
          <w:szCs w:val="18"/>
          <w:lang w:val="en-GB"/>
        </w:rPr>
        <w:tab/>
        <w:t>b)</w:t>
      </w:r>
      <w:r w:rsidRPr="00B33107">
        <w:rPr>
          <w:rFonts w:ascii="Verdana" w:hAnsi="Verdana"/>
          <w:sz w:val="18"/>
          <w:szCs w:val="18"/>
          <w:lang w:val="en-GB"/>
        </w:rPr>
        <w:tab/>
      </w:r>
      <w:r w:rsidRPr="00B33107">
        <w:rPr>
          <w:rFonts w:ascii="Verdana" w:hAnsi="Verdana" w:cs="Tahoma"/>
          <w:sz w:val="18"/>
          <w:szCs w:val="18"/>
          <w:lang w:val="en-GB"/>
        </w:rPr>
        <w:t>A process</w:t>
      </w:r>
      <w:r w:rsidR="003C4922" w:rsidRPr="00B33107">
        <w:rPr>
          <w:rFonts w:ascii="Verdana" w:hAnsi="Verdana" w:cs="Tahoma"/>
          <w:sz w:val="18"/>
          <w:szCs w:val="18"/>
          <w:lang w:val="en-GB"/>
        </w:rPr>
        <w:t>-based</w:t>
      </w:r>
      <w:r w:rsidRPr="00B33107">
        <w:rPr>
          <w:rFonts w:ascii="Verdana" w:hAnsi="Verdana" w:cs="Tahoma"/>
          <w:sz w:val="18"/>
          <w:szCs w:val="18"/>
          <w:lang w:val="en-GB"/>
        </w:rPr>
        <w:t xml:space="preserve"> management approach, in which </w:t>
      </w:r>
      <w:r w:rsidR="008D5162" w:rsidRPr="00B33107">
        <w:rPr>
          <w:rFonts w:ascii="Verdana" w:hAnsi="Verdana" w:cs="Tahoma"/>
          <w:sz w:val="18"/>
          <w:szCs w:val="18"/>
          <w:lang w:val="en-GB"/>
        </w:rPr>
        <w:t xml:space="preserve">process sequencing </w:t>
      </w:r>
      <w:r w:rsidRPr="00B33107">
        <w:rPr>
          <w:rFonts w:ascii="Verdana" w:hAnsi="Verdana" w:cs="Tahoma"/>
          <w:sz w:val="18"/>
          <w:szCs w:val="18"/>
          <w:lang w:val="en-GB"/>
        </w:rPr>
        <w:t>and interaction takes place at all levels of the organisation</w:t>
      </w:r>
      <w:r w:rsidRPr="00B33107">
        <w:rPr>
          <w:rFonts w:ascii="Verdana" w:hAnsi="Verdana"/>
          <w:sz w:val="18"/>
          <w:szCs w:val="18"/>
          <w:lang w:val="en-GB"/>
        </w:rPr>
        <w:t>, and</w:t>
      </w:r>
    </w:p>
    <w:p w:rsidR="00B523E7" w:rsidRPr="00B33107" w:rsidRDefault="00B523E7" w:rsidP="00B523E7">
      <w:pPr>
        <w:widowControl w:val="0"/>
        <w:tabs>
          <w:tab w:val="left" w:pos="900"/>
        </w:tabs>
        <w:autoSpaceDE w:val="0"/>
        <w:autoSpaceDN w:val="0"/>
        <w:adjustRightInd w:val="0"/>
        <w:ind w:left="1410" w:hanging="1410"/>
        <w:jc w:val="both"/>
        <w:rPr>
          <w:rFonts w:ascii="Verdana" w:hAnsi="Verdana"/>
          <w:sz w:val="18"/>
          <w:szCs w:val="18"/>
          <w:lang w:val="en-GB"/>
        </w:rPr>
      </w:pPr>
    </w:p>
    <w:p w:rsidR="00B523E7" w:rsidRPr="00B33107" w:rsidRDefault="00B523E7" w:rsidP="00B523E7">
      <w:pPr>
        <w:widowControl w:val="0"/>
        <w:autoSpaceDE w:val="0"/>
        <w:autoSpaceDN w:val="0"/>
        <w:adjustRightInd w:val="0"/>
        <w:ind w:left="1410" w:hanging="510"/>
        <w:jc w:val="both"/>
        <w:rPr>
          <w:rFonts w:ascii="Verdana" w:hAnsi="Verdana" w:cs="Tahoma"/>
          <w:sz w:val="18"/>
          <w:szCs w:val="18"/>
          <w:lang w:val="en-GB"/>
        </w:rPr>
      </w:pPr>
      <w:r w:rsidRPr="00B33107">
        <w:rPr>
          <w:rFonts w:ascii="Verdana" w:hAnsi="Verdana" w:cs="Tahoma"/>
          <w:sz w:val="18"/>
          <w:szCs w:val="18"/>
          <w:lang w:val="en-GB"/>
        </w:rPr>
        <w:t>c)</w:t>
      </w:r>
      <w:r w:rsidRPr="00B33107">
        <w:rPr>
          <w:rFonts w:ascii="Verdana" w:hAnsi="Verdana" w:cs="Tahoma"/>
          <w:sz w:val="18"/>
          <w:szCs w:val="18"/>
          <w:lang w:val="en-GB"/>
        </w:rPr>
        <w:tab/>
        <w:t xml:space="preserve">A risk management </w:t>
      </w:r>
      <w:r w:rsidR="00973324" w:rsidRPr="00B33107">
        <w:rPr>
          <w:rFonts w:ascii="Verdana" w:hAnsi="Verdana" w:cs="Tahoma"/>
          <w:sz w:val="18"/>
          <w:szCs w:val="18"/>
          <w:lang w:val="en-GB"/>
        </w:rPr>
        <w:t>approach, which</w:t>
      </w:r>
      <w:r w:rsidRPr="00B33107">
        <w:rPr>
          <w:rFonts w:ascii="Verdana" w:hAnsi="Verdana" w:cs="Tahoma"/>
          <w:sz w:val="18"/>
          <w:szCs w:val="18"/>
          <w:lang w:val="en-GB"/>
        </w:rPr>
        <w:t xml:space="preserve"> provides a predictive system </w:t>
      </w:r>
      <w:r w:rsidR="008D5162" w:rsidRPr="00B33107">
        <w:rPr>
          <w:rFonts w:ascii="Verdana" w:hAnsi="Verdana" w:cs="Tahoma"/>
          <w:sz w:val="18"/>
          <w:szCs w:val="18"/>
          <w:lang w:val="en-GB"/>
        </w:rPr>
        <w:t>to meet</w:t>
      </w:r>
      <w:r w:rsidRPr="00B33107">
        <w:rPr>
          <w:rFonts w:ascii="Verdana" w:hAnsi="Verdana" w:cs="Tahoma"/>
          <w:sz w:val="18"/>
          <w:szCs w:val="18"/>
          <w:lang w:val="en-GB"/>
        </w:rPr>
        <w:t xml:space="preserve"> safety </w:t>
      </w:r>
      <w:r w:rsidR="008D5162" w:rsidRPr="00B33107">
        <w:rPr>
          <w:rFonts w:ascii="Verdana" w:hAnsi="Verdana" w:cs="Tahoma"/>
          <w:sz w:val="18"/>
          <w:szCs w:val="18"/>
          <w:lang w:val="en-GB"/>
        </w:rPr>
        <w:t>requirements</w:t>
      </w:r>
      <w:r w:rsidRPr="00B33107">
        <w:rPr>
          <w:rFonts w:ascii="Verdana" w:hAnsi="Verdana" w:cs="Tahoma"/>
          <w:sz w:val="18"/>
          <w:szCs w:val="18"/>
          <w:lang w:val="en-GB"/>
        </w:rPr>
        <w:t>.</w:t>
      </w:r>
    </w:p>
    <w:p w:rsidR="00B523E7" w:rsidRPr="00B33107" w:rsidRDefault="00B523E7" w:rsidP="00B523E7">
      <w:pPr>
        <w:tabs>
          <w:tab w:val="left" w:pos="900"/>
        </w:tabs>
        <w:jc w:val="both"/>
        <w:rPr>
          <w:rFonts w:ascii="Verdana" w:hAnsi="Verdana"/>
          <w:sz w:val="18"/>
          <w:szCs w:val="18"/>
          <w:lang w:val="en-GB"/>
        </w:rPr>
      </w:pPr>
    </w:p>
    <w:p w:rsidR="00B523E7" w:rsidRPr="00B33107" w:rsidRDefault="00B523E7" w:rsidP="00B523E7">
      <w:pPr>
        <w:pStyle w:val="Heading1"/>
        <w:numPr>
          <w:ilvl w:val="1"/>
          <w:numId w:val="1"/>
        </w:numPr>
        <w:tabs>
          <w:tab w:val="clear" w:pos="0"/>
          <w:tab w:val="num" w:pos="900"/>
        </w:tabs>
        <w:jc w:val="both"/>
        <w:rPr>
          <w:rFonts w:ascii="Verdana" w:hAnsi="Verdana"/>
          <w:sz w:val="18"/>
          <w:szCs w:val="18"/>
          <w:lang w:val="en-GB"/>
        </w:rPr>
      </w:pPr>
      <w:r w:rsidRPr="00B33107">
        <w:rPr>
          <w:rFonts w:ascii="Verdana" w:hAnsi="Verdana"/>
          <w:sz w:val="18"/>
          <w:szCs w:val="18"/>
          <w:lang w:val="en-GB"/>
        </w:rPr>
        <w:t xml:space="preserve">[Name of the MET service provider] </w:t>
      </w:r>
      <w:r w:rsidR="008B79B8" w:rsidRPr="00B33107">
        <w:rPr>
          <w:rFonts w:ascii="Verdana" w:hAnsi="Verdana"/>
          <w:sz w:val="18"/>
          <w:szCs w:val="18"/>
          <w:lang w:val="en-GB"/>
        </w:rPr>
        <w:t xml:space="preserve">shows its capacity to provide, on a regular basis, </w:t>
      </w:r>
      <w:r w:rsidRPr="00B33107">
        <w:rPr>
          <w:rFonts w:ascii="Verdana" w:hAnsi="Verdana"/>
          <w:sz w:val="18"/>
          <w:szCs w:val="18"/>
          <w:lang w:val="en-GB"/>
        </w:rPr>
        <w:t xml:space="preserve">services that meet customer, legal and applicable regulatory requirements.  It also seeks to increase customer satisfaction through the effective application of the system, including </w:t>
      </w:r>
      <w:r w:rsidR="008B79B8" w:rsidRPr="00B33107">
        <w:rPr>
          <w:rFonts w:ascii="Verdana" w:hAnsi="Verdana"/>
          <w:sz w:val="18"/>
          <w:szCs w:val="18"/>
          <w:lang w:val="en-GB"/>
        </w:rPr>
        <w:t xml:space="preserve">processes for </w:t>
      </w:r>
      <w:r w:rsidRPr="00B33107">
        <w:rPr>
          <w:rFonts w:ascii="Verdana" w:hAnsi="Verdana"/>
          <w:sz w:val="18"/>
          <w:szCs w:val="18"/>
          <w:lang w:val="en-GB"/>
        </w:rPr>
        <w:t xml:space="preserve">continuous </w:t>
      </w:r>
      <w:r w:rsidR="008B79B8" w:rsidRPr="00B33107">
        <w:rPr>
          <w:rFonts w:ascii="Verdana" w:hAnsi="Verdana"/>
          <w:sz w:val="18"/>
          <w:szCs w:val="18"/>
          <w:lang w:val="en-GB"/>
        </w:rPr>
        <w:t xml:space="preserve">system </w:t>
      </w:r>
      <w:r w:rsidRPr="00B33107">
        <w:rPr>
          <w:rFonts w:ascii="Verdana" w:hAnsi="Verdana"/>
          <w:sz w:val="18"/>
          <w:szCs w:val="18"/>
          <w:lang w:val="en-GB"/>
        </w:rPr>
        <w:t xml:space="preserve">improvement and </w:t>
      </w:r>
      <w:r w:rsidR="008B79B8" w:rsidRPr="00B33107">
        <w:rPr>
          <w:rFonts w:ascii="Verdana" w:hAnsi="Verdana"/>
          <w:sz w:val="18"/>
          <w:szCs w:val="18"/>
          <w:lang w:val="en-GB"/>
        </w:rPr>
        <w:t>to ensure that</w:t>
      </w:r>
      <w:r w:rsidRPr="00B33107">
        <w:rPr>
          <w:rFonts w:ascii="Verdana" w:hAnsi="Verdana"/>
          <w:sz w:val="18"/>
          <w:szCs w:val="18"/>
          <w:lang w:val="en-GB"/>
        </w:rPr>
        <w:t xml:space="preserve"> customer, legal and applicable regulatory requirements</w:t>
      </w:r>
      <w:r w:rsidR="008B79B8" w:rsidRPr="00B33107">
        <w:rPr>
          <w:rFonts w:ascii="Verdana" w:hAnsi="Verdana"/>
          <w:sz w:val="18"/>
          <w:szCs w:val="18"/>
          <w:lang w:val="en-GB"/>
        </w:rPr>
        <w:t xml:space="preserve"> are met</w:t>
      </w:r>
      <w:r w:rsidRPr="00B33107">
        <w:rPr>
          <w:rFonts w:ascii="Verdana" w:hAnsi="Verdana"/>
          <w:sz w:val="18"/>
          <w:szCs w:val="18"/>
          <w:lang w:val="en-GB"/>
        </w:rPr>
        <w:t>.</w:t>
      </w:r>
    </w:p>
    <w:p w:rsidR="00B523E7" w:rsidRPr="00B33107" w:rsidRDefault="00B523E7" w:rsidP="00B523E7">
      <w:pPr>
        <w:widowControl w:val="0"/>
        <w:tabs>
          <w:tab w:val="left" w:pos="900"/>
        </w:tabs>
        <w:autoSpaceDE w:val="0"/>
        <w:autoSpaceDN w:val="0"/>
        <w:adjustRightInd w:val="0"/>
        <w:jc w:val="both"/>
        <w:rPr>
          <w:rFonts w:ascii="Verdana" w:hAnsi="Verdana" w:cs="Tahoma"/>
          <w:sz w:val="18"/>
          <w:szCs w:val="18"/>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 xml:space="preserve"> (Name of the organisation) generates value through the processes </w:t>
      </w:r>
      <w:r w:rsidR="00EA07EF" w:rsidRPr="00B33107">
        <w:rPr>
          <w:rFonts w:ascii="Verdana" w:hAnsi="Verdana" w:cs="Tahoma"/>
          <w:sz w:val="18"/>
          <w:szCs w:val="18"/>
          <w:lang w:val="en-GB"/>
        </w:rPr>
        <w:t xml:space="preserve">for the production </w:t>
      </w:r>
      <w:r w:rsidRPr="00B33107">
        <w:rPr>
          <w:rFonts w:ascii="Verdana" w:hAnsi="Verdana" w:cs="Tahoma"/>
          <w:sz w:val="18"/>
          <w:szCs w:val="18"/>
          <w:lang w:val="en-GB"/>
        </w:rPr>
        <w:t xml:space="preserve">of meteorological services for national and international air navigation. </w:t>
      </w:r>
      <w:r w:rsidR="00EA07EF" w:rsidRPr="00B33107">
        <w:rPr>
          <w:rFonts w:ascii="Verdana" w:hAnsi="Verdana" w:cs="Tahoma"/>
          <w:sz w:val="18"/>
          <w:szCs w:val="18"/>
          <w:lang w:val="en-GB"/>
        </w:rPr>
        <w:t xml:space="preserve"> Meteorological</w:t>
      </w:r>
      <w:r w:rsidRPr="00B33107">
        <w:rPr>
          <w:rFonts w:ascii="Verdana" w:hAnsi="Verdana" w:cs="Tahoma"/>
          <w:sz w:val="18"/>
          <w:szCs w:val="18"/>
          <w:lang w:val="en-GB"/>
        </w:rPr>
        <w:t xml:space="preserve"> processes are implemented in </w:t>
      </w:r>
      <w:r w:rsidR="00EA07EF" w:rsidRPr="00B33107">
        <w:rPr>
          <w:rFonts w:ascii="Verdana" w:hAnsi="Verdana" w:cs="Tahoma"/>
          <w:sz w:val="18"/>
          <w:szCs w:val="18"/>
          <w:lang w:val="en-GB"/>
        </w:rPr>
        <w:t>different locations</w:t>
      </w:r>
      <w:r w:rsidRPr="00B33107">
        <w:rPr>
          <w:rFonts w:ascii="Verdana" w:hAnsi="Verdana" w:cs="Tahoma"/>
          <w:sz w:val="18"/>
          <w:szCs w:val="18"/>
          <w:lang w:val="en-GB"/>
        </w:rPr>
        <w:t xml:space="preserve">, </w:t>
      </w:r>
      <w:r w:rsidR="00973324" w:rsidRPr="00B33107">
        <w:rPr>
          <w:rFonts w:ascii="Verdana" w:hAnsi="Verdana" w:cs="Tahoma"/>
          <w:sz w:val="18"/>
          <w:szCs w:val="18"/>
          <w:lang w:val="en-GB"/>
        </w:rPr>
        <w:t>and outsourced</w:t>
      </w:r>
      <w:r w:rsidRPr="00B33107">
        <w:rPr>
          <w:rFonts w:ascii="Verdana" w:hAnsi="Verdana" w:cs="Tahoma"/>
          <w:sz w:val="18"/>
          <w:szCs w:val="18"/>
          <w:lang w:val="en-GB"/>
        </w:rPr>
        <w:t xml:space="preserve"> processes are subject to the respective control.</w:t>
      </w:r>
    </w:p>
    <w:p w:rsidR="00B523E7" w:rsidRPr="00B33107" w:rsidRDefault="00B523E7" w:rsidP="00B523E7">
      <w:pPr>
        <w:widowControl w:val="0"/>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An “</w:t>
      </w:r>
      <w:r w:rsidR="00EA07EF" w:rsidRPr="00B33107">
        <w:rPr>
          <w:rFonts w:ascii="Verdana" w:hAnsi="Verdana" w:cs="Tahoma"/>
          <w:sz w:val="18"/>
          <w:szCs w:val="18"/>
          <w:lang w:val="en-GB"/>
        </w:rPr>
        <w:t>outsourced</w:t>
      </w:r>
      <w:r w:rsidRPr="00B33107">
        <w:rPr>
          <w:rFonts w:ascii="Verdana" w:hAnsi="Verdana" w:cs="Tahoma"/>
          <w:sz w:val="18"/>
          <w:szCs w:val="18"/>
          <w:lang w:val="en-GB"/>
        </w:rPr>
        <w:t xml:space="preserve"> process” is a process </w:t>
      </w:r>
      <w:r w:rsidR="00EA07EF" w:rsidRPr="00B33107">
        <w:rPr>
          <w:rFonts w:ascii="Verdana" w:hAnsi="Verdana" w:cs="Tahoma"/>
          <w:sz w:val="18"/>
          <w:szCs w:val="18"/>
          <w:lang w:val="en-GB"/>
        </w:rPr>
        <w:t>required by</w:t>
      </w:r>
      <w:r w:rsidRPr="00B33107">
        <w:rPr>
          <w:rFonts w:ascii="Verdana" w:hAnsi="Verdana" w:cs="Tahoma"/>
          <w:sz w:val="18"/>
          <w:szCs w:val="18"/>
          <w:lang w:val="en-GB"/>
        </w:rPr>
        <w:t xml:space="preserve"> (name of the organisation) for its quality and safety management system and which it decides will be performed externally.</w:t>
      </w:r>
    </w:p>
    <w:p w:rsidR="00B523E7" w:rsidRPr="00B33107" w:rsidRDefault="00B523E7" w:rsidP="00B523E7">
      <w:pPr>
        <w:widowControl w:val="0"/>
        <w:tabs>
          <w:tab w:val="left" w:pos="900"/>
        </w:tabs>
        <w:autoSpaceDE w:val="0"/>
        <w:autoSpaceDN w:val="0"/>
        <w:adjustRightInd w:val="0"/>
        <w:spacing w:line="360" w:lineRule="auto"/>
        <w:jc w:val="both"/>
        <w:rPr>
          <w:rFonts w:ascii="Verdana" w:hAnsi="Verdana" w:cs="Tahoma"/>
          <w:sz w:val="18"/>
          <w:szCs w:val="18"/>
          <w:lang w:val="en-GB"/>
        </w:rPr>
      </w:pPr>
    </w:p>
    <w:p w:rsidR="00B523E7" w:rsidRPr="00B33107" w:rsidRDefault="00B523E7" w:rsidP="00B523E7">
      <w:pPr>
        <w:widowControl w:val="0"/>
        <w:tabs>
          <w:tab w:val="left" w:pos="900"/>
        </w:tabs>
        <w:autoSpaceDE w:val="0"/>
        <w:autoSpaceDN w:val="0"/>
        <w:adjustRightInd w:val="0"/>
        <w:spacing w:line="360" w:lineRule="auto"/>
        <w:jc w:val="both"/>
        <w:rPr>
          <w:rFonts w:ascii="Verdana" w:hAnsi="Verdana" w:cs="Tahoma"/>
          <w:sz w:val="18"/>
          <w:szCs w:val="18"/>
          <w:lang w:val="en-GB"/>
        </w:rPr>
      </w:pPr>
    </w:p>
    <w:p w:rsidR="00B523E7" w:rsidRPr="00B33107" w:rsidRDefault="00B523E7" w:rsidP="00B523E7">
      <w:pPr>
        <w:widowControl w:val="0"/>
        <w:tabs>
          <w:tab w:val="left" w:pos="900"/>
        </w:tabs>
        <w:autoSpaceDE w:val="0"/>
        <w:autoSpaceDN w:val="0"/>
        <w:adjustRightInd w:val="0"/>
        <w:jc w:val="both"/>
        <w:rPr>
          <w:rFonts w:ascii="Verdana" w:hAnsi="Verdana" w:cs="Tahoma"/>
          <w:sz w:val="10"/>
          <w:szCs w:val="10"/>
          <w:lang w:val="en-GB"/>
        </w:rPr>
      </w:pPr>
      <w:r w:rsidRPr="00B33107">
        <w:rPr>
          <w:rFonts w:ascii="Verdana" w:hAnsi="Verdana" w:cs="Tahoma"/>
          <w:sz w:val="18"/>
          <w:szCs w:val="18"/>
          <w:lang w:val="en-GB"/>
        </w:rPr>
        <w:br w:type="page"/>
      </w:r>
    </w:p>
    <w:p w:rsidR="00B523E7" w:rsidRPr="00B33107" w:rsidRDefault="005177D7" w:rsidP="00B523E7">
      <w:pPr>
        <w:widowControl w:val="0"/>
        <w:numPr>
          <w:ilvl w:val="0"/>
          <w:numId w:val="1"/>
        </w:numPr>
        <w:tabs>
          <w:tab w:val="clear" w:pos="560"/>
          <w:tab w:val="num" w:pos="540"/>
        </w:tabs>
        <w:autoSpaceDE w:val="0"/>
        <w:autoSpaceDN w:val="0"/>
        <w:adjustRightInd w:val="0"/>
        <w:ind w:left="540" w:hanging="540"/>
        <w:jc w:val="both"/>
        <w:rPr>
          <w:rFonts w:ascii="Verdana" w:hAnsi="Verdana" w:cs="Tahoma"/>
          <w:b/>
          <w:sz w:val="22"/>
          <w:szCs w:val="22"/>
          <w:lang w:val="en-GB"/>
        </w:rPr>
      </w:pPr>
      <w:r>
        <w:rPr>
          <w:rFonts w:ascii="Verdana" w:hAnsi="Verdana" w:cs="Tahoma"/>
          <w:b/>
          <w:noProof/>
          <w:sz w:val="22"/>
          <w:szCs w:val="22"/>
          <w:lang w:eastAsia="es-PE"/>
        </w:rPr>
        <w:lastRenderedPageBreak/>
        <w:drawing>
          <wp:anchor distT="0" distB="0" distL="114300" distR="114300" simplePos="0" relativeHeight="251665408" behindDoc="0" locked="0" layoutInCell="1" allowOverlap="1">
            <wp:simplePos x="0" y="0"/>
            <wp:positionH relativeFrom="column">
              <wp:posOffset>676487</wp:posOffset>
            </wp:positionH>
            <wp:positionV relativeFrom="paragraph">
              <wp:posOffset>95462</wp:posOffset>
            </wp:positionV>
            <wp:extent cx="4543812" cy="3098800"/>
            <wp:effectExtent l="19050" t="0" r="9138"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4543812" cy="3098800"/>
                    </a:xfrm>
                    <a:prstGeom prst="rect">
                      <a:avLst/>
                    </a:prstGeom>
                    <a:noFill/>
                    <a:ln w="9525">
                      <a:noFill/>
                      <a:miter lim="800000"/>
                      <a:headEnd/>
                      <a:tailEnd/>
                    </a:ln>
                  </pic:spPr>
                </pic:pic>
              </a:graphicData>
            </a:graphic>
          </wp:anchor>
        </w:drawing>
      </w:r>
      <w:r w:rsidR="00B523E7" w:rsidRPr="00B33107">
        <w:rPr>
          <w:rFonts w:ascii="Verdana" w:hAnsi="Verdana" w:cs="Tahoma"/>
          <w:b/>
          <w:sz w:val="22"/>
          <w:szCs w:val="22"/>
          <w:lang w:val="en-GB"/>
        </w:rPr>
        <w:t xml:space="preserve">QUALITY MANAGEMENT MODEL APPLIED BY THE ORGANISATION </w:t>
      </w:r>
    </w:p>
    <w:p w:rsidR="00B523E7" w:rsidRPr="00B33107" w:rsidRDefault="00B523E7" w:rsidP="00DB2297">
      <w:pPr>
        <w:widowControl w:val="0"/>
        <w:autoSpaceDE w:val="0"/>
        <w:autoSpaceDN w:val="0"/>
        <w:adjustRightInd w:val="0"/>
        <w:spacing w:line="360" w:lineRule="auto"/>
        <w:jc w:val="center"/>
        <w:rPr>
          <w:rFonts w:ascii="Verdana" w:hAnsi="Verdana" w:cs="Tahoma"/>
          <w:b/>
          <w:sz w:val="22"/>
          <w:szCs w:val="22"/>
          <w:lang w:val="en-GB"/>
        </w:rPr>
      </w:pPr>
    </w:p>
    <w:p w:rsidR="00B523E7" w:rsidRPr="00B33107" w:rsidRDefault="00B523E7" w:rsidP="00B523E7">
      <w:pPr>
        <w:widowControl w:val="0"/>
        <w:tabs>
          <w:tab w:val="left" w:pos="900"/>
        </w:tabs>
        <w:autoSpaceDE w:val="0"/>
        <w:autoSpaceDN w:val="0"/>
        <w:adjustRightInd w:val="0"/>
        <w:spacing w:line="360" w:lineRule="auto"/>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5177D7" w:rsidRDefault="005177D7" w:rsidP="00B523E7">
      <w:pPr>
        <w:widowControl w:val="0"/>
        <w:tabs>
          <w:tab w:val="left" w:pos="900"/>
        </w:tabs>
        <w:autoSpaceDE w:val="0"/>
        <w:autoSpaceDN w:val="0"/>
        <w:adjustRightInd w:val="0"/>
        <w:jc w:val="both"/>
        <w:rPr>
          <w:rFonts w:ascii="Verdana" w:hAnsi="Verdana" w:cs="Tahoma"/>
          <w:sz w:val="18"/>
          <w:szCs w:val="18"/>
          <w:lang w:val="en-GB"/>
        </w:rPr>
      </w:pPr>
    </w:p>
    <w:p w:rsidR="00B523E7" w:rsidRPr="00B33107" w:rsidRDefault="00B523E7" w:rsidP="00B523E7">
      <w:pPr>
        <w:widowControl w:val="0"/>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Processes have the following structure, which includes the necessary variables for management follow-up, measurement and analysis:</w:t>
      </w:r>
    </w:p>
    <w:p w:rsidR="00B523E7" w:rsidRDefault="00B523E7" w:rsidP="00B523E7">
      <w:pPr>
        <w:spacing w:line="360" w:lineRule="auto"/>
        <w:jc w:val="both"/>
        <w:rPr>
          <w:lang w:val="en-GB"/>
        </w:rPr>
      </w:pPr>
    </w:p>
    <w:p w:rsidR="00BF67DF" w:rsidRPr="00B33107" w:rsidRDefault="00BF67DF" w:rsidP="00B523E7">
      <w:pPr>
        <w:spacing w:line="360" w:lineRule="auto"/>
        <w:jc w:val="both"/>
        <w:rPr>
          <w:lang w:val="en-GB"/>
        </w:rPr>
      </w:pPr>
    </w:p>
    <w:p w:rsidR="00B523E7" w:rsidRPr="00B33107" w:rsidRDefault="00BF67DF" w:rsidP="00B523E7">
      <w:pPr>
        <w:spacing w:line="360" w:lineRule="auto"/>
        <w:jc w:val="both"/>
        <w:rPr>
          <w:lang w:val="en-GB"/>
        </w:rPr>
      </w:pPr>
      <w:r>
        <w:object w:dxaOrig="4609" w:dyaOrig="2085">
          <v:shape id="_x0000_i1027" type="#_x0000_t75" style="width:260pt;height:103.35pt" o:ole="" fillcolor="window">
            <v:imagedata r:id="rId17" o:title=""/>
          </v:shape>
          <o:OLEObject Type="Embed" ProgID="Visio.Drawing.11" ShapeID="_x0000_i1027" DrawAspect="Content" ObjectID="_1362907427" r:id="rId18"/>
        </w:object>
      </w:r>
    </w:p>
    <w:p w:rsidR="00B523E7" w:rsidRPr="00B33107" w:rsidRDefault="00B523E7" w:rsidP="00B523E7">
      <w:pPr>
        <w:spacing w:line="360" w:lineRule="auto"/>
        <w:jc w:val="both"/>
        <w:rPr>
          <w:lang w:val="en-GB"/>
        </w:rPr>
      </w:pPr>
    </w:p>
    <w:p w:rsidR="00B523E7" w:rsidRPr="00B33107" w:rsidRDefault="00B523E7" w:rsidP="00B523E7">
      <w:pPr>
        <w:widowControl w:val="0"/>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In order to facilitate active participation and create awareness about service quality and safety, Management has determined the following:</w:t>
      </w:r>
    </w:p>
    <w:p w:rsidR="00B523E7" w:rsidRPr="00B33107" w:rsidRDefault="00B523E7" w:rsidP="00B523E7">
      <w:pPr>
        <w:widowControl w:val="0"/>
        <w:tabs>
          <w:tab w:val="left" w:pos="900"/>
        </w:tabs>
        <w:autoSpaceDE w:val="0"/>
        <w:autoSpaceDN w:val="0"/>
        <w:adjustRightInd w:val="0"/>
        <w:jc w:val="both"/>
        <w:rPr>
          <w:rFonts w:ascii="Verdana" w:hAnsi="Verdana" w:cs="Tahoma"/>
          <w:sz w:val="18"/>
          <w:szCs w:val="18"/>
          <w:lang w:val="en-GB"/>
        </w:rPr>
      </w:pPr>
    </w:p>
    <w:p w:rsidR="00B523E7" w:rsidRPr="00B33107" w:rsidRDefault="00B523E7" w:rsidP="004144AE">
      <w:pPr>
        <w:widowControl w:val="0"/>
        <w:numPr>
          <w:ilvl w:val="1"/>
          <w:numId w:val="21"/>
        </w:numPr>
        <w:tabs>
          <w:tab w:val="clear" w:pos="2340"/>
          <w:tab w:val="num" w:pos="900"/>
          <w:tab w:val="left" w:pos="1418"/>
        </w:tabs>
        <w:autoSpaceDE w:val="0"/>
        <w:autoSpaceDN w:val="0"/>
        <w:adjustRightInd w:val="0"/>
        <w:ind w:hanging="1440"/>
        <w:jc w:val="both"/>
        <w:rPr>
          <w:rFonts w:ascii="Verdana" w:hAnsi="Verdana" w:cs="Tahoma"/>
          <w:sz w:val="18"/>
          <w:szCs w:val="18"/>
          <w:lang w:val="en-GB"/>
        </w:rPr>
      </w:pPr>
      <w:r w:rsidRPr="00B33107">
        <w:rPr>
          <w:rFonts w:ascii="Verdana" w:hAnsi="Verdana" w:cs="Tahoma"/>
          <w:sz w:val="18"/>
          <w:szCs w:val="18"/>
          <w:lang w:val="en-GB"/>
        </w:rPr>
        <w:t xml:space="preserve">The creation of management committees. </w:t>
      </w:r>
    </w:p>
    <w:p w:rsidR="00B523E7" w:rsidRPr="00B33107" w:rsidRDefault="004144AE" w:rsidP="00B523E7">
      <w:pPr>
        <w:widowControl w:val="0"/>
        <w:numPr>
          <w:ilvl w:val="1"/>
          <w:numId w:val="21"/>
        </w:numPr>
        <w:tabs>
          <w:tab w:val="clear" w:pos="2340"/>
          <w:tab w:val="num" w:pos="900"/>
        </w:tabs>
        <w:autoSpaceDE w:val="0"/>
        <w:autoSpaceDN w:val="0"/>
        <w:adjustRightInd w:val="0"/>
        <w:ind w:left="1400" w:hanging="500"/>
        <w:jc w:val="both"/>
        <w:rPr>
          <w:rFonts w:ascii="Verdana" w:hAnsi="Verdana" w:cs="Tahoma"/>
          <w:sz w:val="18"/>
          <w:szCs w:val="18"/>
          <w:lang w:val="en-GB"/>
        </w:rPr>
      </w:pPr>
      <w:r w:rsidRPr="00B33107">
        <w:rPr>
          <w:rFonts w:ascii="Verdana" w:hAnsi="Verdana" w:cs="Tahoma"/>
          <w:sz w:val="18"/>
          <w:szCs w:val="18"/>
          <w:lang w:val="en-GB"/>
        </w:rPr>
        <w:t>Periodic tele</w:t>
      </w:r>
      <w:r w:rsidR="00B523E7" w:rsidRPr="00B33107">
        <w:rPr>
          <w:rFonts w:ascii="Verdana" w:hAnsi="Verdana" w:cs="Tahoma"/>
          <w:sz w:val="18"/>
          <w:szCs w:val="18"/>
          <w:lang w:val="en-GB"/>
        </w:rPr>
        <w:t xml:space="preserve">conferences between </w:t>
      </w:r>
      <w:r w:rsidRPr="00B33107">
        <w:rPr>
          <w:rFonts w:ascii="Verdana" w:hAnsi="Verdana" w:cs="Tahoma"/>
          <w:sz w:val="18"/>
          <w:szCs w:val="18"/>
          <w:lang w:val="en-GB"/>
        </w:rPr>
        <w:t>locations,</w:t>
      </w:r>
      <w:r w:rsidR="00B523E7" w:rsidRPr="00B33107">
        <w:rPr>
          <w:rFonts w:ascii="Verdana" w:hAnsi="Verdana" w:cs="Tahoma"/>
          <w:sz w:val="18"/>
          <w:szCs w:val="18"/>
          <w:lang w:val="en-GB"/>
        </w:rPr>
        <w:t xml:space="preserve"> in order to </w:t>
      </w:r>
      <w:r w:rsidRPr="00B33107">
        <w:rPr>
          <w:rFonts w:ascii="Verdana" w:hAnsi="Verdana" w:cs="Tahoma"/>
          <w:sz w:val="18"/>
          <w:szCs w:val="18"/>
          <w:lang w:val="en-GB"/>
        </w:rPr>
        <w:t>develop the</w:t>
      </w:r>
      <w:r w:rsidR="00B523E7" w:rsidRPr="00B33107">
        <w:rPr>
          <w:rFonts w:ascii="Verdana" w:hAnsi="Verdana" w:cs="Tahoma"/>
          <w:sz w:val="18"/>
          <w:szCs w:val="18"/>
          <w:lang w:val="en-GB"/>
        </w:rPr>
        <w:t xml:space="preserve"> knowledge, experience and skills </w:t>
      </w:r>
      <w:r w:rsidRPr="00B33107">
        <w:rPr>
          <w:rFonts w:ascii="Verdana" w:hAnsi="Verdana" w:cs="Tahoma"/>
          <w:sz w:val="18"/>
          <w:szCs w:val="18"/>
          <w:lang w:val="en-GB"/>
        </w:rPr>
        <w:t>of</w:t>
      </w:r>
      <w:r w:rsidR="00B523E7" w:rsidRPr="00B33107">
        <w:rPr>
          <w:rFonts w:ascii="Verdana" w:hAnsi="Verdana" w:cs="Tahoma"/>
          <w:sz w:val="18"/>
          <w:szCs w:val="18"/>
          <w:lang w:val="en-GB"/>
        </w:rPr>
        <w:t xml:space="preserve"> the members of the organisation. </w:t>
      </w:r>
    </w:p>
    <w:p w:rsidR="00B523E7" w:rsidRPr="00B33107" w:rsidRDefault="00B523E7" w:rsidP="004144AE">
      <w:pPr>
        <w:widowControl w:val="0"/>
        <w:numPr>
          <w:ilvl w:val="1"/>
          <w:numId w:val="21"/>
        </w:numPr>
        <w:tabs>
          <w:tab w:val="clear" w:pos="2340"/>
          <w:tab w:val="num" w:pos="900"/>
          <w:tab w:val="left" w:pos="1418"/>
        </w:tabs>
        <w:autoSpaceDE w:val="0"/>
        <w:autoSpaceDN w:val="0"/>
        <w:adjustRightInd w:val="0"/>
        <w:ind w:hanging="1440"/>
        <w:jc w:val="both"/>
        <w:rPr>
          <w:rFonts w:ascii="Verdana" w:hAnsi="Verdana" w:cs="Tahoma"/>
          <w:sz w:val="18"/>
          <w:szCs w:val="18"/>
          <w:lang w:val="en-GB"/>
        </w:rPr>
      </w:pPr>
      <w:r w:rsidRPr="00B33107">
        <w:rPr>
          <w:rFonts w:ascii="Verdana" w:hAnsi="Verdana" w:cs="Tahoma"/>
          <w:sz w:val="18"/>
          <w:szCs w:val="18"/>
          <w:lang w:val="en-GB"/>
        </w:rPr>
        <w:t>Training and refresher courses.</w:t>
      </w:r>
    </w:p>
    <w:p w:rsidR="00B523E7" w:rsidRPr="00B33107" w:rsidRDefault="00B523E7" w:rsidP="00B523E7">
      <w:pPr>
        <w:widowControl w:val="0"/>
        <w:tabs>
          <w:tab w:val="left" w:pos="900"/>
        </w:tabs>
        <w:autoSpaceDE w:val="0"/>
        <w:autoSpaceDN w:val="0"/>
        <w:adjustRightInd w:val="0"/>
        <w:spacing w:line="360" w:lineRule="auto"/>
        <w:jc w:val="both"/>
        <w:rPr>
          <w:rFonts w:ascii="Verdana" w:hAnsi="Verdana" w:cs="Tahoma"/>
          <w:sz w:val="18"/>
          <w:szCs w:val="18"/>
          <w:lang w:val="en-GB"/>
        </w:rPr>
      </w:pPr>
    </w:p>
    <w:p w:rsidR="00B523E7" w:rsidRPr="00B33107" w:rsidRDefault="00B523E7" w:rsidP="00B523E7">
      <w:pPr>
        <w:spacing w:line="360" w:lineRule="auto"/>
        <w:jc w:val="both"/>
        <w:rPr>
          <w:lang w:val="en-GB"/>
        </w:rPr>
      </w:pPr>
    </w:p>
    <w:p w:rsidR="00B523E7" w:rsidRDefault="00B523E7" w:rsidP="00B523E7">
      <w:pPr>
        <w:spacing w:line="360" w:lineRule="auto"/>
        <w:jc w:val="both"/>
        <w:rPr>
          <w:lang w:val="en-GB"/>
        </w:rPr>
      </w:pPr>
    </w:p>
    <w:p w:rsidR="005177D7" w:rsidRPr="00B33107" w:rsidRDefault="005177D7" w:rsidP="00B523E7">
      <w:pPr>
        <w:spacing w:line="360" w:lineRule="auto"/>
        <w:jc w:val="both"/>
        <w:rPr>
          <w:lang w:val="en-GB"/>
        </w:rPr>
      </w:pPr>
    </w:p>
    <w:p w:rsidR="00B523E7" w:rsidRPr="00B33107" w:rsidRDefault="00B523E7" w:rsidP="005177D7">
      <w:pPr>
        <w:jc w:val="both"/>
        <w:rPr>
          <w:lang w:val="en-GB"/>
        </w:rPr>
      </w:pPr>
    </w:p>
    <w:p w:rsidR="00B523E7" w:rsidRPr="00B33107" w:rsidRDefault="00B523E7" w:rsidP="005177D7">
      <w:pPr>
        <w:pStyle w:val="BodyText"/>
        <w:numPr>
          <w:ilvl w:val="0"/>
          <w:numId w:val="1"/>
        </w:numPr>
        <w:tabs>
          <w:tab w:val="clear" w:pos="560"/>
          <w:tab w:val="num" w:pos="540"/>
        </w:tabs>
        <w:ind w:left="0" w:firstLine="0"/>
        <w:rPr>
          <w:rFonts w:ascii="Verdana" w:hAnsi="Verdana"/>
          <w:b/>
          <w:sz w:val="22"/>
          <w:szCs w:val="22"/>
          <w:lang w:val="en-GB"/>
        </w:rPr>
      </w:pPr>
      <w:r w:rsidRPr="00B33107">
        <w:rPr>
          <w:rFonts w:ascii="Verdana" w:hAnsi="Verdana"/>
          <w:b/>
          <w:sz w:val="22"/>
          <w:szCs w:val="22"/>
          <w:lang w:val="en-GB"/>
        </w:rPr>
        <w:t>CONTINUOUS IMPROVEMENT</w:t>
      </w:r>
    </w:p>
    <w:p w:rsidR="00B523E7" w:rsidRPr="00B33107" w:rsidRDefault="00B523E7" w:rsidP="00B523E7">
      <w:pPr>
        <w:pStyle w:val="BodyText"/>
        <w:rPr>
          <w:rFonts w:ascii="Verdana" w:hAnsi="Verdana"/>
          <w:b/>
          <w:sz w:val="22"/>
          <w:szCs w:val="22"/>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 xml:space="preserve">For an effective and efficient process implementation and to ensure continuous improvement, corrective and prevention action is taken </w:t>
      </w:r>
      <w:r w:rsidR="007D719C" w:rsidRPr="00B33107">
        <w:rPr>
          <w:rFonts w:ascii="Verdana" w:hAnsi="Verdana" w:cs="Tahoma"/>
          <w:sz w:val="18"/>
          <w:szCs w:val="18"/>
          <w:lang w:val="en-GB"/>
        </w:rPr>
        <w:t>to eliminate</w:t>
      </w:r>
      <w:r w:rsidRPr="00B33107">
        <w:rPr>
          <w:rFonts w:ascii="Verdana" w:hAnsi="Verdana" w:cs="Tahoma"/>
          <w:sz w:val="18"/>
          <w:szCs w:val="18"/>
          <w:lang w:val="en-GB"/>
        </w:rPr>
        <w:t xml:space="preserve"> the causes of actual and potential non-conformities, </w:t>
      </w:r>
      <w:r w:rsidR="007D719C" w:rsidRPr="00B33107">
        <w:rPr>
          <w:rFonts w:ascii="Verdana" w:hAnsi="Verdana" w:cs="Tahoma"/>
          <w:sz w:val="18"/>
          <w:szCs w:val="18"/>
          <w:lang w:val="en-GB"/>
        </w:rPr>
        <w:t>as a result of</w:t>
      </w:r>
      <w:r w:rsidRPr="00B33107">
        <w:rPr>
          <w:rFonts w:ascii="Verdana" w:hAnsi="Verdana" w:cs="Tahoma"/>
          <w:sz w:val="18"/>
          <w:szCs w:val="18"/>
          <w:lang w:val="en-GB"/>
        </w:rPr>
        <w:t>:</w:t>
      </w:r>
    </w:p>
    <w:p w:rsidR="00B523E7" w:rsidRPr="00B33107" w:rsidRDefault="00B523E7" w:rsidP="00B523E7">
      <w:pPr>
        <w:pStyle w:val="NormalIndent"/>
        <w:ind w:left="0"/>
        <w:jc w:val="both"/>
        <w:rPr>
          <w:rFonts w:ascii="Verdana" w:hAnsi="Verdana"/>
          <w:sz w:val="18"/>
          <w:szCs w:val="18"/>
          <w:lang w:val="en-GB"/>
        </w:rPr>
      </w:pPr>
    </w:p>
    <w:p w:rsidR="00B523E7" w:rsidRPr="00B33107" w:rsidRDefault="00B523E7" w:rsidP="00B523E7">
      <w:pPr>
        <w:numPr>
          <w:ilvl w:val="0"/>
          <w:numId w:val="29"/>
        </w:numPr>
        <w:tabs>
          <w:tab w:val="clear" w:pos="1588"/>
          <w:tab w:val="num" w:pos="900"/>
        </w:tabs>
        <w:ind w:left="1418" w:hanging="567"/>
        <w:jc w:val="both"/>
        <w:rPr>
          <w:rFonts w:ascii="Verdana" w:hAnsi="Verdana"/>
          <w:sz w:val="18"/>
          <w:szCs w:val="18"/>
          <w:lang w:val="en-GB"/>
        </w:rPr>
      </w:pPr>
      <w:r w:rsidRPr="00B33107">
        <w:rPr>
          <w:rFonts w:ascii="Verdana" w:hAnsi="Verdana"/>
          <w:sz w:val="18"/>
          <w:szCs w:val="18"/>
          <w:lang w:val="en-GB"/>
        </w:rPr>
        <w:t>Management reviews;</w:t>
      </w:r>
    </w:p>
    <w:p w:rsidR="00B523E7" w:rsidRPr="00B33107" w:rsidRDefault="00B523E7" w:rsidP="00B523E7">
      <w:pPr>
        <w:numPr>
          <w:ilvl w:val="0"/>
          <w:numId w:val="29"/>
        </w:numPr>
        <w:tabs>
          <w:tab w:val="clear" w:pos="1588"/>
          <w:tab w:val="num" w:pos="1400"/>
        </w:tabs>
        <w:ind w:hanging="688"/>
        <w:jc w:val="both"/>
        <w:rPr>
          <w:rFonts w:ascii="Verdana" w:hAnsi="Verdana"/>
          <w:sz w:val="18"/>
          <w:szCs w:val="18"/>
          <w:lang w:val="en-GB"/>
        </w:rPr>
      </w:pPr>
      <w:r w:rsidRPr="00B33107">
        <w:rPr>
          <w:rFonts w:ascii="Verdana" w:hAnsi="Verdana"/>
          <w:sz w:val="18"/>
          <w:szCs w:val="18"/>
          <w:lang w:val="en-GB"/>
        </w:rPr>
        <w:t>Internal and external audits;</w:t>
      </w:r>
    </w:p>
    <w:p w:rsidR="00B523E7" w:rsidRPr="00B33107" w:rsidRDefault="00B523E7" w:rsidP="00B523E7">
      <w:pPr>
        <w:numPr>
          <w:ilvl w:val="0"/>
          <w:numId w:val="29"/>
        </w:numPr>
        <w:tabs>
          <w:tab w:val="clear" w:pos="1588"/>
          <w:tab w:val="num" w:pos="1400"/>
        </w:tabs>
        <w:ind w:hanging="688"/>
        <w:jc w:val="both"/>
        <w:rPr>
          <w:rFonts w:ascii="Verdana" w:hAnsi="Verdana"/>
          <w:sz w:val="18"/>
          <w:szCs w:val="18"/>
          <w:lang w:val="en-GB"/>
        </w:rPr>
      </w:pPr>
      <w:r w:rsidRPr="00B33107">
        <w:rPr>
          <w:rFonts w:ascii="Verdana" w:hAnsi="Verdana"/>
          <w:sz w:val="18"/>
          <w:szCs w:val="18"/>
          <w:lang w:val="en-GB"/>
        </w:rPr>
        <w:t>Customer complaint analysis;</w:t>
      </w:r>
    </w:p>
    <w:p w:rsidR="00B523E7" w:rsidRPr="00B33107" w:rsidRDefault="00B523E7" w:rsidP="00B523E7">
      <w:pPr>
        <w:numPr>
          <w:ilvl w:val="0"/>
          <w:numId w:val="29"/>
        </w:numPr>
        <w:tabs>
          <w:tab w:val="clear" w:pos="1588"/>
          <w:tab w:val="num" w:pos="1400"/>
        </w:tabs>
        <w:ind w:hanging="688"/>
        <w:jc w:val="both"/>
        <w:rPr>
          <w:rFonts w:ascii="Verdana" w:hAnsi="Verdana"/>
          <w:sz w:val="18"/>
          <w:szCs w:val="18"/>
          <w:lang w:val="en-GB"/>
        </w:rPr>
      </w:pPr>
      <w:r w:rsidRPr="00B33107">
        <w:rPr>
          <w:rFonts w:ascii="Verdana" w:hAnsi="Verdana"/>
          <w:sz w:val="18"/>
          <w:szCs w:val="18"/>
          <w:lang w:val="en-GB"/>
        </w:rPr>
        <w:t>Customer satisfaction survey;</w:t>
      </w:r>
    </w:p>
    <w:p w:rsidR="00B523E7" w:rsidRPr="00B33107" w:rsidRDefault="00B523E7" w:rsidP="00B523E7">
      <w:pPr>
        <w:numPr>
          <w:ilvl w:val="0"/>
          <w:numId w:val="29"/>
        </w:numPr>
        <w:tabs>
          <w:tab w:val="clear" w:pos="1588"/>
          <w:tab w:val="num" w:pos="1400"/>
        </w:tabs>
        <w:ind w:left="1400" w:hanging="500"/>
        <w:jc w:val="both"/>
        <w:rPr>
          <w:rFonts w:ascii="Verdana" w:hAnsi="Verdana"/>
          <w:sz w:val="18"/>
          <w:szCs w:val="18"/>
          <w:lang w:val="en-GB"/>
        </w:rPr>
      </w:pPr>
      <w:r w:rsidRPr="00B33107">
        <w:rPr>
          <w:rFonts w:ascii="Verdana" w:hAnsi="Verdana"/>
          <w:sz w:val="18"/>
          <w:szCs w:val="18"/>
          <w:lang w:val="en-GB"/>
        </w:rPr>
        <w:t>Performance assessment of MET and other support service provision management processes;</w:t>
      </w:r>
    </w:p>
    <w:p w:rsidR="00B523E7" w:rsidRPr="00B33107" w:rsidRDefault="00B523E7" w:rsidP="00B523E7">
      <w:pPr>
        <w:numPr>
          <w:ilvl w:val="0"/>
          <w:numId w:val="29"/>
        </w:numPr>
        <w:tabs>
          <w:tab w:val="clear" w:pos="1588"/>
          <w:tab w:val="num" w:pos="1400"/>
        </w:tabs>
        <w:ind w:hanging="688"/>
        <w:jc w:val="both"/>
        <w:rPr>
          <w:rFonts w:ascii="Verdana" w:hAnsi="Verdana"/>
          <w:sz w:val="18"/>
          <w:szCs w:val="18"/>
          <w:lang w:val="en-GB"/>
        </w:rPr>
      </w:pPr>
      <w:r w:rsidRPr="00B33107">
        <w:rPr>
          <w:rFonts w:ascii="Verdana" w:hAnsi="Verdana"/>
          <w:sz w:val="18"/>
          <w:szCs w:val="18"/>
          <w:lang w:val="en-GB"/>
        </w:rPr>
        <w:t>Risk assessment and control; and</w:t>
      </w:r>
    </w:p>
    <w:p w:rsidR="00B523E7" w:rsidRPr="00B33107" w:rsidRDefault="00B523E7" w:rsidP="00B523E7">
      <w:pPr>
        <w:numPr>
          <w:ilvl w:val="0"/>
          <w:numId w:val="29"/>
        </w:numPr>
        <w:tabs>
          <w:tab w:val="clear" w:pos="1588"/>
          <w:tab w:val="num" w:pos="1400"/>
        </w:tabs>
        <w:ind w:hanging="688"/>
        <w:jc w:val="both"/>
        <w:rPr>
          <w:rFonts w:ascii="Verdana" w:hAnsi="Verdana"/>
          <w:sz w:val="18"/>
          <w:szCs w:val="18"/>
          <w:lang w:val="en-GB"/>
        </w:rPr>
      </w:pPr>
      <w:r w:rsidRPr="00B33107">
        <w:rPr>
          <w:rFonts w:ascii="Verdana" w:hAnsi="Verdana"/>
          <w:sz w:val="18"/>
          <w:szCs w:val="18"/>
          <w:lang w:val="en-GB"/>
        </w:rPr>
        <w:t>Analysis of non-conforming products and/or services.</w:t>
      </w:r>
    </w:p>
    <w:p w:rsidR="00B523E7" w:rsidRPr="00B33107" w:rsidRDefault="00B523E7" w:rsidP="00B523E7">
      <w:pPr>
        <w:spacing w:line="360" w:lineRule="auto"/>
        <w:jc w:val="both"/>
        <w:rPr>
          <w:rFonts w:ascii="Verdana" w:hAnsi="Verdana"/>
          <w:sz w:val="18"/>
          <w:szCs w:val="18"/>
          <w:lang w:val="en-GB"/>
        </w:rPr>
      </w:pPr>
    </w:p>
    <w:p w:rsidR="00B523E7" w:rsidRPr="00B33107" w:rsidRDefault="00B523E7" w:rsidP="00B523E7">
      <w:pPr>
        <w:spacing w:line="360" w:lineRule="auto"/>
        <w:jc w:val="both"/>
        <w:rPr>
          <w:rFonts w:ascii="Verdana" w:hAnsi="Verdana"/>
          <w:sz w:val="18"/>
          <w:szCs w:val="18"/>
          <w:lang w:val="en-GB"/>
        </w:rPr>
      </w:pPr>
    </w:p>
    <w:p w:rsidR="00B523E7" w:rsidRPr="00B33107" w:rsidRDefault="00B523E7" w:rsidP="00B523E7">
      <w:pPr>
        <w:pStyle w:val="BodyText"/>
        <w:numPr>
          <w:ilvl w:val="0"/>
          <w:numId w:val="1"/>
        </w:numPr>
        <w:tabs>
          <w:tab w:val="clear" w:pos="560"/>
          <w:tab w:val="num" w:pos="540"/>
          <w:tab w:val="left" w:pos="900"/>
        </w:tabs>
        <w:ind w:left="0" w:firstLine="0"/>
        <w:rPr>
          <w:rFonts w:ascii="Verdana" w:hAnsi="Verdana"/>
          <w:b/>
          <w:sz w:val="22"/>
          <w:szCs w:val="22"/>
          <w:lang w:val="en-GB"/>
        </w:rPr>
      </w:pPr>
      <w:r w:rsidRPr="00B33107">
        <w:rPr>
          <w:rFonts w:ascii="Verdana" w:hAnsi="Verdana"/>
          <w:b/>
          <w:sz w:val="22"/>
          <w:szCs w:val="22"/>
          <w:lang w:val="en-GB"/>
        </w:rPr>
        <w:t>DOCUMENTATION REQUIREMENTS</w:t>
      </w:r>
    </w:p>
    <w:p w:rsidR="00B523E7" w:rsidRPr="00B33107" w:rsidRDefault="00B523E7" w:rsidP="00B523E7">
      <w:pPr>
        <w:pStyle w:val="TOC5"/>
        <w:rPr>
          <w:lang w:val="en-GB"/>
        </w:rPr>
      </w:pPr>
    </w:p>
    <w:p w:rsidR="00B523E7" w:rsidRPr="00B33107" w:rsidRDefault="00B523E7" w:rsidP="00B523E7">
      <w:pPr>
        <w:pStyle w:val="TOC5"/>
        <w:rPr>
          <w:lang w:val="en-GB"/>
        </w:rPr>
      </w:pPr>
      <w:r w:rsidRPr="00B33107">
        <w:rPr>
          <w:lang w:val="en-GB"/>
        </w:rPr>
        <w:tab/>
        <w:t>General</w:t>
      </w:r>
    </w:p>
    <w:p w:rsidR="00B523E7" w:rsidRPr="00B33107" w:rsidRDefault="00B523E7" w:rsidP="00B523E7">
      <w:pPr>
        <w:spacing w:line="360" w:lineRule="auto"/>
        <w:jc w:val="both"/>
        <w:rPr>
          <w:rFonts w:ascii="Verdana" w:hAnsi="Verdana"/>
          <w:sz w:val="18"/>
          <w:szCs w:val="18"/>
          <w:lang w:val="en-GB"/>
        </w:rPr>
      </w:pPr>
    </w:p>
    <w:p w:rsidR="00B523E7" w:rsidRPr="00B33107" w:rsidRDefault="00B523E7" w:rsidP="00B523E7">
      <w:pPr>
        <w:pStyle w:val="CommentText"/>
        <w:numPr>
          <w:ilvl w:val="1"/>
          <w:numId w:val="1"/>
        </w:numPr>
        <w:tabs>
          <w:tab w:val="clear" w:pos="0"/>
          <w:tab w:val="num" w:pos="900"/>
        </w:tabs>
        <w:jc w:val="both"/>
        <w:rPr>
          <w:rFonts w:ascii="Verdana" w:hAnsi="Verdana" w:cs="Tahoma"/>
          <w:sz w:val="18"/>
          <w:szCs w:val="18"/>
          <w:lang w:val="en-GB"/>
        </w:rPr>
      </w:pPr>
      <w:r w:rsidRPr="00B33107">
        <w:rPr>
          <w:rFonts w:ascii="Verdana" w:hAnsi="Verdana" w:cs="Tahoma"/>
          <w:i/>
          <w:sz w:val="18"/>
          <w:szCs w:val="18"/>
          <w:lang w:val="en-GB"/>
        </w:rPr>
        <w:t xml:space="preserve">[Name of the MET service provider] </w:t>
      </w:r>
      <w:r w:rsidRPr="00B33107">
        <w:rPr>
          <w:rFonts w:ascii="Verdana" w:hAnsi="Verdana" w:cs="Tahoma"/>
          <w:sz w:val="18"/>
          <w:szCs w:val="18"/>
          <w:lang w:val="en-GB"/>
        </w:rPr>
        <w:t xml:space="preserve">establishes and maintains a management system that meets the standards and documentary requirements established in paragraph 3 of this manual.  To this end, the following structure has been implemented for the documentary management required for </w:t>
      </w:r>
      <w:r w:rsidR="00CF5861" w:rsidRPr="00B33107">
        <w:rPr>
          <w:rFonts w:ascii="Verdana" w:hAnsi="Verdana" w:cs="Tahoma"/>
          <w:sz w:val="18"/>
          <w:szCs w:val="18"/>
          <w:lang w:val="en-GB"/>
        </w:rPr>
        <w:t>process</w:t>
      </w:r>
      <w:r w:rsidRPr="00B33107">
        <w:rPr>
          <w:rFonts w:ascii="Verdana" w:hAnsi="Verdana" w:cs="Tahoma"/>
          <w:sz w:val="18"/>
          <w:szCs w:val="18"/>
          <w:lang w:val="en-GB"/>
        </w:rPr>
        <w:t xml:space="preserve"> planning, operation, and effective control:</w:t>
      </w:r>
    </w:p>
    <w:p w:rsidR="00B523E7" w:rsidRPr="00B33107" w:rsidRDefault="00B523E7" w:rsidP="00B523E7">
      <w:pPr>
        <w:pStyle w:val="BodyTextIndent"/>
        <w:spacing w:line="360" w:lineRule="auto"/>
        <w:ind w:left="0" w:firstLine="0"/>
        <w:jc w:val="both"/>
        <w:rPr>
          <w:rFonts w:ascii="Verdana" w:hAnsi="Verdana"/>
          <w:sz w:val="18"/>
          <w:szCs w:val="18"/>
          <w:lang w:val="en-GB"/>
        </w:rPr>
      </w:pPr>
    </w:p>
    <w:p w:rsidR="00B523E7" w:rsidRPr="00B33107" w:rsidRDefault="00BF67DF" w:rsidP="00B523E7">
      <w:pPr>
        <w:pStyle w:val="BodyTextIndent"/>
        <w:spacing w:line="360" w:lineRule="auto"/>
        <w:ind w:left="0" w:firstLine="0"/>
        <w:jc w:val="center"/>
        <w:rPr>
          <w:lang w:val="en-GB"/>
        </w:rPr>
      </w:pPr>
      <w:r>
        <w:object w:dxaOrig="4642" w:dyaOrig="3655">
          <v:shape id="_x0000_i1028" type="#_x0000_t75" style="width:233.35pt;height:172.65pt" o:ole="" fillcolor="window">
            <v:imagedata r:id="rId19" o:title=""/>
          </v:shape>
          <o:OLEObject Type="Embed" ProgID="Visio.Drawing.11" ShapeID="_x0000_i1028" DrawAspect="Content" ObjectID="_1362907428" r:id="rId20"/>
        </w:object>
      </w:r>
    </w:p>
    <w:p w:rsidR="00B523E7" w:rsidRPr="00B33107" w:rsidRDefault="00B523E7" w:rsidP="00B523E7">
      <w:pPr>
        <w:pStyle w:val="CommentText"/>
        <w:jc w:val="both"/>
        <w:rPr>
          <w:rFonts w:ascii="Verdana" w:hAnsi="Verdana" w:cs="Tahoma"/>
          <w:sz w:val="18"/>
          <w:szCs w:val="18"/>
          <w:lang w:val="en-GB"/>
        </w:rPr>
      </w:pPr>
    </w:p>
    <w:p w:rsidR="00B523E7" w:rsidRPr="00B33107" w:rsidRDefault="00B523E7" w:rsidP="00B523E7">
      <w:pPr>
        <w:pStyle w:val="CommentText"/>
        <w:numPr>
          <w:ilvl w:val="1"/>
          <w:numId w:val="1"/>
        </w:numPr>
        <w:tabs>
          <w:tab w:val="clear" w:pos="0"/>
          <w:tab w:val="num" w:pos="900"/>
        </w:tabs>
        <w:jc w:val="both"/>
        <w:rPr>
          <w:rFonts w:ascii="Verdana" w:hAnsi="Verdana" w:cs="Tahoma"/>
          <w:sz w:val="18"/>
          <w:szCs w:val="18"/>
          <w:lang w:val="en-GB"/>
        </w:rPr>
      </w:pPr>
      <w:r w:rsidRPr="00B33107">
        <w:rPr>
          <w:rFonts w:ascii="Verdana" w:hAnsi="Verdana" w:cs="Tahoma"/>
          <w:sz w:val="18"/>
          <w:szCs w:val="18"/>
          <w:lang w:val="en-GB"/>
        </w:rPr>
        <w:br w:type="page"/>
      </w:r>
      <w:r w:rsidR="00364A9A" w:rsidRPr="00B33107">
        <w:rPr>
          <w:rFonts w:ascii="Verdana" w:hAnsi="Verdana" w:cs="Tahoma"/>
          <w:sz w:val="18"/>
          <w:szCs w:val="18"/>
          <w:lang w:val="en-GB"/>
        </w:rPr>
        <w:lastRenderedPageBreak/>
        <w:t>Furthermore, in order to regulate process</w:t>
      </w:r>
      <w:r w:rsidR="00CD6528" w:rsidRPr="00B33107">
        <w:rPr>
          <w:rFonts w:ascii="Verdana" w:hAnsi="Verdana" w:cs="Tahoma"/>
          <w:sz w:val="18"/>
          <w:szCs w:val="18"/>
          <w:lang w:val="en-GB"/>
        </w:rPr>
        <w:t>-based</w:t>
      </w:r>
      <w:r w:rsidR="00364A9A" w:rsidRPr="00B33107">
        <w:rPr>
          <w:rFonts w:ascii="Verdana" w:hAnsi="Verdana" w:cs="Tahoma"/>
          <w:sz w:val="18"/>
          <w:szCs w:val="18"/>
          <w:lang w:val="en-GB"/>
        </w:rPr>
        <w:t xml:space="preserve"> management and risk management, the following documentary structure has been implemented </w:t>
      </w:r>
      <w:r w:rsidR="003C4922" w:rsidRPr="00B33107">
        <w:rPr>
          <w:rFonts w:ascii="Verdana" w:hAnsi="Verdana" w:cs="Tahoma"/>
          <w:sz w:val="18"/>
          <w:szCs w:val="18"/>
          <w:lang w:val="en-GB"/>
        </w:rPr>
        <w:t>for</w:t>
      </w:r>
      <w:r w:rsidR="00364A9A" w:rsidRPr="00B33107">
        <w:rPr>
          <w:rFonts w:ascii="Verdana" w:hAnsi="Verdana" w:cs="Tahoma"/>
          <w:sz w:val="18"/>
          <w:szCs w:val="18"/>
          <w:lang w:val="en-GB"/>
        </w:rPr>
        <w:t xml:space="preserve"> all processes</w:t>
      </w:r>
      <w:r w:rsidRPr="00B33107">
        <w:rPr>
          <w:rFonts w:ascii="Verdana" w:hAnsi="Verdana" w:cs="Tahoma"/>
          <w:sz w:val="18"/>
          <w:szCs w:val="18"/>
          <w:lang w:val="en-GB"/>
        </w:rPr>
        <w:t xml:space="preserve">: </w:t>
      </w:r>
    </w:p>
    <w:p w:rsidR="00B523E7" w:rsidRPr="00B33107" w:rsidRDefault="00B523E7" w:rsidP="00B523E7">
      <w:pPr>
        <w:pStyle w:val="BodyTextIndent"/>
        <w:ind w:left="0" w:firstLine="0"/>
        <w:jc w:val="both"/>
        <w:rPr>
          <w:rFonts w:ascii="Verdana" w:hAnsi="Verdana"/>
          <w:b w:val="0"/>
          <w:sz w:val="22"/>
          <w:szCs w:val="22"/>
          <w:lang w:val="en-GB"/>
        </w:rPr>
      </w:pPr>
    </w:p>
    <w:p w:rsidR="00B523E7" w:rsidRPr="00B33107" w:rsidRDefault="00B523E7" w:rsidP="00B523E7">
      <w:pPr>
        <w:pStyle w:val="BodyTextIndent"/>
        <w:ind w:left="0" w:firstLine="0"/>
        <w:jc w:val="both"/>
        <w:rPr>
          <w:rFonts w:ascii="Verdana" w:hAnsi="Verdana"/>
          <w:b w:val="0"/>
          <w:sz w:val="22"/>
          <w:szCs w:val="22"/>
          <w:lang w:val="en-GB"/>
        </w:rPr>
      </w:pPr>
    </w:p>
    <w:p w:rsidR="00B523E7" w:rsidRPr="00B33107" w:rsidRDefault="00284877" w:rsidP="00B523E7">
      <w:pPr>
        <w:pStyle w:val="NormalIndent"/>
        <w:spacing w:line="360" w:lineRule="auto"/>
        <w:ind w:left="0"/>
        <w:jc w:val="both"/>
        <w:rPr>
          <w:lang w:val="en-GB"/>
        </w:rPr>
      </w:pPr>
      <w:r w:rsidRPr="00EF7BF7">
        <w:rPr>
          <w:rFonts w:ascii="Verdana" w:hAnsi="Verdana"/>
        </w:rPr>
        <w:object w:dxaOrig="4609" w:dyaOrig="2085">
          <v:shape id="_x0000_i1029" type="#_x0000_t75" style="width:230pt;height:104pt" o:ole="" fillcolor="window">
            <v:imagedata r:id="rId21" o:title=""/>
          </v:shape>
          <o:OLEObject Type="Embed" ProgID="Visio.Drawing.11" ShapeID="_x0000_i1029" DrawAspect="Content" ObjectID="_1362907429" r:id="rId22"/>
        </w:object>
      </w:r>
    </w:p>
    <w:p w:rsidR="00B523E7" w:rsidRPr="00B33107" w:rsidRDefault="00B523E7" w:rsidP="00B523E7">
      <w:pPr>
        <w:pStyle w:val="NormalIndent"/>
        <w:spacing w:line="360" w:lineRule="auto"/>
        <w:ind w:left="0"/>
        <w:jc w:val="both"/>
        <w:rPr>
          <w:lang w:val="en-GB"/>
        </w:rPr>
      </w:pPr>
    </w:p>
    <w:p w:rsidR="00B523E7" w:rsidRPr="00B33107" w:rsidRDefault="008D0FD1"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 xml:space="preserve">The criteria for the development of procedures and </w:t>
      </w:r>
      <w:r w:rsidR="003C4922" w:rsidRPr="00B33107">
        <w:rPr>
          <w:rFonts w:ascii="Verdana" w:hAnsi="Verdana" w:cs="Tahoma"/>
          <w:sz w:val="18"/>
          <w:szCs w:val="18"/>
          <w:lang w:val="en-GB"/>
        </w:rPr>
        <w:t xml:space="preserve">work </w:t>
      </w:r>
      <w:r w:rsidRPr="00B33107">
        <w:rPr>
          <w:rFonts w:ascii="Verdana" w:hAnsi="Verdana" w:cs="Tahoma"/>
          <w:sz w:val="18"/>
          <w:szCs w:val="18"/>
          <w:lang w:val="en-GB"/>
        </w:rPr>
        <w:t>instructions are established in the procedure for the dra</w:t>
      </w:r>
      <w:r w:rsidR="003C4922" w:rsidRPr="00B33107">
        <w:rPr>
          <w:rFonts w:ascii="Verdana" w:hAnsi="Verdana" w:cs="Tahoma"/>
          <w:sz w:val="18"/>
          <w:szCs w:val="18"/>
          <w:lang w:val="en-GB"/>
        </w:rPr>
        <w:t>fting and presentation of MET/MS</w:t>
      </w:r>
      <w:r w:rsidRPr="00B33107">
        <w:rPr>
          <w:rFonts w:ascii="Verdana" w:hAnsi="Verdana" w:cs="Tahoma"/>
          <w:sz w:val="18"/>
          <w:szCs w:val="18"/>
          <w:lang w:val="en-GB"/>
        </w:rPr>
        <w:t xml:space="preserve"> documents</w:t>
      </w:r>
      <w:r w:rsidR="00B523E7" w:rsidRPr="00B33107">
        <w:rPr>
          <w:rFonts w:ascii="Verdana" w:hAnsi="Verdana" w:cs="Tahoma"/>
          <w:sz w:val="18"/>
          <w:szCs w:val="18"/>
          <w:lang w:val="en-GB"/>
        </w:rPr>
        <w:t xml:space="preserve"> – </w:t>
      </w:r>
      <w:r w:rsidR="00B523E7" w:rsidRPr="00B33107">
        <w:rPr>
          <w:rFonts w:ascii="Verdana" w:hAnsi="Verdana" w:cs="Tahoma"/>
          <w:b/>
          <w:sz w:val="18"/>
          <w:szCs w:val="18"/>
          <w:lang w:val="en-GB"/>
        </w:rPr>
        <w:t>PR-4.2-AGC-1</w:t>
      </w:r>
    </w:p>
    <w:p w:rsidR="00B523E7" w:rsidRPr="00B33107" w:rsidRDefault="00B523E7" w:rsidP="00B523E7">
      <w:pPr>
        <w:pStyle w:val="NormalIndent"/>
        <w:tabs>
          <w:tab w:val="left" w:pos="900"/>
        </w:tabs>
        <w:ind w:left="0"/>
        <w:jc w:val="both"/>
        <w:rPr>
          <w:rFonts w:ascii="Verdana" w:hAnsi="Verdana"/>
          <w:sz w:val="18"/>
          <w:szCs w:val="18"/>
          <w:lang w:val="en-GB"/>
        </w:rPr>
      </w:pPr>
    </w:p>
    <w:p w:rsidR="00B523E7" w:rsidRPr="00B33107" w:rsidRDefault="00066B90"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When the term</w:t>
      </w:r>
      <w:r w:rsidR="00B523E7" w:rsidRPr="00B33107">
        <w:rPr>
          <w:rFonts w:ascii="Verdana" w:hAnsi="Verdana" w:cs="Tahoma"/>
          <w:sz w:val="18"/>
          <w:szCs w:val="18"/>
          <w:lang w:val="en-GB"/>
        </w:rPr>
        <w:t xml:space="preserve"> “</w:t>
      </w:r>
      <w:r w:rsidRPr="00B33107">
        <w:rPr>
          <w:rFonts w:ascii="Verdana" w:hAnsi="Verdana" w:cs="Tahoma"/>
          <w:sz w:val="18"/>
          <w:szCs w:val="18"/>
          <w:lang w:val="en-GB"/>
        </w:rPr>
        <w:t xml:space="preserve">documented procedure” appears, it means </w:t>
      </w:r>
      <w:r w:rsidR="00A8780A" w:rsidRPr="00B33107">
        <w:rPr>
          <w:rFonts w:ascii="Verdana" w:hAnsi="Verdana" w:cs="Tahoma"/>
          <w:sz w:val="18"/>
          <w:szCs w:val="18"/>
          <w:lang w:val="en-GB"/>
        </w:rPr>
        <w:t>t</w:t>
      </w:r>
      <w:r w:rsidRPr="00B33107">
        <w:rPr>
          <w:rFonts w:ascii="Verdana" w:hAnsi="Verdana" w:cs="Tahoma"/>
          <w:sz w:val="18"/>
          <w:szCs w:val="18"/>
          <w:lang w:val="en-GB"/>
        </w:rPr>
        <w:t xml:space="preserve">hat the procedure is established, documented, implemented and maintained.  </w:t>
      </w:r>
      <w:r w:rsidR="00A8780A" w:rsidRPr="00B33107">
        <w:rPr>
          <w:rFonts w:ascii="Verdana" w:hAnsi="Verdana" w:cs="Tahoma"/>
          <w:sz w:val="18"/>
          <w:szCs w:val="18"/>
          <w:lang w:val="en-GB"/>
        </w:rPr>
        <w:t xml:space="preserve">A single document may include the requirements for one or more procedures.  A requirement related to a documented procedure may be met </w:t>
      </w:r>
      <w:r w:rsidR="003C4922" w:rsidRPr="00B33107">
        <w:rPr>
          <w:rFonts w:ascii="Verdana" w:hAnsi="Verdana" w:cs="Tahoma"/>
          <w:sz w:val="18"/>
          <w:szCs w:val="18"/>
          <w:lang w:val="en-GB"/>
        </w:rPr>
        <w:t>through</w:t>
      </w:r>
      <w:r w:rsidR="00A8780A" w:rsidRPr="00B33107">
        <w:rPr>
          <w:rFonts w:ascii="Verdana" w:hAnsi="Verdana" w:cs="Tahoma"/>
          <w:sz w:val="18"/>
          <w:szCs w:val="18"/>
          <w:lang w:val="en-GB"/>
        </w:rPr>
        <w:t xml:space="preserve"> more than one document</w:t>
      </w:r>
      <w:r w:rsidR="00B523E7" w:rsidRPr="00B33107">
        <w:rPr>
          <w:rFonts w:ascii="Verdana" w:hAnsi="Verdana" w:cs="Tahoma"/>
          <w:sz w:val="18"/>
          <w:szCs w:val="18"/>
          <w:lang w:val="en-GB"/>
        </w:rPr>
        <w:t>.</w:t>
      </w:r>
    </w:p>
    <w:p w:rsidR="00B523E7" w:rsidRPr="00B33107" w:rsidRDefault="00B523E7" w:rsidP="00B523E7">
      <w:pPr>
        <w:tabs>
          <w:tab w:val="left" w:pos="900"/>
        </w:tabs>
        <w:spacing w:line="360" w:lineRule="auto"/>
        <w:jc w:val="both"/>
        <w:rPr>
          <w:rFonts w:ascii="Verdana" w:hAnsi="Verdana" w:cs="Tahoma"/>
          <w:sz w:val="18"/>
          <w:szCs w:val="18"/>
          <w:lang w:val="en-GB"/>
        </w:rPr>
      </w:pPr>
    </w:p>
    <w:p w:rsidR="00B523E7" w:rsidRPr="00B33107" w:rsidRDefault="00A8780A" w:rsidP="00B523E7">
      <w:pPr>
        <w:widowControl w:val="0"/>
        <w:numPr>
          <w:ilvl w:val="1"/>
          <w:numId w:val="1"/>
        </w:numPr>
        <w:tabs>
          <w:tab w:val="left" w:pos="900"/>
        </w:tabs>
        <w:autoSpaceDE w:val="0"/>
        <w:autoSpaceDN w:val="0"/>
        <w:adjustRightInd w:val="0"/>
        <w:spacing w:line="360" w:lineRule="auto"/>
        <w:jc w:val="both"/>
        <w:rPr>
          <w:rFonts w:ascii="Verdana" w:hAnsi="Verdana" w:cs="Tahoma"/>
          <w:sz w:val="18"/>
          <w:szCs w:val="18"/>
          <w:lang w:val="en-GB"/>
        </w:rPr>
      </w:pPr>
      <w:r w:rsidRPr="00B33107">
        <w:rPr>
          <w:rFonts w:ascii="Verdana" w:hAnsi="Verdana" w:cs="Tahoma"/>
          <w:sz w:val="18"/>
          <w:szCs w:val="18"/>
          <w:lang w:val="en-GB"/>
        </w:rPr>
        <w:t>The documentation may be in any format or medium</w:t>
      </w:r>
      <w:r w:rsidR="00B523E7" w:rsidRPr="00B33107">
        <w:rPr>
          <w:rFonts w:ascii="Verdana" w:hAnsi="Verdana" w:cs="Tahoma"/>
          <w:sz w:val="18"/>
          <w:szCs w:val="18"/>
          <w:lang w:val="en-GB"/>
        </w:rPr>
        <w:t>.</w:t>
      </w:r>
    </w:p>
    <w:p w:rsidR="00B523E7" w:rsidRPr="00B33107" w:rsidRDefault="00B523E7" w:rsidP="00B523E7">
      <w:pPr>
        <w:pStyle w:val="NormalIndent"/>
        <w:spacing w:line="360" w:lineRule="auto"/>
        <w:ind w:left="0"/>
        <w:jc w:val="both"/>
        <w:rPr>
          <w:rFonts w:ascii="Verdana" w:hAnsi="Verdana"/>
          <w:sz w:val="18"/>
          <w:szCs w:val="18"/>
          <w:lang w:val="en-GB"/>
        </w:rPr>
      </w:pPr>
    </w:p>
    <w:p w:rsidR="00B523E7" w:rsidRPr="00B33107" w:rsidRDefault="00B523E7" w:rsidP="00B523E7">
      <w:pPr>
        <w:pStyle w:val="TOC5"/>
        <w:rPr>
          <w:lang w:val="en-GB"/>
        </w:rPr>
      </w:pPr>
      <w:r w:rsidRPr="00B33107">
        <w:rPr>
          <w:lang w:val="en-GB"/>
        </w:rPr>
        <w:tab/>
      </w:r>
      <w:r w:rsidR="00A8780A" w:rsidRPr="00B33107">
        <w:rPr>
          <w:lang w:val="en-GB"/>
        </w:rPr>
        <w:t>Documentary Management</w:t>
      </w:r>
    </w:p>
    <w:p w:rsidR="00B523E7" w:rsidRPr="00B33107" w:rsidRDefault="00B523E7" w:rsidP="00B523E7">
      <w:pPr>
        <w:jc w:val="both"/>
        <w:rPr>
          <w:rFonts w:ascii="Verdana" w:hAnsi="Verdana"/>
          <w:sz w:val="22"/>
          <w:szCs w:val="22"/>
          <w:lang w:val="en-GB"/>
        </w:rPr>
      </w:pPr>
    </w:p>
    <w:p w:rsidR="00B523E7" w:rsidRPr="00B33107" w:rsidRDefault="0089636A"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sidRPr="00B33107">
        <w:rPr>
          <w:rFonts w:ascii="Verdana" w:hAnsi="Verdana"/>
          <w:sz w:val="18"/>
          <w:szCs w:val="18"/>
          <w:lang w:val="en-GB"/>
        </w:rPr>
        <w:t xml:space="preserve">Documentary management is explained and </w:t>
      </w:r>
      <w:r w:rsidR="00973324" w:rsidRPr="00B33107">
        <w:rPr>
          <w:rFonts w:ascii="Verdana" w:hAnsi="Verdana"/>
          <w:sz w:val="18"/>
          <w:szCs w:val="18"/>
          <w:lang w:val="en-GB"/>
        </w:rPr>
        <w:t>responsibilities defined</w:t>
      </w:r>
      <w:r w:rsidRPr="00B33107">
        <w:rPr>
          <w:rFonts w:ascii="Verdana" w:hAnsi="Verdana"/>
          <w:sz w:val="18"/>
          <w:szCs w:val="18"/>
          <w:lang w:val="en-GB"/>
        </w:rPr>
        <w:t xml:space="preserve"> in the following table</w:t>
      </w:r>
      <w:r w:rsidR="00B523E7" w:rsidRPr="00B33107">
        <w:rPr>
          <w:rFonts w:ascii="Verdana" w:hAnsi="Verdana"/>
          <w:sz w:val="18"/>
          <w:szCs w:val="18"/>
          <w:lang w:val="en-GB"/>
        </w:rPr>
        <w:t xml:space="preserve">: </w:t>
      </w:r>
    </w:p>
    <w:p w:rsidR="00B523E7" w:rsidRPr="00B33107" w:rsidRDefault="00B523E7" w:rsidP="00B523E7">
      <w:pPr>
        <w:widowControl w:val="0"/>
        <w:tabs>
          <w:tab w:val="left" w:pos="900"/>
        </w:tabs>
        <w:autoSpaceDE w:val="0"/>
        <w:autoSpaceDN w:val="0"/>
        <w:adjustRightInd w:val="0"/>
        <w:jc w:val="both"/>
        <w:rPr>
          <w:rFonts w:ascii="Verdana" w:hAnsi="Verdana"/>
          <w:sz w:val="18"/>
          <w:szCs w:val="18"/>
          <w:lang w:val="en-GB"/>
        </w:rPr>
      </w:pPr>
    </w:p>
    <w:p w:rsidR="00B523E7" w:rsidRPr="00B33107" w:rsidRDefault="00B523E7" w:rsidP="00B523E7">
      <w:pPr>
        <w:widowControl w:val="0"/>
        <w:tabs>
          <w:tab w:val="left" w:pos="900"/>
        </w:tabs>
        <w:autoSpaceDE w:val="0"/>
        <w:autoSpaceDN w:val="0"/>
        <w:adjustRightInd w:val="0"/>
        <w:jc w:val="both"/>
        <w:rPr>
          <w:rFonts w:ascii="Verdana" w:hAnsi="Verdana"/>
          <w:sz w:val="18"/>
          <w:szCs w:val="18"/>
          <w:lang w:val="en-GB"/>
        </w:rPr>
      </w:pPr>
    </w:p>
    <w:tbl>
      <w:tblPr>
        <w:tblW w:w="8640" w:type="dxa"/>
        <w:jc w:val="center"/>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160"/>
        <w:gridCol w:w="3380"/>
        <w:gridCol w:w="3100"/>
      </w:tblGrid>
      <w:tr w:rsidR="00B523E7" w:rsidRPr="0042782F" w:rsidTr="00066B90">
        <w:trPr>
          <w:cantSplit/>
          <w:trHeight w:val="407"/>
          <w:jc w:val="center"/>
        </w:trPr>
        <w:tc>
          <w:tcPr>
            <w:tcW w:w="2160" w:type="dxa"/>
            <w:shd w:val="clear" w:color="auto" w:fill="C0C0C0"/>
            <w:vAlign w:val="center"/>
          </w:tcPr>
          <w:p w:rsidR="00B523E7" w:rsidRPr="00B33107" w:rsidRDefault="0089636A" w:rsidP="00FD701C">
            <w:pPr>
              <w:pStyle w:val="TOC7"/>
            </w:pPr>
            <w:proofErr w:type="spellStart"/>
            <w:r w:rsidRPr="00B33107">
              <w:t>Detail</w:t>
            </w:r>
            <w:proofErr w:type="spellEnd"/>
          </w:p>
        </w:tc>
        <w:tc>
          <w:tcPr>
            <w:tcW w:w="3380" w:type="dxa"/>
            <w:shd w:val="clear" w:color="auto" w:fill="C0C0C0"/>
            <w:vAlign w:val="center"/>
          </w:tcPr>
          <w:p w:rsidR="00B523E7" w:rsidRPr="00B33107" w:rsidRDefault="0089636A" w:rsidP="00FD701C">
            <w:pPr>
              <w:pStyle w:val="TOC7"/>
            </w:pPr>
            <w:r w:rsidRPr="00B33107">
              <w:t>Policies</w:t>
            </w:r>
          </w:p>
        </w:tc>
        <w:tc>
          <w:tcPr>
            <w:tcW w:w="3100" w:type="dxa"/>
            <w:shd w:val="clear" w:color="auto" w:fill="C0C0C0"/>
            <w:vAlign w:val="center"/>
          </w:tcPr>
          <w:p w:rsidR="00B523E7" w:rsidRPr="005177D7" w:rsidRDefault="0089636A" w:rsidP="00FD701C">
            <w:pPr>
              <w:pStyle w:val="TOC7"/>
              <w:rPr>
                <w:lang w:val="en-US"/>
              </w:rPr>
            </w:pPr>
            <w:r w:rsidRPr="005177D7">
              <w:rPr>
                <w:lang w:val="en-US"/>
              </w:rPr>
              <w:t>MET Service Quality Manual</w:t>
            </w:r>
            <w:r w:rsidR="00B523E7" w:rsidRPr="005177D7">
              <w:rPr>
                <w:lang w:val="en-US"/>
              </w:rPr>
              <w:t>/</w:t>
            </w:r>
            <w:r w:rsidRPr="005177D7">
              <w:rPr>
                <w:lang w:val="en-US"/>
              </w:rPr>
              <w:t>Plan of Objectives</w:t>
            </w:r>
          </w:p>
        </w:tc>
      </w:tr>
      <w:tr w:rsidR="00B523E7" w:rsidRPr="00B33107" w:rsidTr="00066B90">
        <w:trPr>
          <w:cantSplit/>
          <w:trHeight w:val="407"/>
          <w:jc w:val="center"/>
        </w:trPr>
        <w:tc>
          <w:tcPr>
            <w:tcW w:w="2160" w:type="dxa"/>
          </w:tcPr>
          <w:p w:rsidR="00B523E7" w:rsidRPr="00B33107" w:rsidRDefault="004B7775" w:rsidP="00066B90">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Developed by</w:t>
            </w:r>
          </w:p>
        </w:tc>
        <w:tc>
          <w:tcPr>
            <w:tcW w:w="3380" w:type="dxa"/>
          </w:tcPr>
          <w:p w:rsidR="00B523E7" w:rsidRPr="00B33107" w:rsidRDefault="0089636A" w:rsidP="00066B90">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Parties responsible for the processes</w:t>
            </w:r>
          </w:p>
        </w:tc>
        <w:tc>
          <w:tcPr>
            <w:tcW w:w="3100" w:type="dxa"/>
          </w:tcPr>
          <w:p w:rsidR="00B523E7" w:rsidRPr="00B33107" w:rsidRDefault="0089636A" w:rsidP="00066B90">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Service staff</w:t>
            </w:r>
          </w:p>
        </w:tc>
      </w:tr>
      <w:tr w:rsidR="00B523E7" w:rsidRPr="00B33107" w:rsidTr="00066B90">
        <w:trPr>
          <w:cantSplit/>
          <w:trHeight w:val="511"/>
          <w:jc w:val="center"/>
        </w:trPr>
        <w:tc>
          <w:tcPr>
            <w:tcW w:w="2160" w:type="dxa"/>
            <w:tcBorders>
              <w:top w:val="single" w:sz="4" w:space="0" w:color="auto"/>
              <w:left w:val="single" w:sz="4" w:space="0" w:color="auto"/>
              <w:bottom w:val="single" w:sz="4" w:space="0" w:color="auto"/>
            </w:tcBorders>
          </w:tcPr>
          <w:p w:rsidR="00B523E7" w:rsidRPr="00B33107" w:rsidRDefault="00835571" w:rsidP="00066B90">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Reviewed</w:t>
            </w:r>
            <w:r w:rsidR="004B7775" w:rsidRPr="00B33107">
              <w:rPr>
                <w:rFonts w:ascii="Verdana" w:hAnsi="Verdana"/>
                <w:sz w:val="18"/>
                <w:szCs w:val="18"/>
                <w:lang w:val="en-GB"/>
              </w:rPr>
              <w:t xml:space="preserve"> by</w:t>
            </w:r>
          </w:p>
        </w:tc>
        <w:tc>
          <w:tcPr>
            <w:tcW w:w="3380" w:type="dxa"/>
            <w:tcBorders>
              <w:bottom w:val="single" w:sz="4" w:space="0" w:color="auto"/>
            </w:tcBorders>
          </w:tcPr>
          <w:p w:rsidR="00B523E7" w:rsidRPr="00B33107" w:rsidRDefault="0089636A" w:rsidP="0089636A">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Quality and safety management committee</w:t>
            </w:r>
          </w:p>
        </w:tc>
        <w:tc>
          <w:tcPr>
            <w:tcW w:w="3100" w:type="dxa"/>
            <w:tcBorders>
              <w:bottom w:val="single" w:sz="4" w:space="0" w:color="auto"/>
            </w:tcBorders>
          </w:tcPr>
          <w:p w:rsidR="00B523E7" w:rsidRPr="00B33107" w:rsidRDefault="0089636A" w:rsidP="00066B90">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Service manager</w:t>
            </w:r>
          </w:p>
        </w:tc>
      </w:tr>
      <w:tr w:rsidR="00B523E7" w:rsidRPr="00B33107" w:rsidTr="00066B90">
        <w:trPr>
          <w:cantSplit/>
          <w:trHeight w:val="449"/>
          <w:jc w:val="center"/>
        </w:trPr>
        <w:tc>
          <w:tcPr>
            <w:tcW w:w="2160" w:type="dxa"/>
          </w:tcPr>
          <w:p w:rsidR="00B523E7" w:rsidRPr="00B33107" w:rsidRDefault="004B7775" w:rsidP="00066B90">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Approved by</w:t>
            </w:r>
          </w:p>
        </w:tc>
        <w:tc>
          <w:tcPr>
            <w:tcW w:w="3380" w:type="dxa"/>
          </w:tcPr>
          <w:p w:rsidR="00B523E7" w:rsidRPr="00B33107" w:rsidRDefault="00B523E7" w:rsidP="00066B90">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Director General</w:t>
            </w:r>
          </w:p>
        </w:tc>
        <w:tc>
          <w:tcPr>
            <w:tcW w:w="3100" w:type="dxa"/>
          </w:tcPr>
          <w:p w:rsidR="00B523E7" w:rsidRPr="00B33107" w:rsidRDefault="00B523E7" w:rsidP="00066B90">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Director General</w:t>
            </w:r>
          </w:p>
        </w:tc>
      </w:tr>
      <w:tr w:rsidR="00B523E7" w:rsidRPr="00B33107" w:rsidTr="00066B90">
        <w:trPr>
          <w:cantSplit/>
          <w:trHeight w:val="409"/>
          <w:jc w:val="center"/>
        </w:trPr>
        <w:tc>
          <w:tcPr>
            <w:tcW w:w="2160" w:type="dxa"/>
          </w:tcPr>
          <w:p w:rsidR="00B523E7" w:rsidRPr="00B33107" w:rsidRDefault="00835571" w:rsidP="00835571">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 xml:space="preserve">Custody of original </w:t>
            </w:r>
          </w:p>
        </w:tc>
        <w:tc>
          <w:tcPr>
            <w:tcW w:w="3380" w:type="dxa"/>
          </w:tcPr>
          <w:p w:rsidR="00B523E7" w:rsidRPr="00B33107" w:rsidRDefault="0089636A" w:rsidP="00066B90">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Management representative</w:t>
            </w:r>
          </w:p>
        </w:tc>
        <w:tc>
          <w:tcPr>
            <w:tcW w:w="3100" w:type="dxa"/>
          </w:tcPr>
          <w:p w:rsidR="00B523E7" w:rsidRPr="00B33107" w:rsidRDefault="0089636A" w:rsidP="00066B90">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Management representative</w:t>
            </w:r>
          </w:p>
        </w:tc>
      </w:tr>
      <w:tr w:rsidR="00B523E7" w:rsidRPr="00B33107" w:rsidTr="00066B90">
        <w:trPr>
          <w:cantSplit/>
          <w:trHeight w:val="345"/>
          <w:jc w:val="center"/>
        </w:trPr>
        <w:tc>
          <w:tcPr>
            <w:tcW w:w="2160" w:type="dxa"/>
          </w:tcPr>
          <w:p w:rsidR="00B523E7" w:rsidRPr="00B33107" w:rsidRDefault="004B7775" w:rsidP="00066B90">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Distribution of copies</w:t>
            </w:r>
          </w:p>
        </w:tc>
        <w:tc>
          <w:tcPr>
            <w:tcW w:w="3380" w:type="dxa"/>
          </w:tcPr>
          <w:p w:rsidR="00B523E7" w:rsidRPr="00B33107" w:rsidRDefault="0089636A" w:rsidP="00066B90">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Management representative</w:t>
            </w:r>
          </w:p>
        </w:tc>
        <w:tc>
          <w:tcPr>
            <w:tcW w:w="3100" w:type="dxa"/>
          </w:tcPr>
          <w:p w:rsidR="00B523E7" w:rsidRPr="00B33107" w:rsidRDefault="0089636A" w:rsidP="00066B90">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Management representative</w:t>
            </w:r>
          </w:p>
        </w:tc>
      </w:tr>
      <w:tr w:rsidR="00B523E7" w:rsidRPr="00B33107" w:rsidTr="00066B90">
        <w:trPr>
          <w:cantSplit/>
          <w:trHeight w:val="345"/>
          <w:jc w:val="center"/>
        </w:trPr>
        <w:tc>
          <w:tcPr>
            <w:tcW w:w="2160" w:type="dxa"/>
          </w:tcPr>
          <w:p w:rsidR="00B523E7" w:rsidRPr="00B33107" w:rsidRDefault="00B523E7" w:rsidP="00066B90">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Control</w:t>
            </w:r>
          </w:p>
        </w:tc>
        <w:tc>
          <w:tcPr>
            <w:tcW w:w="3380" w:type="dxa"/>
          </w:tcPr>
          <w:p w:rsidR="00B523E7" w:rsidRPr="00B33107" w:rsidRDefault="0089636A" w:rsidP="00066B90">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Management representative</w:t>
            </w:r>
          </w:p>
        </w:tc>
        <w:tc>
          <w:tcPr>
            <w:tcW w:w="3100" w:type="dxa"/>
          </w:tcPr>
          <w:p w:rsidR="00B523E7" w:rsidRPr="00B33107" w:rsidRDefault="0089636A" w:rsidP="00066B90">
            <w:pPr>
              <w:widowControl w:val="0"/>
              <w:tabs>
                <w:tab w:val="left" w:pos="900"/>
              </w:tabs>
              <w:autoSpaceDE w:val="0"/>
              <w:autoSpaceDN w:val="0"/>
              <w:adjustRightInd w:val="0"/>
              <w:spacing w:line="360" w:lineRule="auto"/>
              <w:jc w:val="both"/>
              <w:rPr>
                <w:rFonts w:ascii="Verdana" w:hAnsi="Verdana"/>
                <w:sz w:val="18"/>
                <w:szCs w:val="18"/>
                <w:lang w:val="en-GB"/>
              </w:rPr>
            </w:pPr>
            <w:r w:rsidRPr="00B33107">
              <w:rPr>
                <w:rFonts w:ascii="Verdana" w:hAnsi="Verdana"/>
                <w:sz w:val="18"/>
                <w:szCs w:val="18"/>
                <w:lang w:val="en-GB"/>
              </w:rPr>
              <w:t>Management representative</w:t>
            </w:r>
          </w:p>
        </w:tc>
      </w:tr>
    </w:tbl>
    <w:p w:rsidR="00B523E7" w:rsidRPr="00B33107" w:rsidRDefault="00B523E7" w:rsidP="00B523E7">
      <w:pPr>
        <w:widowControl w:val="0"/>
        <w:tabs>
          <w:tab w:val="left" w:pos="900"/>
        </w:tabs>
        <w:autoSpaceDE w:val="0"/>
        <w:autoSpaceDN w:val="0"/>
        <w:adjustRightInd w:val="0"/>
        <w:spacing w:line="360" w:lineRule="auto"/>
        <w:jc w:val="both"/>
        <w:rPr>
          <w:rFonts w:ascii="Verdana" w:hAnsi="Verdana"/>
          <w:sz w:val="18"/>
          <w:szCs w:val="18"/>
          <w:lang w:val="en-GB"/>
        </w:rPr>
      </w:pPr>
    </w:p>
    <w:p w:rsidR="00B523E7" w:rsidRDefault="00B523E7" w:rsidP="00B523E7">
      <w:pPr>
        <w:widowControl w:val="0"/>
        <w:tabs>
          <w:tab w:val="left" w:pos="900"/>
        </w:tabs>
        <w:autoSpaceDE w:val="0"/>
        <w:autoSpaceDN w:val="0"/>
        <w:adjustRightInd w:val="0"/>
        <w:spacing w:line="360" w:lineRule="auto"/>
        <w:jc w:val="both"/>
        <w:rPr>
          <w:rFonts w:ascii="Verdana" w:hAnsi="Verdana"/>
          <w:sz w:val="18"/>
          <w:szCs w:val="18"/>
          <w:lang w:val="en-GB"/>
        </w:rPr>
      </w:pPr>
    </w:p>
    <w:p w:rsidR="00284877" w:rsidRDefault="00284877" w:rsidP="00B523E7">
      <w:pPr>
        <w:widowControl w:val="0"/>
        <w:tabs>
          <w:tab w:val="left" w:pos="900"/>
        </w:tabs>
        <w:autoSpaceDE w:val="0"/>
        <w:autoSpaceDN w:val="0"/>
        <w:adjustRightInd w:val="0"/>
        <w:spacing w:line="360" w:lineRule="auto"/>
        <w:jc w:val="both"/>
        <w:rPr>
          <w:rFonts w:ascii="Verdana" w:hAnsi="Verdana"/>
          <w:sz w:val="18"/>
          <w:szCs w:val="18"/>
          <w:lang w:val="en-GB"/>
        </w:rPr>
      </w:pPr>
    </w:p>
    <w:p w:rsidR="00284877" w:rsidRPr="00B33107" w:rsidRDefault="00284877" w:rsidP="00B523E7">
      <w:pPr>
        <w:widowControl w:val="0"/>
        <w:tabs>
          <w:tab w:val="left" w:pos="900"/>
        </w:tabs>
        <w:autoSpaceDE w:val="0"/>
        <w:autoSpaceDN w:val="0"/>
        <w:adjustRightInd w:val="0"/>
        <w:spacing w:line="360" w:lineRule="auto"/>
        <w:jc w:val="both"/>
        <w:rPr>
          <w:rFonts w:ascii="Verdana" w:hAnsi="Verdana"/>
          <w:sz w:val="18"/>
          <w:szCs w:val="18"/>
          <w:lang w:val="en-GB"/>
        </w:rPr>
      </w:pPr>
    </w:p>
    <w:p w:rsidR="00B523E7" w:rsidRPr="00B33107" w:rsidRDefault="00B523E7" w:rsidP="00B523E7">
      <w:pPr>
        <w:widowControl w:val="0"/>
        <w:tabs>
          <w:tab w:val="left" w:pos="900"/>
        </w:tabs>
        <w:autoSpaceDE w:val="0"/>
        <w:autoSpaceDN w:val="0"/>
        <w:adjustRightInd w:val="0"/>
        <w:spacing w:line="360" w:lineRule="auto"/>
        <w:jc w:val="both"/>
        <w:rPr>
          <w:rFonts w:ascii="Verdana" w:hAnsi="Verdana"/>
          <w:sz w:val="18"/>
          <w:szCs w:val="18"/>
          <w:lang w:val="en-GB"/>
        </w:rPr>
      </w:pPr>
    </w:p>
    <w:tbl>
      <w:tblPr>
        <w:tblW w:w="8640" w:type="dxa"/>
        <w:jc w:val="center"/>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3440"/>
        <w:gridCol w:w="1733"/>
        <w:gridCol w:w="1733"/>
        <w:gridCol w:w="1734"/>
      </w:tblGrid>
      <w:tr w:rsidR="00B523E7" w:rsidRPr="00B33107" w:rsidTr="00066B90">
        <w:trPr>
          <w:jc w:val="center"/>
        </w:trPr>
        <w:tc>
          <w:tcPr>
            <w:tcW w:w="3440" w:type="dxa"/>
            <w:shd w:val="clear" w:color="auto" w:fill="C0C0C0"/>
            <w:vAlign w:val="center"/>
          </w:tcPr>
          <w:p w:rsidR="00B523E7" w:rsidRPr="00B33107" w:rsidRDefault="00B523E7" w:rsidP="00FD701C">
            <w:pPr>
              <w:pStyle w:val="TOC7"/>
            </w:pPr>
            <w:r w:rsidRPr="00B33107">
              <w:rPr>
                <w:rStyle w:val="CommentReference"/>
                <w:rFonts w:ascii="Times New Roman" w:hAnsi="Times New Roman"/>
                <w:lang w:val="en-GB"/>
              </w:rPr>
              <w:commentReference w:id="5"/>
            </w:r>
            <w:r w:rsidR="0056015A" w:rsidRPr="00B33107">
              <w:t>Detail</w:t>
            </w:r>
          </w:p>
        </w:tc>
        <w:tc>
          <w:tcPr>
            <w:tcW w:w="1733" w:type="dxa"/>
            <w:shd w:val="clear" w:color="auto" w:fill="C0C0C0"/>
            <w:vAlign w:val="center"/>
          </w:tcPr>
          <w:p w:rsidR="00B523E7" w:rsidRPr="00B33107" w:rsidRDefault="0056015A" w:rsidP="00FD701C">
            <w:pPr>
              <w:pStyle w:val="TOC7"/>
            </w:pPr>
            <w:r w:rsidRPr="00B33107">
              <w:t>Procedures</w:t>
            </w:r>
          </w:p>
        </w:tc>
        <w:tc>
          <w:tcPr>
            <w:tcW w:w="1733" w:type="dxa"/>
            <w:shd w:val="clear" w:color="auto" w:fill="C0C0C0"/>
            <w:vAlign w:val="center"/>
          </w:tcPr>
          <w:p w:rsidR="00B523E7" w:rsidRPr="00B33107" w:rsidRDefault="00835571" w:rsidP="00FD701C">
            <w:pPr>
              <w:pStyle w:val="TOC7"/>
            </w:pPr>
            <w:r w:rsidRPr="00B33107">
              <w:t>Work Instructions</w:t>
            </w:r>
          </w:p>
        </w:tc>
        <w:tc>
          <w:tcPr>
            <w:tcW w:w="1734" w:type="dxa"/>
            <w:shd w:val="clear" w:color="auto" w:fill="C0C0C0"/>
            <w:vAlign w:val="center"/>
          </w:tcPr>
          <w:p w:rsidR="00B523E7" w:rsidRPr="00B33107" w:rsidRDefault="0056015A" w:rsidP="00FD701C">
            <w:pPr>
              <w:pStyle w:val="TOC7"/>
            </w:pPr>
            <w:r w:rsidRPr="00B33107">
              <w:t>Format</w:t>
            </w:r>
            <w:r w:rsidR="00B523E7" w:rsidRPr="00B33107">
              <w:t>s</w:t>
            </w:r>
            <w:r w:rsidR="00835571" w:rsidRPr="00B33107">
              <w:t>/Records</w:t>
            </w:r>
          </w:p>
        </w:tc>
      </w:tr>
      <w:tr w:rsidR="00B523E7" w:rsidRPr="00B33107" w:rsidTr="00066B90">
        <w:trPr>
          <w:trHeight w:val="311"/>
          <w:jc w:val="center"/>
        </w:trPr>
        <w:tc>
          <w:tcPr>
            <w:tcW w:w="3440" w:type="dxa"/>
          </w:tcPr>
          <w:p w:rsidR="00B523E7" w:rsidRPr="00B33107" w:rsidRDefault="0056015A" w:rsidP="00066B90">
            <w:pPr>
              <w:pStyle w:val="TOC8"/>
              <w:spacing w:line="360" w:lineRule="auto"/>
              <w:jc w:val="both"/>
              <w:rPr>
                <w:rFonts w:ascii="Verdana" w:hAnsi="Verdana"/>
                <w:sz w:val="18"/>
                <w:szCs w:val="18"/>
                <w:lang w:val="en-GB"/>
              </w:rPr>
            </w:pPr>
            <w:r w:rsidRPr="00B33107">
              <w:rPr>
                <w:rFonts w:ascii="Verdana" w:hAnsi="Verdana"/>
                <w:sz w:val="18"/>
                <w:szCs w:val="18"/>
                <w:lang w:val="en-GB"/>
              </w:rPr>
              <w:t>Developed by</w:t>
            </w:r>
          </w:p>
        </w:tc>
        <w:tc>
          <w:tcPr>
            <w:tcW w:w="5200" w:type="dxa"/>
            <w:gridSpan w:val="3"/>
          </w:tcPr>
          <w:p w:rsidR="00B523E7" w:rsidRPr="00B33107" w:rsidRDefault="0056015A" w:rsidP="00066B90">
            <w:pPr>
              <w:pStyle w:val="TOC8"/>
              <w:spacing w:line="360" w:lineRule="auto"/>
              <w:jc w:val="both"/>
              <w:rPr>
                <w:rFonts w:ascii="Verdana" w:hAnsi="Verdana"/>
                <w:sz w:val="18"/>
                <w:szCs w:val="18"/>
                <w:lang w:val="en-GB"/>
              </w:rPr>
            </w:pPr>
            <w:r w:rsidRPr="00B33107">
              <w:rPr>
                <w:rFonts w:ascii="Verdana" w:hAnsi="Verdana"/>
                <w:sz w:val="18"/>
                <w:szCs w:val="18"/>
                <w:lang w:val="en-GB"/>
              </w:rPr>
              <w:t>Personnel involved</w:t>
            </w:r>
          </w:p>
        </w:tc>
      </w:tr>
      <w:tr w:rsidR="00B523E7" w:rsidRPr="0042782F" w:rsidTr="00066B90">
        <w:trPr>
          <w:jc w:val="center"/>
        </w:trPr>
        <w:tc>
          <w:tcPr>
            <w:tcW w:w="3440" w:type="dxa"/>
          </w:tcPr>
          <w:p w:rsidR="00B523E7" w:rsidRPr="00B33107" w:rsidRDefault="00835571" w:rsidP="00066B90">
            <w:pPr>
              <w:pStyle w:val="TOC8"/>
              <w:spacing w:line="360" w:lineRule="auto"/>
              <w:jc w:val="both"/>
              <w:rPr>
                <w:rFonts w:ascii="Verdana" w:hAnsi="Verdana"/>
                <w:sz w:val="18"/>
                <w:szCs w:val="18"/>
                <w:lang w:val="en-GB"/>
              </w:rPr>
            </w:pPr>
            <w:r w:rsidRPr="00B33107">
              <w:rPr>
                <w:rFonts w:ascii="Verdana" w:hAnsi="Verdana"/>
                <w:sz w:val="18"/>
                <w:szCs w:val="18"/>
                <w:lang w:val="en-GB"/>
              </w:rPr>
              <w:t>Reviewed</w:t>
            </w:r>
            <w:r w:rsidR="0056015A" w:rsidRPr="00B33107">
              <w:rPr>
                <w:rFonts w:ascii="Verdana" w:hAnsi="Verdana"/>
                <w:sz w:val="18"/>
                <w:szCs w:val="18"/>
                <w:lang w:val="en-GB"/>
              </w:rPr>
              <w:t xml:space="preserve"> by</w:t>
            </w:r>
          </w:p>
        </w:tc>
        <w:tc>
          <w:tcPr>
            <w:tcW w:w="5200" w:type="dxa"/>
            <w:gridSpan w:val="3"/>
          </w:tcPr>
          <w:p w:rsidR="00B523E7" w:rsidRPr="00B33107" w:rsidRDefault="0056015A" w:rsidP="0056015A">
            <w:pPr>
              <w:pStyle w:val="TOC8"/>
              <w:spacing w:line="360" w:lineRule="auto"/>
              <w:jc w:val="both"/>
              <w:rPr>
                <w:rFonts w:ascii="Verdana" w:hAnsi="Verdana"/>
                <w:sz w:val="18"/>
                <w:szCs w:val="18"/>
                <w:lang w:val="en-GB"/>
              </w:rPr>
            </w:pPr>
            <w:r w:rsidRPr="00B33107">
              <w:rPr>
                <w:rFonts w:ascii="Verdana" w:hAnsi="Verdana"/>
                <w:sz w:val="18"/>
                <w:szCs w:val="18"/>
                <w:lang w:val="en-GB"/>
              </w:rPr>
              <w:t>Line manager and aeronautical MET chief</w:t>
            </w:r>
          </w:p>
        </w:tc>
      </w:tr>
      <w:tr w:rsidR="00B523E7" w:rsidRPr="00B33107" w:rsidTr="00066B90">
        <w:trPr>
          <w:jc w:val="center"/>
        </w:trPr>
        <w:tc>
          <w:tcPr>
            <w:tcW w:w="3440" w:type="dxa"/>
          </w:tcPr>
          <w:p w:rsidR="00B523E7" w:rsidRPr="00B33107" w:rsidRDefault="0056015A" w:rsidP="00066B90">
            <w:pPr>
              <w:pStyle w:val="TOC8"/>
              <w:spacing w:line="360" w:lineRule="auto"/>
              <w:jc w:val="both"/>
              <w:rPr>
                <w:rFonts w:ascii="Verdana" w:hAnsi="Verdana"/>
                <w:sz w:val="18"/>
                <w:szCs w:val="18"/>
                <w:lang w:val="en-GB"/>
              </w:rPr>
            </w:pPr>
            <w:r w:rsidRPr="00B33107">
              <w:rPr>
                <w:rFonts w:ascii="Verdana" w:hAnsi="Verdana"/>
                <w:sz w:val="18"/>
                <w:szCs w:val="18"/>
                <w:lang w:val="en-GB"/>
              </w:rPr>
              <w:t>Approved by</w:t>
            </w:r>
          </w:p>
        </w:tc>
        <w:tc>
          <w:tcPr>
            <w:tcW w:w="5200" w:type="dxa"/>
            <w:gridSpan w:val="3"/>
          </w:tcPr>
          <w:p w:rsidR="00B523E7" w:rsidRPr="00B33107" w:rsidRDefault="00B523E7" w:rsidP="00066B90">
            <w:pPr>
              <w:pStyle w:val="TOC8"/>
              <w:spacing w:line="360" w:lineRule="auto"/>
              <w:jc w:val="both"/>
              <w:rPr>
                <w:rFonts w:ascii="Verdana" w:hAnsi="Verdana"/>
                <w:sz w:val="18"/>
                <w:szCs w:val="18"/>
                <w:lang w:val="en-GB"/>
              </w:rPr>
            </w:pPr>
            <w:r w:rsidRPr="00B33107">
              <w:rPr>
                <w:rFonts w:ascii="Verdana" w:hAnsi="Verdana"/>
                <w:sz w:val="18"/>
                <w:szCs w:val="18"/>
                <w:lang w:val="en-GB"/>
              </w:rPr>
              <w:t>General</w:t>
            </w:r>
            <w:r w:rsidR="0056015A" w:rsidRPr="00B33107">
              <w:rPr>
                <w:rFonts w:ascii="Verdana" w:hAnsi="Verdana"/>
                <w:sz w:val="18"/>
                <w:szCs w:val="18"/>
                <w:lang w:val="en-GB"/>
              </w:rPr>
              <w:t xml:space="preserve"> manager</w:t>
            </w:r>
          </w:p>
        </w:tc>
      </w:tr>
      <w:tr w:rsidR="00B523E7" w:rsidRPr="00B33107" w:rsidTr="00066B90">
        <w:trPr>
          <w:jc w:val="center"/>
        </w:trPr>
        <w:tc>
          <w:tcPr>
            <w:tcW w:w="3440" w:type="dxa"/>
          </w:tcPr>
          <w:p w:rsidR="00B523E7" w:rsidRPr="00B33107" w:rsidRDefault="0056015A" w:rsidP="00066B90">
            <w:pPr>
              <w:pStyle w:val="TOC8"/>
              <w:spacing w:line="360" w:lineRule="auto"/>
              <w:jc w:val="both"/>
              <w:rPr>
                <w:rFonts w:ascii="Verdana" w:hAnsi="Verdana"/>
                <w:sz w:val="18"/>
                <w:szCs w:val="18"/>
                <w:lang w:val="en-GB"/>
              </w:rPr>
            </w:pPr>
            <w:r w:rsidRPr="00B33107">
              <w:rPr>
                <w:rFonts w:ascii="Verdana" w:hAnsi="Verdana"/>
                <w:sz w:val="18"/>
                <w:szCs w:val="18"/>
                <w:lang w:val="en-GB"/>
              </w:rPr>
              <w:t>Distribution of copies</w:t>
            </w:r>
          </w:p>
        </w:tc>
        <w:tc>
          <w:tcPr>
            <w:tcW w:w="5200" w:type="dxa"/>
            <w:gridSpan w:val="3"/>
            <w:vAlign w:val="center"/>
          </w:tcPr>
          <w:p w:rsidR="00B523E7" w:rsidRPr="00B33107" w:rsidRDefault="0056015A" w:rsidP="00066B90">
            <w:pPr>
              <w:pStyle w:val="TOC8"/>
              <w:spacing w:line="360" w:lineRule="auto"/>
              <w:jc w:val="both"/>
              <w:rPr>
                <w:rFonts w:ascii="Verdana" w:hAnsi="Verdana"/>
                <w:sz w:val="18"/>
                <w:szCs w:val="18"/>
                <w:lang w:val="en-GB"/>
              </w:rPr>
            </w:pPr>
            <w:r w:rsidRPr="00B33107">
              <w:rPr>
                <w:rFonts w:ascii="Verdana" w:hAnsi="Verdana"/>
                <w:sz w:val="18"/>
                <w:szCs w:val="18"/>
                <w:lang w:val="en-GB"/>
              </w:rPr>
              <w:t>Management representative</w:t>
            </w:r>
          </w:p>
        </w:tc>
      </w:tr>
      <w:tr w:rsidR="00B523E7" w:rsidRPr="00B33107" w:rsidTr="00066B90">
        <w:trPr>
          <w:trHeight w:val="208"/>
          <w:jc w:val="center"/>
        </w:trPr>
        <w:tc>
          <w:tcPr>
            <w:tcW w:w="3440" w:type="dxa"/>
          </w:tcPr>
          <w:p w:rsidR="00B523E7" w:rsidRPr="00B33107" w:rsidRDefault="00B523E7" w:rsidP="00066B90">
            <w:pPr>
              <w:pStyle w:val="TOC8"/>
              <w:spacing w:line="360" w:lineRule="auto"/>
              <w:jc w:val="both"/>
              <w:rPr>
                <w:rFonts w:ascii="Verdana" w:hAnsi="Verdana"/>
                <w:sz w:val="18"/>
                <w:szCs w:val="18"/>
                <w:lang w:val="en-GB"/>
              </w:rPr>
            </w:pPr>
            <w:r w:rsidRPr="00B33107">
              <w:rPr>
                <w:rFonts w:ascii="Verdana" w:hAnsi="Verdana"/>
                <w:sz w:val="18"/>
                <w:szCs w:val="18"/>
                <w:lang w:val="en-GB"/>
              </w:rPr>
              <w:t>Control</w:t>
            </w:r>
          </w:p>
        </w:tc>
        <w:tc>
          <w:tcPr>
            <w:tcW w:w="5200" w:type="dxa"/>
            <w:gridSpan w:val="3"/>
          </w:tcPr>
          <w:p w:rsidR="00B523E7" w:rsidRPr="00B33107" w:rsidRDefault="0056015A" w:rsidP="00066B90">
            <w:pPr>
              <w:pStyle w:val="TOC8"/>
              <w:spacing w:line="360" w:lineRule="auto"/>
              <w:jc w:val="both"/>
              <w:rPr>
                <w:rFonts w:ascii="Verdana" w:hAnsi="Verdana"/>
                <w:sz w:val="18"/>
                <w:szCs w:val="18"/>
                <w:lang w:val="en-GB"/>
              </w:rPr>
            </w:pPr>
            <w:r w:rsidRPr="00B33107">
              <w:rPr>
                <w:rFonts w:ascii="Verdana" w:hAnsi="Verdana"/>
                <w:sz w:val="18"/>
                <w:szCs w:val="18"/>
                <w:lang w:val="en-GB"/>
              </w:rPr>
              <w:t>Management representative</w:t>
            </w:r>
          </w:p>
        </w:tc>
      </w:tr>
    </w:tbl>
    <w:p w:rsidR="00B523E7" w:rsidRPr="00B33107" w:rsidRDefault="00B523E7" w:rsidP="00B523E7">
      <w:pPr>
        <w:widowControl w:val="0"/>
        <w:tabs>
          <w:tab w:val="left" w:pos="900"/>
        </w:tabs>
        <w:autoSpaceDE w:val="0"/>
        <w:autoSpaceDN w:val="0"/>
        <w:adjustRightInd w:val="0"/>
        <w:spacing w:line="360" w:lineRule="auto"/>
        <w:jc w:val="both"/>
        <w:rPr>
          <w:rFonts w:ascii="Verdana" w:hAnsi="Verdana"/>
          <w:sz w:val="18"/>
          <w:szCs w:val="18"/>
          <w:lang w:val="en-GB"/>
        </w:rPr>
      </w:pPr>
    </w:p>
    <w:p w:rsidR="00B523E7" w:rsidRPr="00B33107" w:rsidRDefault="00B523E7" w:rsidP="00B523E7">
      <w:pPr>
        <w:tabs>
          <w:tab w:val="left" w:pos="900"/>
        </w:tabs>
        <w:jc w:val="both"/>
        <w:rPr>
          <w:rFonts w:ascii="Verdana" w:hAnsi="Verdana" w:cs="Tahoma"/>
          <w:b/>
          <w:sz w:val="22"/>
          <w:szCs w:val="22"/>
          <w:lang w:val="en-GB"/>
        </w:rPr>
      </w:pPr>
      <w:r w:rsidRPr="00B33107">
        <w:rPr>
          <w:rFonts w:ascii="Verdana" w:hAnsi="Verdana" w:cs="Tahoma"/>
          <w:b/>
          <w:sz w:val="18"/>
          <w:szCs w:val="18"/>
          <w:lang w:val="en-GB"/>
        </w:rPr>
        <w:tab/>
      </w:r>
      <w:r w:rsidR="0056015A" w:rsidRPr="00B33107">
        <w:rPr>
          <w:rFonts w:ascii="Verdana" w:hAnsi="Verdana" w:cs="Tahoma"/>
          <w:b/>
          <w:sz w:val="22"/>
          <w:szCs w:val="22"/>
          <w:lang w:val="en-GB"/>
        </w:rPr>
        <w:t>Documentation control</w:t>
      </w:r>
    </w:p>
    <w:p w:rsidR="00B523E7" w:rsidRPr="00B33107" w:rsidRDefault="00B523E7" w:rsidP="00B523E7">
      <w:pPr>
        <w:jc w:val="both"/>
        <w:rPr>
          <w:rFonts w:ascii="Verdana" w:hAnsi="Verdana" w:cs="Tahoma"/>
          <w:sz w:val="18"/>
          <w:szCs w:val="18"/>
          <w:lang w:val="en-GB"/>
        </w:rPr>
      </w:pPr>
    </w:p>
    <w:p w:rsidR="00B523E7" w:rsidRPr="00B33107" w:rsidRDefault="007F573E" w:rsidP="00BE1DC3">
      <w:pPr>
        <w:pStyle w:val="CommentText"/>
        <w:numPr>
          <w:ilvl w:val="1"/>
          <w:numId w:val="1"/>
        </w:numPr>
        <w:tabs>
          <w:tab w:val="left" w:pos="900"/>
        </w:tabs>
        <w:jc w:val="both"/>
        <w:rPr>
          <w:rFonts w:ascii="Verdana" w:hAnsi="Verdana" w:cs="Tahoma"/>
          <w:sz w:val="18"/>
          <w:szCs w:val="18"/>
          <w:lang w:val="en-GB"/>
        </w:rPr>
      </w:pPr>
      <w:r w:rsidRPr="00B33107">
        <w:rPr>
          <w:rFonts w:ascii="Verdana" w:hAnsi="Verdana" w:cs="Tahoma"/>
          <w:sz w:val="18"/>
          <w:szCs w:val="18"/>
          <w:lang w:val="en-GB"/>
        </w:rPr>
        <w:t xml:space="preserve">For documentation control, </w:t>
      </w:r>
      <w:r w:rsidR="00B523E7" w:rsidRPr="00B33107">
        <w:rPr>
          <w:rFonts w:ascii="Verdana" w:hAnsi="Verdana" w:cs="Tahoma"/>
          <w:sz w:val="18"/>
          <w:szCs w:val="18"/>
          <w:lang w:val="en-GB"/>
        </w:rPr>
        <w:t>(</w:t>
      </w:r>
      <w:r w:rsidRPr="00B33107">
        <w:rPr>
          <w:rFonts w:ascii="Verdana" w:hAnsi="Verdana" w:cs="Tahoma"/>
          <w:i/>
          <w:sz w:val="18"/>
          <w:szCs w:val="18"/>
          <w:lang w:val="en-GB"/>
        </w:rPr>
        <w:t>name of the organisation</w:t>
      </w:r>
      <w:r w:rsidR="00973324" w:rsidRPr="00B33107">
        <w:rPr>
          <w:rFonts w:ascii="Verdana" w:hAnsi="Verdana" w:cs="Tahoma"/>
          <w:i/>
          <w:sz w:val="18"/>
          <w:szCs w:val="18"/>
          <w:lang w:val="en-GB"/>
        </w:rPr>
        <w:t>)</w:t>
      </w:r>
      <w:r w:rsidR="00973324" w:rsidRPr="00B33107">
        <w:rPr>
          <w:rFonts w:ascii="Verdana" w:hAnsi="Verdana" w:cs="Tahoma"/>
          <w:sz w:val="18"/>
          <w:szCs w:val="18"/>
          <w:lang w:val="en-GB"/>
        </w:rPr>
        <w:t xml:space="preserve"> has</w:t>
      </w:r>
      <w:r w:rsidRPr="00B33107">
        <w:rPr>
          <w:rFonts w:ascii="Verdana" w:hAnsi="Verdana" w:cs="Tahoma"/>
          <w:sz w:val="18"/>
          <w:szCs w:val="18"/>
          <w:lang w:val="en-GB"/>
        </w:rPr>
        <w:t xml:space="preserve"> the following documentary structure</w:t>
      </w:r>
      <w:r w:rsidR="00B523E7" w:rsidRPr="00B33107">
        <w:rPr>
          <w:rFonts w:ascii="Verdana" w:hAnsi="Verdana" w:cs="Tahoma"/>
          <w:sz w:val="18"/>
          <w:szCs w:val="18"/>
          <w:lang w:val="en-GB"/>
        </w:rPr>
        <w:t>:</w:t>
      </w:r>
    </w:p>
    <w:p w:rsidR="00B523E7" w:rsidRPr="00B33107" w:rsidRDefault="00B523E7" w:rsidP="00B523E7">
      <w:pPr>
        <w:jc w:val="both"/>
        <w:rPr>
          <w:rFonts w:ascii="Verdana" w:hAnsi="Verdana" w:cs="Tahoma"/>
          <w:sz w:val="18"/>
          <w:szCs w:val="18"/>
          <w:lang w:val="en-GB"/>
        </w:rPr>
      </w:pPr>
    </w:p>
    <w:p w:rsidR="00B523E7" w:rsidRPr="00B33107" w:rsidRDefault="00B523E7" w:rsidP="00B523E7">
      <w:pPr>
        <w:numPr>
          <w:ilvl w:val="0"/>
          <w:numId w:val="13"/>
        </w:numPr>
        <w:tabs>
          <w:tab w:val="left" w:pos="900"/>
        </w:tabs>
        <w:ind w:left="0" w:firstLine="0"/>
        <w:jc w:val="both"/>
        <w:rPr>
          <w:rFonts w:ascii="Verdana" w:hAnsi="Verdana" w:cs="Tahoma"/>
          <w:sz w:val="18"/>
          <w:szCs w:val="18"/>
          <w:lang w:val="en-GB"/>
        </w:rPr>
      </w:pPr>
      <w:r w:rsidRPr="00B33107">
        <w:rPr>
          <w:rFonts w:ascii="Verdana" w:hAnsi="Verdana" w:cs="Tahoma"/>
          <w:sz w:val="18"/>
          <w:szCs w:val="18"/>
          <w:lang w:val="en-GB"/>
        </w:rPr>
        <w:t xml:space="preserve"> “</w:t>
      </w:r>
      <w:r w:rsidR="007F573E" w:rsidRPr="00B33107">
        <w:rPr>
          <w:rFonts w:ascii="Verdana" w:hAnsi="Verdana" w:cs="Tahoma"/>
          <w:sz w:val="18"/>
          <w:szCs w:val="18"/>
          <w:lang w:val="en-GB"/>
        </w:rPr>
        <w:t>Controlled documents</w:t>
      </w:r>
      <w:r w:rsidRPr="00B33107">
        <w:rPr>
          <w:rFonts w:ascii="Verdana" w:hAnsi="Verdana" w:cs="Tahoma"/>
          <w:sz w:val="18"/>
          <w:szCs w:val="18"/>
          <w:lang w:val="en-GB"/>
        </w:rPr>
        <w:t xml:space="preserve">” </w:t>
      </w:r>
      <w:r w:rsidR="007F573E" w:rsidRPr="00B33107">
        <w:rPr>
          <w:rFonts w:ascii="Verdana" w:hAnsi="Verdana" w:cs="Tahoma"/>
          <w:sz w:val="18"/>
          <w:szCs w:val="18"/>
          <w:lang w:val="en-GB"/>
        </w:rPr>
        <w:t>are original documents under the custody o</w:t>
      </w:r>
      <w:r w:rsidR="007542F3" w:rsidRPr="00B33107">
        <w:rPr>
          <w:rFonts w:ascii="Verdana" w:hAnsi="Verdana" w:cs="Tahoma"/>
          <w:sz w:val="18"/>
          <w:szCs w:val="18"/>
          <w:lang w:val="en-GB"/>
        </w:rPr>
        <w:t>f the management representative</w:t>
      </w:r>
      <w:r w:rsidR="007F573E" w:rsidRPr="00B33107">
        <w:rPr>
          <w:rFonts w:ascii="Verdana" w:hAnsi="Verdana" w:cs="Tahoma"/>
          <w:sz w:val="18"/>
          <w:szCs w:val="18"/>
          <w:lang w:val="en-GB"/>
        </w:rPr>
        <w:t xml:space="preserve"> and </w:t>
      </w:r>
      <w:r w:rsidR="00973324" w:rsidRPr="00B33107">
        <w:rPr>
          <w:rFonts w:ascii="Verdana" w:hAnsi="Verdana" w:cs="Tahoma"/>
          <w:sz w:val="18"/>
          <w:szCs w:val="18"/>
          <w:lang w:val="en-GB"/>
        </w:rPr>
        <w:t>posted on</w:t>
      </w:r>
      <w:r w:rsidR="007F573E" w:rsidRPr="00B33107">
        <w:rPr>
          <w:rFonts w:ascii="Verdana" w:hAnsi="Verdana" w:cs="Tahoma"/>
          <w:sz w:val="18"/>
          <w:szCs w:val="18"/>
          <w:lang w:val="en-GB"/>
        </w:rPr>
        <w:t xml:space="preserve"> the</w:t>
      </w:r>
      <w:r w:rsidRPr="00B33107">
        <w:rPr>
          <w:rFonts w:ascii="Verdana" w:hAnsi="Verdana" w:cs="Tahoma"/>
          <w:sz w:val="18"/>
          <w:szCs w:val="18"/>
          <w:lang w:val="en-GB"/>
        </w:rPr>
        <w:t xml:space="preserve"> (</w:t>
      </w:r>
      <w:r w:rsidR="007F573E" w:rsidRPr="00B33107">
        <w:rPr>
          <w:rFonts w:ascii="Verdana" w:hAnsi="Verdana" w:cs="Tahoma"/>
          <w:sz w:val="18"/>
          <w:szCs w:val="18"/>
          <w:lang w:val="en-GB"/>
        </w:rPr>
        <w:t>name of the organisation)</w:t>
      </w:r>
      <w:r w:rsidR="007542F3" w:rsidRPr="00B33107">
        <w:rPr>
          <w:rFonts w:ascii="Verdana" w:hAnsi="Verdana" w:cs="Tahoma"/>
          <w:sz w:val="18"/>
          <w:szCs w:val="18"/>
          <w:lang w:val="en-GB"/>
        </w:rPr>
        <w:t xml:space="preserve"> website</w:t>
      </w:r>
      <w:r w:rsidR="007F573E" w:rsidRPr="00B33107">
        <w:rPr>
          <w:rFonts w:ascii="Verdana" w:hAnsi="Verdana" w:cs="Tahoma"/>
          <w:sz w:val="18"/>
          <w:szCs w:val="18"/>
          <w:lang w:val="en-GB"/>
        </w:rPr>
        <w:t>.</w:t>
      </w:r>
    </w:p>
    <w:p w:rsidR="00B523E7" w:rsidRPr="00B33107" w:rsidRDefault="00B523E7" w:rsidP="00B523E7">
      <w:pPr>
        <w:tabs>
          <w:tab w:val="left" w:pos="900"/>
        </w:tabs>
        <w:jc w:val="both"/>
        <w:rPr>
          <w:rFonts w:ascii="Verdana" w:hAnsi="Verdana" w:cs="Tahoma"/>
          <w:sz w:val="18"/>
          <w:szCs w:val="18"/>
          <w:lang w:val="en-GB"/>
        </w:rPr>
      </w:pPr>
    </w:p>
    <w:p w:rsidR="00B523E7" w:rsidRPr="00B33107" w:rsidRDefault="00B523E7" w:rsidP="00B523E7">
      <w:pPr>
        <w:numPr>
          <w:ilvl w:val="0"/>
          <w:numId w:val="13"/>
        </w:numPr>
        <w:tabs>
          <w:tab w:val="left" w:pos="900"/>
        </w:tabs>
        <w:ind w:left="0" w:firstLine="0"/>
        <w:jc w:val="both"/>
        <w:rPr>
          <w:rFonts w:ascii="Verdana" w:hAnsi="Verdana" w:cs="Tahoma"/>
          <w:sz w:val="18"/>
          <w:szCs w:val="18"/>
          <w:lang w:val="en-GB"/>
        </w:rPr>
      </w:pPr>
      <w:r w:rsidRPr="00B33107">
        <w:rPr>
          <w:rFonts w:ascii="Verdana" w:hAnsi="Verdana" w:cs="Tahoma"/>
          <w:sz w:val="18"/>
          <w:szCs w:val="18"/>
          <w:lang w:val="en-GB"/>
        </w:rPr>
        <w:t>“</w:t>
      </w:r>
      <w:r w:rsidR="00EC1571" w:rsidRPr="00B33107">
        <w:rPr>
          <w:rFonts w:ascii="Verdana" w:hAnsi="Verdana" w:cs="Tahoma"/>
          <w:sz w:val="18"/>
          <w:szCs w:val="18"/>
          <w:lang w:val="en-GB"/>
        </w:rPr>
        <w:t xml:space="preserve">Uncontrolled copy” is any </w:t>
      </w:r>
      <w:r w:rsidR="00973324" w:rsidRPr="00B33107">
        <w:rPr>
          <w:rFonts w:ascii="Verdana" w:hAnsi="Verdana" w:cs="Tahoma"/>
          <w:sz w:val="18"/>
          <w:szCs w:val="18"/>
          <w:lang w:val="en-GB"/>
        </w:rPr>
        <w:t>physical copy</w:t>
      </w:r>
      <w:r w:rsidR="00EC1571" w:rsidRPr="00B33107">
        <w:rPr>
          <w:rFonts w:ascii="Verdana" w:hAnsi="Verdana" w:cs="Tahoma"/>
          <w:sz w:val="18"/>
          <w:szCs w:val="18"/>
          <w:lang w:val="en-GB"/>
        </w:rPr>
        <w:t xml:space="preserve"> of the original document printed with the authorisation of the </w:t>
      </w:r>
      <w:r w:rsidR="00E503BD" w:rsidRPr="00B33107">
        <w:rPr>
          <w:rFonts w:ascii="Verdana" w:hAnsi="Verdana" w:cs="Tahoma"/>
          <w:sz w:val="18"/>
          <w:szCs w:val="18"/>
          <w:lang w:val="en-GB"/>
        </w:rPr>
        <w:t xml:space="preserve">head of the </w:t>
      </w:r>
      <w:r w:rsidR="00EC1571" w:rsidRPr="00B33107">
        <w:rPr>
          <w:rFonts w:ascii="Verdana" w:hAnsi="Verdana" w:cs="Tahoma"/>
          <w:sz w:val="18"/>
          <w:szCs w:val="18"/>
          <w:lang w:val="en-GB"/>
        </w:rPr>
        <w:t xml:space="preserve">service for </w:t>
      </w:r>
      <w:r w:rsidR="007542F3" w:rsidRPr="00B33107">
        <w:rPr>
          <w:rFonts w:ascii="Verdana" w:hAnsi="Verdana" w:cs="Tahoma"/>
          <w:sz w:val="18"/>
          <w:szCs w:val="18"/>
          <w:lang w:val="en-GB"/>
        </w:rPr>
        <w:t xml:space="preserve">training </w:t>
      </w:r>
      <w:r w:rsidR="00EC1571" w:rsidRPr="00B33107">
        <w:rPr>
          <w:rFonts w:ascii="Verdana" w:hAnsi="Verdana" w:cs="Tahoma"/>
          <w:sz w:val="18"/>
          <w:szCs w:val="18"/>
          <w:lang w:val="en-GB"/>
        </w:rPr>
        <w:t>purposes</w:t>
      </w:r>
      <w:r w:rsidRPr="00B33107">
        <w:rPr>
          <w:rFonts w:ascii="Verdana" w:hAnsi="Verdana" w:cs="Tahoma"/>
          <w:sz w:val="18"/>
          <w:szCs w:val="18"/>
          <w:lang w:val="en-GB"/>
        </w:rPr>
        <w:t>.</w:t>
      </w:r>
      <w:r w:rsidRPr="00B33107">
        <w:rPr>
          <w:rFonts w:ascii="Verdana" w:hAnsi="Verdana" w:cs="Tahoma"/>
          <w:sz w:val="18"/>
          <w:szCs w:val="18"/>
          <w:lang w:val="en-GB"/>
        </w:rPr>
        <w:tab/>
      </w:r>
      <w:r w:rsidRPr="00B33107">
        <w:rPr>
          <w:rFonts w:ascii="Verdana" w:hAnsi="Verdana" w:cs="Tahoma"/>
          <w:sz w:val="18"/>
          <w:szCs w:val="18"/>
          <w:lang w:val="en-GB"/>
        </w:rPr>
        <w:tab/>
      </w:r>
    </w:p>
    <w:p w:rsidR="00B523E7" w:rsidRPr="00B33107" w:rsidRDefault="00B523E7" w:rsidP="00B523E7">
      <w:pPr>
        <w:tabs>
          <w:tab w:val="left" w:pos="900"/>
        </w:tabs>
        <w:jc w:val="both"/>
        <w:rPr>
          <w:rFonts w:ascii="Verdana" w:hAnsi="Verdana" w:cs="Tahoma"/>
          <w:sz w:val="18"/>
          <w:szCs w:val="18"/>
          <w:lang w:val="en-GB"/>
        </w:rPr>
      </w:pPr>
    </w:p>
    <w:p w:rsidR="00B523E7" w:rsidRPr="00B33107" w:rsidRDefault="00B523E7" w:rsidP="00B523E7">
      <w:pPr>
        <w:tabs>
          <w:tab w:val="left" w:pos="900"/>
        </w:tabs>
        <w:jc w:val="both"/>
        <w:rPr>
          <w:rFonts w:ascii="Verdana" w:hAnsi="Verdana" w:cs="Tahoma"/>
          <w:strike/>
          <w:color w:val="FF0000"/>
          <w:sz w:val="18"/>
          <w:szCs w:val="18"/>
          <w:lang w:val="en-GB"/>
        </w:rPr>
      </w:pPr>
      <w:r w:rsidRPr="00B33107">
        <w:rPr>
          <w:rFonts w:ascii="Verdana" w:hAnsi="Verdana" w:cs="Tahoma"/>
          <w:sz w:val="18"/>
          <w:szCs w:val="18"/>
          <w:lang w:val="en-GB"/>
        </w:rPr>
        <w:t>18.8</w:t>
      </w:r>
      <w:r w:rsidRPr="00B33107">
        <w:rPr>
          <w:rFonts w:ascii="Verdana" w:hAnsi="Verdana" w:cs="Tahoma"/>
          <w:sz w:val="18"/>
          <w:szCs w:val="18"/>
          <w:lang w:val="en-GB"/>
        </w:rPr>
        <w:tab/>
      </w:r>
      <w:r w:rsidR="00E503BD" w:rsidRPr="00B33107">
        <w:rPr>
          <w:rFonts w:ascii="Verdana" w:hAnsi="Verdana" w:cs="Tahoma"/>
          <w:sz w:val="18"/>
          <w:szCs w:val="18"/>
          <w:lang w:val="en-GB"/>
        </w:rPr>
        <w:t>Documentation control w</w:t>
      </w:r>
      <w:r w:rsidR="00EC1571" w:rsidRPr="00B33107">
        <w:rPr>
          <w:rFonts w:ascii="Verdana" w:hAnsi="Verdana" w:cs="Tahoma"/>
          <w:sz w:val="18"/>
          <w:szCs w:val="18"/>
          <w:lang w:val="en-GB"/>
        </w:rPr>
        <w:t xml:space="preserve">ill be </w:t>
      </w:r>
      <w:r w:rsidR="00C65A8C" w:rsidRPr="00B33107">
        <w:rPr>
          <w:rFonts w:ascii="Verdana" w:hAnsi="Verdana" w:cs="Tahoma"/>
          <w:sz w:val="18"/>
          <w:szCs w:val="18"/>
          <w:lang w:val="en-GB"/>
        </w:rPr>
        <w:t>applied through</w:t>
      </w:r>
      <w:r w:rsidR="00EC1571" w:rsidRPr="00B33107">
        <w:rPr>
          <w:rFonts w:ascii="Verdana" w:hAnsi="Verdana" w:cs="Tahoma"/>
          <w:sz w:val="18"/>
          <w:szCs w:val="18"/>
          <w:lang w:val="en-GB"/>
        </w:rPr>
        <w:t xml:space="preserve"> documented procedures</w:t>
      </w:r>
      <w:r w:rsidRPr="00B33107">
        <w:rPr>
          <w:rFonts w:ascii="Verdana" w:hAnsi="Verdana" w:cs="Tahoma"/>
          <w:sz w:val="18"/>
          <w:szCs w:val="18"/>
          <w:lang w:val="en-GB"/>
        </w:rPr>
        <w:t xml:space="preserve">: </w:t>
      </w:r>
    </w:p>
    <w:p w:rsidR="00B523E7" w:rsidRPr="00B33107" w:rsidRDefault="00B523E7" w:rsidP="00B523E7">
      <w:pPr>
        <w:tabs>
          <w:tab w:val="left" w:pos="900"/>
        </w:tabs>
        <w:jc w:val="both"/>
        <w:rPr>
          <w:rFonts w:ascii="Verdana" w:hAnsi="Verdana" w:cs="Tahoma"/>
          <w:sz w:val="18"/>
          <w:szCs w:val="18"/>
          <w:lang w:val="en-GB"/>
        </w:rPr>
      </w:pPr>
    </w:p>
    <w:p w:rsidR="00B523E7" w:rsidRPr="00B33107" w:rsidRDefault="00B523E7" w:rsidP="00B523E7">
      <w:pPr>
        <w:numPr>
          <w:ilvl w:val="0"/>
          <w:numId w:val="12"/>
        </w:numPr>
        <w:tabs>
          <w:tab w:val="clear" w:pos="720"/>
          <w:tab w:val="left" w:pos="900"/>
        </w:tabs>
        <w:ind w:left="0" w:firstLine="0"/>
        <w:jc w:val="both"/>
        <w:rPr>
          <w:rFonts w:ascii="Verdana" w:hAnsi="Verdana" w:cs="Tahoma"/>
          <w:sz w:val="18"/>
          <w:szCs w:val="18"/>
          <w:lang w:val="en-GB"/>
        </w:rPr>
      </w:pPr>
      <w:r w:rsidRPr="00B33107">
        <w:rPr>
          <w:rFonts w:ascii="Verdana" w:hAnsi="Verdana" w:cs="Tahoma"/>
          <w:sz w:val="18"/>
          <w:szCs w:val="18"/>
          <w:lang w:val="en-GB"/>
        </w:rPr>
        <w:t>MET</w:t>
      </w:r>
      <w:r w:rsidR="00C65A8C" w:rsidRPr="00B33107">
        <w:rPr>
          <w:rFonts w:ascii="Verdana" w:hAnsi="Verdana" w:cs="Tahoma"/>
          <w:sz w:val="18"/>
          <w:szCs w:val="18"/>
          <w:lang w:val="en-GB"/>
        </w:rPr>
        <w:t>/</w:t>
      </w:r>
      <w:r w:rsidR="00973324" w:rsidRPr="00B33107">
        <w:rPr>
          <w:rFonts w:ascii="Verdana" w:hAnsi="Verdana" w:cs="Tahoma"/>
          <w:sz w:val="18"/>
          <w:szCs w:val="18"/>
          <w:lang w:val="en-GB"/>
        </w:rPr>
        <w:t>MS</w:t>
      </w:r>
      <w:r w:rsidR="00973324">
        <w:rPr>
          <w:rFonts w:ascii="Verdana" w:hAnsi="Verdana" w:cs="Tahoma"/>
          <w:sz w:val="18"/>
          <w:szCs w:val="18"/>
          <w:lang w:val="en-GB"/>
        </w:rPr>
        <w:t xml:space="preserve"> </w:t>
      </w:r>
      <w:r w:rsidR="00973324" w:rsidRPr="00B33107">
        <w:rPr>
          <w:rFonts w:ascii="Verdana" w:hAnsi="Verdana" w:cs="Tahoma"/>
          <w:sz w:val="18"/>
          <w:szCs w:val="18"/>
          <w:lang w:val="en-GB"/>
        </w:rPr>
        <w:t>Document</w:t>
      </w:r>
      <w:r w:rsidR="00EC1571" w:rsidRPr="00B33107">
        <w:rPr>
          <w:rFonts w:ascii="Verdana" w:hAnsi="Verdana" w:cs="Tahoma"/>
          <w:sz w:val="18"/>
          <w:szCs w:val="18"/>
          <w:lang w:val="en-GB"/>
        </w:rPr>
        <w:t xml:space="preserve"> Control </w:t>
      </w:r>
      <w:r w:rsidRPr="00B33107">
        <w:rPr>
          <w:rFonts w:ascii="Verdana" w:hAnsi="Verdana" w:cs="Tahoma"/>
          <w:sz w:val="18"/>
          <w:szCs w:val="18"/>
          <w:lang w:val="en-GB"/>
        </w:rPr>
        <w:t xml:space="preserve">– </w:t>
      </w:r>
      <w:r w:rsidRPr="00B33107">
        <w:rPr>
          <w:rFonts w:ascii="Verdana" w:hAnsi="Verdana" w:cs="Tahoma"/>
          <w:b/>
          <w:sz w:val="18"/>
          <w:szCs w:val="18"/>
          <w:lang w:val="en-GB"/>
        </w:rPr>
        <w:t>PR-4.2-AGC-2.</w:t>
      </w:r>
    </w:p>
    <w:p w:rsidR="00B523E7" w:rsidRPr="00B33107" w:rsidRDefault="00B523E7" w:rsidP="00B523E7">
      <w:pPr>
        <w:numPr>
          <w:ilvl w:val="0"/>
          <w:numId w:val="12"/>
        </w:numPr>
        <w:tabs>
          <w:tab w:val="clear" w:pos="720"/>
          <w:tab w:val="left" w:pos="900"/>
        </w:tabs>
        <w:ind w:left="0" w:firstLine="0"/>
        <w:jc w:val="both"/>
        <w:rPr>
          <w:rFonts w:ascii="Verdana" w:hAnsi="Verdana" w:cs="Tahoma"/>
          <w:sz w:val="18"/>
          <w:szCs w:val="18"/>
          <w:lang w:val="en-GB"/>
        </w:rPr>
      </w:pPr>
      <w:r w:rsidRPr="00B33107">
        <w:rPr>
          <w:rFonts w:ascii="Verdana" w:hAnsi="Verdana" w:cs="Tahoma"/>
          <w:sz w:val="18"/>
          <w:szCs w:val="18"/>
          <w:lang w:val="en-GB"/>
        </w:rPr>
        <w:t>MET</w:t>
      </w:r>
      <w:r w:rsidR="00C65A8C" w:rsidRPr="00B33107">
        <w:rPr>
          <w:rFonts w:ascii="Verdana" w:hAnsi="Verdana" w:cs="Tahoma"/>
          <w:sz w:val="18"/>
          <w:szCs w:val="18"/>
          <w:lang w:val="en-GB"/>
        </w:rPr>
        <w:t>/MS</w:t>
      </w:r>
      <w:r w:rsidR="00E95926" w:rsidRPr="00B33107">
        <w:rPr>
          <w:rFonts w:ascii="Verdana" w:hAnsi="Verdana" w:cs="Tahoma"/>
          <w:sz w:val="18"/>
          <w:szCs w:val="18"/>
          <w:lang w:val="en-GB"/>
        </w:rPr>
        <w:t xml:space="preserve"> Record Control</w:t>
      </w:r>
      <w:r w:rsidRPr="00B33107">
        <w:rPr>
          <w:rFonts w:ascii="Verdana" w:hAnsi="Verdana" w:cs="Tahoma"/>
          <w:sz w:val="18"/>
          <w:szCs w:val="18"/>
          <w:lang w:val="en-GB"/>
        </w:rPr>
        <w:t xml:space="preserve"> – </w:t>
      </w:r>
      <w:r w:rsidRPr="00B33107">
        <w:rPr>
          <w:rFonts w:ascii="Verdana" w:hAnsi="Verdana" w:cs="Tahoma"/>
          <w:b/>
          <w:sz w:val="18"/>
          <w:szCs w:val="18"/>
          <w:lang w:val="en-GB"/>
        </w:rPr>
        <w:t>PR-4.2-AGC-3.</w:t>
      </w:r>
    </w:p>
    <w:p w:rsidR="00B523E7" w:rsidRPr="00B33107" w:rsidRDefault="00B523E7" w:rsidP="00B523E7">
      <w:pPr>
        <w:tabs>
          <w:tab w:val="left" w:pos="900"/>
        </w:tabs>
        <w:spacing w:line="360" w:lineRule="auto"/>
        <w:jc w:val="both"/>
        <w:rPr>
          <w:rFonts w:ascii="Verdana" w:hAnsi="Verdana" w:cs="Tahoma"/>
          <w:b/>
          <w:sz w:val="18"/>
          <w:szCs w:val="18"/>
          <w:lang w:val="en-GB"/>
        </w:rPr>
      </w:pPr>
      <w:r w:rsidRPr="00B33107">
        <w:rPr>
          <w:rFonts w:ascii="Verdana" w:hAnsi="Verdana" w:cs="Tahoma"/>
          <w:b/>
          <w:sz w:val="18"/>
          <w:szCs w:val="18"/>
          <w:lang w:val="en-GB"/>
        </w:rPr>
        <w:br w:type="page"/>
      </w:r>
    </w:p>
    <w:p w:rsidR="007D647E" w:rsidRDefault="007D647E" w:rsidP="00B523E7">
      <w:pPr>
        <w:jc w:val="center"/>
        <w:rPr>
          <w:rFonts w:ascii="Verdana" w:hAnsi="Verdana"/>
          <w:b/>
          <w:sz w:val="22"/>
          <w:szCs w:val="22"/>
          <w:lang w:val="en-GB"/>
        </w:rPr>
      </w:pPr>
    </w:p>
    <w:p w:rsidR="00B523E7" w:rsidRPr="00B33107" w:rsidRDefault="00E95926" w:rsidP="00B523E7">
      <w:pPr>
        <w:jc w:val="center"/>
        <w:rPr>
          <w:rFonts w:ascii="Verdana" w:hAnsi="Verdana"/>
          <w:b/>
          <w:sz w:val="22"/>
          <w:szCs w:val="22"/>
          <w:lang w:val="en-GB"/>
        </w:rPr>
      </w:pPr>
      <w:r w:rsidRPr="00B33107">
        <w:rPr>
          <w:rFonts w:ascii="Verdana" w:hAnsi="Verdana"/>
          <w:b/>
          <w:sz w:val="22"/>
          <w:szCs w:val="22"/>
          <w:lang w:val="en-GB"/>
        </w:rPr>
        <w:t>CHAPTER</w:t>
      </w:r>
      <w:r w:rsidR="00B523E7" w:rsidRPr="00B33107">
        <w:rPr>
          <w:rFonts w:ascii="Verdana" w:hAnsi="Verdana"/>
          <w:b/>
          <w:sz w:val="22"/>
          <w:szCs w:val="22"/>
          <w:lang w:val="en-GB"/>
        </w:rPr>
        <w:t xml:space="preserve"> V</w:t>
      </w:r>
    </w:p>
    <w:p w:rsidR="00B523E7" w:rsidRPr="00B33107" w:rsidRDefault="00B523E7" w:rsidP="00B523E7">
      <w:pPr>
        <w:jc w:val="center"/>
        <w:rPr>
          <w:sz w:val="22"/>
          <w:szCs w:val="22"/>
          <w:lang w:val="en-GB"/>
        </w:rPr>
      </w:pPr>
    </w:p>
    <w:p w:rsidR="00B523E7" w:rsidRPr="00B33107" w:rsidRDefault="00E95926" w:rsidP="00B523E7">
      <w:pPr>
        <w:pStyle w:val="BodyText"/>
        <w:jc w:val="center"/>
        <w:rPr>
          <w:rFonts w:ascii="Verdana" w:hAnsi="Verdana"/>
          <w:b/>
          <w:sz w:val="22"/>
          <w:szCs w:val="22"/>
          <w:lang w:val="en-GB"/>
        </w:rPr>
      </w:pPr>
      <w:r w:rsidRPr="00B33107">
        <w:rPr>
          <w:rFonts w:ascii="Verdana" w:hAnsi="Verdana"/>
          <w:b/>
          <w:sz w:val="22"/>
          <w:szCs w:val="22"/>
          <w:lang w:val="en-GB"/>
        </w:rPr>
        <w:t>RESPONSIBILITY OF MANAGEMENT</w:t>
      </w:r>
    </w:p>
    <w:p w:rsidR="00B523E7" w:rsidRPr="00B33107" w:rsidRDefault="00B523E7" w:rsidP="00B523E7">
      <w:pPr>
        <w:spacing w:line="360" w:lineRule="auto"/>
        <w:jc w:val="center"/>
        <w:rPr>
          <w:rFonts w:ascii="Verdana" w:hAnsi="Verdana"/>
          <w:b/>
          <w:sz w:val="22"/>
          <w:szCs w:val="22"/>
          <w:lang w:val="en-GB"/>
        </w:rPr>
      </w:pPr>
      <w:bookmarkStart w:id="6" w:name="_RESPONSABILIDAD_DE_LA"/>
      <w:bookmarkEnd w:id="6"/>
    </w:p>
    <w:p w:rsidR="00B523E7" w:rsidRPr="00B33107" w:rsidRDefault="00E95926" w:rsidP="00B523E7">
      <w:pPr>
        <w:pStyle w:val="BodyText"/>
        <w:numPr>
          <w:ilvl w:val="0"/>
          <w:numId w:val="1"/>
        </w:numPr>
        <w:tabs>
          <w:tab w:val="clear" w:pos="560"/>
          <w:tab w:val="left" w:pos="540"/>
          <w:tab w:val="num" w:pos="900"/>
        </w:tabs>
        <w:spacing w:line="360" w:lineRule="auto"/>
        <w:ind w:left="0" w:firstLine="0"/>
        <w:rPr>
          <w:rFonts w:ascii="Verdana" w:hAnsi="Verdana"/>
          <w:b/>
          <w:sz w:val="22"/>
          <w:szCs w:val="22"/>
          <w:lang w:val="en-GB"/>
        </w:rPr>
      </w:pPr>
      <w:r w:rsidRPr="00B33107">
        <w:rPr>
          <w:rFonts w:ascii="Verdana" w:hAnsi="Verdana"/>
          <w:b/>
          <w:sz w:val="22"/>
          <w:szCs w:val="22"/>
          <w:lang w:val="en-GB"/>
        </w:rPr>
        <w:t>COMMITMENT OF MANAGEMENT</w:t>
      </w:r>
    </w:p>
    <w:p w:rsidR="00B523E7" w:rsidRPr="00B33107" w:rsidRDefault="00B523E7" w:rsidP="00B523E7">
      <w:pPr>
        <w:pStyle w:val="BodyText"/>
        <w:spacing w:line="360" w:lineRule="auto"/>
        <w:rPr>
          <w:rFonts w:ascii="Verdana" w:hAnsi="Verdana"/>
          <w:b/>
          <w:sz w:val="22"/>
          <w:szCs w:val="22"/>
          <w:lang w:val="en-GB"/>
        </w:rPr>
      </w:pPr>
    </w:p>
    <w:p w:rsidR="00B523E7" w:rsidRPr="00B33107" w:rsidRDefault="00B523E7" w:rsidP="00B523E7">
      <w:pPr>
        <w:pStyle w:val="TOC5"/>
        <w:rPr>
          <w:lang w:val="en-GB"/>
        </w:rPr>
      </w:pPr>
      <w:r w:rsidRPr="00B33107">
        <w:rPr>
          <w:lang w:val="en-GB"/>
        </w:rPr>
        <w:tab/>
      </w:r>
      <w:r w:rsidR="00E95926" w:rsidRPr="00B33107">
        <w:rPr>
          <w:lang w:val="en-GB"/>
        </w:rPr>
        <w:t>General</w:t>
      </w:r>
    </w:p>
    <w:p w:rsidR="00B523E7" w:rsidRPr="00B33107" w:rsidRDefault="00B523E7" w:rsidP="00B523E7">
      <w:pPr>
        <w:pStyle w:val="BodyText"/>
        <w:rPr>
          <w:rFonts w:ascii="Verdana" w:hAnsi="Verdana"/>
          <w:b/>
          <w:sz w:val="22"/>
          <w:szCs w:val="22"/>
          <w:lang w:val="en-GB"/>
        </w:rPr>
      </w:pPr>
    </w:p>
    <w:p w:rsidR="00B523E7" w:rsidRPr="00B33107" w:rsidRDefault="00E95926" w:rsidP="00B523E7">
      <w:pPr>
        <w:pStyle w:val="BodyText"/>
        <w:numPr>
          <w:ilvl w:val="1"/>
          <w:numId w:val="1"/>
        </w:numPr>
        <w:tabs>
          <w:tab w:val="left" w:pos="900"/>
        </w:tabs>
        <w:rPr>
          <w:rFonts w:ascii="Verdana" w:hAnsi="Verdana"/>
          <w:sz w:val="18"/>
          <w:szCs w:val="18"/>
          <w:lang w:val="en-GB"/>
        </w:rPr>
      </w:pPr>
      <w:r w:rsidRPr="00B33107">
        <w:rPr>
          <w:rFonts w:ascii="Verdana" w:hAnsi="Verdana"/>
          <w:sz w:val="18"/>
          <w:szCs w:val="18"/>
          <w:lang w:val="en-GB"/>
        </w:rPr>
        <w:t>The top management of</w:t>
      </w:r>
      <w:r w:rsidR="00B523E7" w:rsidRPr="00B33107">
        <w:rPr>
          <w:rFonts w:ascii="Verdana" w:hAnsi="Verdana"/>
          <w:i/>
          <w:sz w:val="18"/>
          <w:szCs w:val="18"/>
          <w:lang w:val="en-GB"/>
        </w:rPr>
        <w:t>[</w:t>
      </w:r>
      <w:r w:rsidRPr="00B33107">
        <w:rPr>
          <w:rFonts w:ascii="Verdana" w:hAnsi="Verdana"/>
          <w:i/>
          <w:sz w:val="18"/>
          <w:szCs w:val="18"/>
          <w:lang w:val="en-GB"/>
        </w:rPr>
        <w:t>name of the MET service provider</w:t>
      </w:r>
      <w:r w:rsidR="00B523E7" w:rsidRPr="00B33107">
        <w:rPr>
          <w:rFonts w:ascii="Verdana" w:hAnsi="Verdana"/>
          <w:i/>
          <w:sz w:val="18"/>
          <w:szCs w:val="18"/>
          <w:lang w:val="en-GB"/>
        </w:rPr>
        <w:t>]</w:t>
      </w:r>
      <w:r w:rsidRPr="00B33107">
        <w:rPr>
          <w:rFonts w:ascii="Verdana" w:hAnsi="Verdana"/>
          <w:sz w:val="18"/>
          <w:szCs w:val="18"/>
          <w:lang w:val="en-GB"/>
        </w:rPr>
        <w:t xml:space="preserve">defines and establishes the </w:t>
      </w:r>
      <w:r w:rsidR="00C65A8C" w:rsidRPr="00B33107">
        <w:rPr>
          <w:rFonts w:ascii="Verdana" w:hAnsi="Verdana"/>
          <w:sz w:val="18"/>
          <w:szCs w:val="18"/>
          <w:lang w:val="en-GB"/>
        </w:rPr>
        <w:t xml:space="preserve">quality and safety </w:t>
      </w:r>
      <w:r w:rsidRPr="00B33107">
        <w:rPr>
          <w:rFonts w:ascii="Verdana" w:hAnsi="Verdana"/>
          <w:sz w:val="18"/>
          <w:szCs w:val="18"/>
          <w:lang w:val="en-GB"/>
        </w:rPr>
        <w:t xml:space="preserve">policies and objectives </w:t>
      </w:r>
      <w:r w:rsidR="00C65A8C" w:rsidRPr="00B33107">
        <w:rPr>
          <w:rFonts w:ascii="Verdana" w:hAnsi="Verdana"/>
          <w:sz w:val="18"/>
          <w:szCs w:val="18"/>
          <w:lang w:val="en-GB"/>
        </w:rPr>
        <w:t>of</w:t>
      </w:r>
      <w:r w:rsidRPr="00B33107">
        <w:rPr>
          <w:rFonts w:ascii="Verdana" w:hAnsi="Verdana"/>
          <w:sz w:val="18"/>
          <w:szCs w:val="18"/>
          <w:lang w:val="en-GB"/>
        </w:rPr>
        <w:t xml:space="preserve"> the organisation</w:t>
      </w:r>
      <w:r w:rsidR="00B523E7" w:rsidRPr="00B33107">
        <w:rPr>
          <w:rFonts w:ascii="Verdana" w:hAnsi="Verdana"/>
          <w:sz w:val="18"/>
          <w:szCs w:val="18"/>
          <w:lang w:val="en-GB"/>
        </w:rPr>
        <w:t xml:space="preserve">, </w:t>
      </w:r>
      <w:r w:rsidRPr="00B33107">
        <w:rPr>
          <w:rFonts w:ascii="Verdana" w:hAnsi="Verdana"/>
          <w:sz w:val="18"/>
          <w:szCs w:val="18"/>
          <w:lang w:val="en-GB"/>
        </w:rPr>
        <w:t>making sure that</w:t>
      </w:r>
      <w:r w:rsidR="001C4268" w:rsidRPr="00B33107">
        <w:rPr>
          <w:rFonts w:ascii="Verdana" w:hAnsi="Verdana"/>
          <w:sz w:val="18"/>
          <w:szCs w:val="18"/>
          <w:lang w:val="en-GB"/>
        </w:rPr>
        <w:t xml:space="preserve"> it has the </w:t>
      </w:r>
      <w:r w:rsidR="00C65A8C" w:rsidRPr="00B33107">
        <w:rPr>
          <w:rFonts w:ascii="Verdana" w:hAnsi="Verdana"/>
          <w:sz w:val="18"/>
          <w:szCs w:val="18"/>
          <w:lang w:val="en-GB"/>
        </w:rPr>
        <w:t xml:space="preserve">necessary </w:t>
      </w:r>
      <w:r w:rsidR="001C4268" w:rsidRPr="00B33107">
        <w:rPr>
          <w:rFonts w:ascii="Verdana" w:hAnsi="Verdana"/>
          <w:sz w:val="18"/>
          <w:szCs w:val="18"/>
          <w:lang w:val="en-GB"/>
        </w:rPr>
        <w:t xml:space="preserve">elements to </w:t>
      </w:r>
      <w:r w:rsidR="00C65A8C" w:rsidRPr="00B33107">
        <w:rPr>
          <w:rFonts w:ascii="Verdana" w:hAnsi="Verdana"/>
          <w:sz w:val="18"/>
          <w:szCs w:val="18"/>
          <w:lang w:val="en-GB"/>
        </w:rPr>
        <w:t>improve</w:t>
      </w:r>
      <w:r w:rsidR="001C4268" w:rsidRPr="00B33107">
        <w:rPr>
          <w:rFonts w:ascii="Verdana" w:hAnsi="Verdana"/>
          <w:sz w:val="18"/>
          <w:szCs w:val="18"/>
          <w:lang w:val="en-GB"/>
        </w:rPr>
        <w:t xml:space="preserve"> efficacy and efficiency and </w:t>
      </w:r>
      <w:r w:rsidR="00B33107" w:rsidRPr="00B33107">
        <w:rPr>
          <w:rFonts w:ascii="Verdana" w:hAnsi="Verdana"/>
          <w:sz w:val="18"/>
          <w:szCs w:val="18"/>
          <w:lang w:val="en-GB"/>
        </w:rPr>
        <w:t xml:space="preserve">to </w:t>
      </w:r>
      <w:r w:rsidR="001C4268" w:rsidRPr="00B33107">
        <w:rPr>
          <w:rFonts w:ascii="Verdana" w:hAnsi="Verdana"/>
          <w:sz w:val="18"/>
          <w:szCs w:val="18"/>
          <w:lang w:val="en-GB"/>
        </w:rPr>
        <w:t>reduce proces</w:t>
      </w:r>
      <w:r w:rsidR="00A15457" w:rsidRPr="00B33107">
        <w:rPr>
          <w:rFonts w:ascii="Verdana" w:hAnsi="Verdana"/>
          <w:sz w:val="18"/>
          <w:szCs w:val="18"/>
          <w:lang w:val="en-GB"/>
        </w:rPr>
        <w:t>s</w:t>
      </w:r>
      <w:r w:rsidR="001C4268" w:rsidRPr="00B33107">
        <w:rPr>
          <w:rFonts w:ascii="Verdana" w:hAnsi="Verdana"/>
          <w:sz w:val="18"/>
          <w:szCs w:val="18"/>
          <w:lang w:val="en-GB"/>
        </w:rPr>
        <w:t xml:space="preserve"> </w:t>
      </w:r>
      <w:r w:rsidR="00973324" w:rsidRPr="00B33107">
        <w:rPr>
          <w:rFonts w:ascii="Verdana" w:hAnsi="Verdana"/>
          <w:sz w:val="18"/>
          <w:szCs w:val="18"/>
          <w:lang w:val="en-GB"/>
        </w:rPr>
        <w:t>risks, and</w:t>
      </w:r>
      <w:r w:rsidR="00A15457" w:rsidRPr="00B33107">
        <w:rPr>
          <w:rFonts w:ascii="Verdana" w:hAnsi="Verdana"/>
          <w:sz w:val="18"/>
          <w:szCs w:val="18"/>
          <w:lang w:val="en-GB"/>
        </w:rPr>
        <w:t xml:space="preserve"> undertakes</w:t>
      </w:r>
      <w:r w:rsidR="001C4268" w:rsidRPr="00B33107">
        <w:rPr>
          <w:rFonts w:ascii="Verdana" w:hAnsi="Verdana"/>
          <w:sz w:val="18"/>
          <w:szCs w:val="18"/>
          <w:lang w:val="en-GB"/>
        </w:rPr>
        <w:t xml:space="preserve"> to</w:t>
      </w:r>
      <w:r w:rsidR="00B523E7" w:rsidRPr="00B33107">
        <w:rPr>
          <w:rFonts w:ascii="Verdana" w:hAnsi="Verdana"/>
          <w:sz w:val="18"/>
          <w:szCs w:val="18"/>
          <w:lang w:val="en-GB"/>
        </w:rPr>
        <w:t>:</w:t>
      </w:r>
    </w:p>
    <w:p w:rsidR="00B523E7" w:rsidRPr="00B33107" w:rsidRDefault="00B523E7" w:rsidP="00B523E7">
      <w:pPr>
        <w:tabs>
          <w:tab w:val="left" w:pos="540"/>
          <w:tab w:val="num" w:pos="900"/>
        </w:tabs>
        <w:jc w:val="both"/>
        <w:rPr>
          <w:rFonts w:ascii="Verdana" w:hAnsi="Verdana"/>
          <w:sz w:val="18"/>
          <w:szCs w:val="18"/>
          <w:lang w:val="en-GB"/>
        </w:rPr>
      </w:pPr>
    </w:p>
    <w:p w:rsidR="00B523E7" w:rsidRPr="00B33107" w:rsidRDefault="00A15457" w:rsidP="00B523E7">
      <w:pPr>
        <w:numPr>
          <w:ilvl w:val="0"/>
          <w:numId w:val="22"/>
        </w:numPr>
        <w:tabs>
          <w:tab w:val="clear" w:pos="1588"/>
          <w:tab w:val="num" w:pos="1400"/>
        </w:tabs>
        <w:ind w:left="1400" w:hanging="500"/>
        <w:jc w:val="both"/>
        <w:rPr>
          <w:rFonts w:ascii="Verdana" w:hAnsi="Verdana"/>
          <w:sz w:val="18"/>
          <w:szCs w:val="18"/>
          <w:lang w:val="en-GB"/>
        </w:rPr>
      </w:pPr>
      <w:r w:rsidRPr="00B33107">
        <w:rPr>
          <w:rFonts w:ascii="Verdana" w:hAnsi="Verdana"/>
          <w:sz w:val="18"/>
          <w:szCs w:val="18"/>
          <w:lang w:val="en-GB"/>
        </w:rPr>
        <w:t>Enforce, maintain and improve</w:t>
      </w:r>
      <w:r w:rsidR="001C4268" w:rsidRPr="00B33107">
        <w:rPr>
          <w:rFonts w:ascii="Verdana" w:hAnsi="Verdana"/>
          <w:sz w:val="18"/>
          <w:szCs w:val="18"/>
          <w:lang w:val="en-GB"/>
        </w:rPr>
        <w:t xml:space="preserve"> the quality policy and the safety </w:t>
      </w:r>
      <w:r w:rsidR="00973324" w:rsidRPr="00B33107">
        <w:rPr>
          <w:rFonts w:ascii="Verdana" w:hAnsi="Verdana"/>
          <w:sz w:val="18"/>
          <w:szCs w:val="18"/>
          <w:lang w:val="en-GB"/>
        </w:rPr>
        <w:t>policy in</w:t>
      </w:r>
      <w:r w:rsidRPr="00B33107">
        <w:rPr>
          <w:rFonts w:ascii="Verdana" w:hAnsi="Verdana"/>
          <w:sz w:val="18"/>
          <w:szCs w:val="18"/>
          <w:lang w:val="en-GB"/>
        </w:rPr>
        <w:t xml:space="preserve"> order to meet customer and stakeholder expectations, providing leadership and obtaining the commitment of its workers</w:t>
      </w:r>
      <w:r w:rsidR="00B523E7" w:rsidRPr="00B33107">
        <w:rPr>
          <w:rFonts w:ascii="Verdana" w:hAnsi="Verdana"/>
          <w:sz w:val="18"/>
          <w:szCs w:val="18"/>
          <w:lang w:val="en-GB"/>
        </w:rPr>
        <w:t>;</w:t>
      </w:r>
    </w:p>
    <w:p w:rsidR="00B523E7" w:rsidRPr="00B33107" w:rsidRDefault="00B523E7" w:rsidP="00B523E7">
      <w:pPr>
        <w:tabs>
          <w:tab w:val="num" w:pos="800"/>
        </w:tabs>
        <w:ind w:left="900"/>
        <w:jc w:val="both"/>
        <w:rPr>
          <w:rFonts w:ascii="Verdana" w:hAnsi="Verdana"/>
          <w:sz w:val="18"/>
          <w:szCs w:val="18"/>
          <w:lang w:val="en-GB"/>
        </w:rPr>
      </w:pPr>
    </w:p>
    <w:p w:rsidR="00B523E7" w:rsidRPr="00B33107" w:rsidRDefault="00A15457" w:rsidP="00B523E7">
      <w:pPr>
        <w:numPr>
          <w:ilvl w:val="0"/>
          <w:numId w:val="22"/>
        </w:numPr>
        <w:tabs>
          <w:tab w:val="clear" w:pos="1588"/>
          <w:tab w:val="num" w:pos="1400"/>
        </w:tabs>
        <w:ind w:left="1400" w:hanging="500"/>
        <w:jc w:val="both"/>
        <w:rPr>
          <w:rFonts w:ascii="Verdana" w:hAnsi="Verdana"/>
          <w:sz w:val="18"/>
          <w:szCs w:val="18"/>
          <w:lang w:val="en-GB"/>
        </w:rPr>
      </w:pPr>
      <w:r w:rsidRPr="00B33107">
        <w:rPr>
          <w:rFonts w:ascii="Verdana" w:hAnsi="Verdana"/>
          <w:sz w:val="18"/>
          <w:szCs w:val="18"/>
          <w:lang w:val="en-GB"/>
        </w:rPr>
        <w:t xml:space="preserve">Make sure that procedures and </w:t>
      </w:r>
      <w:r w:rsidR="00774006" w:rsidRPr="00B33107">
        <w:rPr>
          <w:rFonts w:ascii="Verdana" w:hAnsi="Verdana"/>
          <w:sz w:val="18"/>
          <w:szCs w:val="18"/>
          <w:lang w:val="en-GB"/>
        </w:rPr>
        <w:t xml:space="preserve">work </w:t>
      </w:r>
      <w:r w:rsidRPr="00B33107">
        <w:rPr>
          <w:rFonts w:ascii="Verdana" w:hAnsi="Verdana"/>
          <w:sz w:val="18"/>
          <w:szCs w:val="18"/>
          <w:lang w:val="en-GB"/>
        </w:rPr>
        <w:t xml:space="preserve">instructions are </w:t>
      </w:r>
      <w:r w:rsidR="00B33107">
        <w:rPr>
          <w:rFonts w:ascii="Verdana" w:hAnsi="Verdana"/>
          <w:sz w:val="18"/>
          <w:szCs w:val="18"/>
          <w:lang w:val="en-GB"/>
        </w:rPr>
        <w:t xml:space="preserve">followed in a consistent manner, </w:t>
      </w:r>
      <w:r w:rsidRPr="00B33107">
        <w:rPr>
          <w:rFonts w:ascii="Verdana" w:hAnsi="Verdana"/>
          <w:sz w:val="18"/>
          <w:szCs w:val="18"/>
          <w:lang w:val="en-GB"/>
        </w:rPr>
        <w:t>meeting the established customer, legal and regulatory requirements</w:t>
      </w:r>
      <w:r w:rsidR="00B523E7" w:rsidRPr="00B33107">
        <w:rPr>
          <w:rFonts w:ascii="Verdana" w:hAnsi="Verdana"/>
          <w:sz w:val="18"/>
          <w:szCs w:val="18"/>
          <w:lang w:val="en-GB"/>
        </w:rPr>
        <w:t xml:space="preserve">. </w:t>
      </w:r>
      <w:r w:rsidRPr="00B33107">
        <w:rPr>
          <w:rFonts w:ascii="Verdana" w:hAnsi="Verdana"/>
          <w:sz w:val="18"/>
          <w:szCs w:val="18"/>
          <w:lang w:val="en-GB"/>
        </w:rPr>
        <w:t>Likewise</w:t>
      </w:r>
      <w:r w:rsidR="00C45F05" w:rsidRPr="00B33107">
        <w:rPr>
          <w:rFonts w:ascii="Verdana" w:hAnsi="Verdana"/>
          <w:sz w:val="18"/>
          <w:szCs w:val="18"/>
          <w:lang w:val="en-GB"/>
        </w:rPr>
        <w:t xml:space="preserve">, </w:t>
      </w:r>
      <w:r w:rsidR="00B33107">
        <w:rPr>
          <w:rFonts w:ascii="Verdana" w:hAnsi="Verdana"/>
          <w:sz w:val="18"/>
          <w:szCs w:val="18"/>
          <w:lang w:val="en-GB"/>
        </w:rPr>
        <w:t>to ensure</w:t>
      </w:r>
      <w:r w:rsidR="00C45F05" w:rsidRPr="00B33107">
        <w:rPr>
          <w:rFonts w:ascii="Verdana" w:hAnsi="Verdana"/>
          <w:sz w:val="18"/>
          <w:szCs w:val="18"/>
          <w:lang w:val="en-GB"/>
        </w:rPr>
        <w:t xml:space="preserve"> that issues are identified and resolved and that the organisation continuously reviews and improves its procedures and </w:t>
      </w:r>
      <w:r w:rsidR="00774006" w:rsidRPr="00B33107">
        <w:rPr>
          <w:rFonts w:ascii="Verdana" w:hAnsi="Verdana"/>
          <w:sz w:val="18"/>
          <w:szCs w:val="18"/>
          <w:lang w:val="en-GB"/>
        </w:rPr>
        <w:t xml:space="preserve">work </w:t>
      </w:r>
      <w:r w:rsidR="00C45F05" w:rsidRPr="00B33107">
        <w:rPr>
          <w:rFonts w:ascii="Verdana" w:hAnsi="Verdana"/>
          <w:sz w:val="18"/>
          <w:szCs w:val="18"/>
          <w:lang w:val="en-GB"/>
        </w:rPr>
        <w:t>instructions</w:t>
      </w:r>
      <w:r w:rsidR="00B523E7" w:rsidRPr="00B33107">
        <w:rPr>
          <w:rFonts w:ascii="Verdana" w:hAnsi="Verdana"/>
          <w:sz w:val="18"/>
          <w:szCs w:val="18"/>
          <w:lang w:val="en-GB"/>
        </w:rPr>
        <w:t>;</w:t>
      </w:r>
    </w:p>
    <w:p w:rsidR="00B523E7" w:rsidRPr="00B33107" w:rsidRDefault="00B523E7" w:rsidP="00B523E7">
      <w:pPr>
        <w:tabs>
          <w:tab w:val="num" w:pos="800"/>
        </w:tabs>
        <w:ind w:left="900"/>
        <w:jc w:val="both"/>
        <w:rPr>
          <w:rFonts w:ascii="Verdana" w:hAnsi="Verdana"/>
          <w:sz w:val="18"/>
          <w:szCs w:val="18"/>
          <w:lang w:val="en-GB"/>
        </w:rPr>
      </w:pPr>
    </w:p>
    <w:p w:rsidR="00B523E7" w:rsidRPr="00B33107" w:rsidRDefault="00C45F05" w:rsidP="00B523E7">
      <w:pPr>
        <w:numPr>
          <w:ilvl w:val="0"/>
          <w:numId w:val="22"/>
        </w:numPr>
        <w:tabs>
          <w:tab w:val="clear" w:pos="1588"/>
          <w:tab w:val="num" w:pos="1400"/>
        </w:tabs>
        <w:ind w:left="1400" w:hanging="500"/>
        <w:jc w:val="both"/>
        <w:rPr>
          <w:rFonts w:ascii="Verdana" w:hAnsi="Verdana"/>
          <w:sz w:val="18"/>
          <w:szCs w:val="18"/>
          <w:lang w:val="en-GB"/>
        </w:rPr>
      </w:pPr>
      <w:r w:rsidRPr="00B33107">
        <w:rPr>
          <w:rFonts w:ascii="Verdana" w:hAnsi="Verdana"/>
          <w:sz w:val="18"/>
          <w:szCs w:val="18"/>
          <w:lang w:val="en-GB"/>
        </w:rPr>
        <w:t xml:space="preserve">Make sure that issues and hazards are identified and resolved through continuous </w:t>
      </w:r>
      <w:r w:rsidR="00B33107">
        <w:rPr>
          <w:rFonts w:ascii="Verdana" w:hAnsi="Verdana"/>
          <w:sz w:val="18"/>
          <w:szCs w:val="18"/>
          <w:lang w:val="en-GB"/>
        </w:rPr>
        <w:t>review</w:t>
      </w:r>
      <w:r w:rsidRPr="00B33107">
        <w:rPr>
          <w:rFonts w:ascii="Verdana" w:hAnsi="Verdana"/>
          <w:sz w:val="18"/>
          <w:szCs w:val="18"/>
          <w:lang w:val="en-GB"/>
        </w:rPr>
        <w:t xml:space="preserve"> and improvement of documentary structure documents; and</w:t>
      </w:r>
    </w:p>
    <w:p w:rsidR="00B523E7" w:rsidRPr="00B33107" w:rsidRDefault="00B523E7" w:rsidP="00B523E7">
      <w:pPr>
        <w:pStyle w:val="ListParagraph"/>
        <w:tabs>
          <w:tab w:val="num" w:pos="800"/>
        </w:tabs>
        <w:ind w:left="900"/>
        <w:jc w:val="both"/>
        <w:rPr>
          <w:rFonts w:ascii="Verdana" w:hAnsi="Verdana"/>
          <w:sz w:val="18"/>
          <w:szCs w:val="18"/>
          <w:lang w:val="en-GB"/>
        </w:rPr>
      </w:pPr>
    </w:p>
    <w:p w:rsidR="00B523E7" w:rsidRPr="00B33107" w:rsidRDefault="00C45F05" w:rsidP="00B523E7">
      <w:pPr>
        <w:numPr>
          <w:ilvl w:val="0"/>
          <w:numId w:val="22"/>
        </w:numPr>
        <w:tabs>
          <w:tab w:val="clear" w:pos="1588"/>
          <w:tab w:val="num" w:pos="1400"/>
        </w:tabs>
        <w:ind w:left="1400" w:hanging="500"/>
        <w:jc w:val="both"/>
        <w:rPr>
          <w:rFonts w:ascii="Verdana" w:hAnsi="Verdana"/>
          <w:sz w:val="18"/>
          <w:szCs w:val="18"/>
          <w:lang w:val="en-GB"/>
        </w:rPr>
      </w:pPr>
      <w:r w:rsidRPr="00B33107">
        <w:rPr>
          <w:rFonts w:ascii="Verdana" w:hAnsi="Verdana"/>
          <w:sz w:val="18"/>
          <w:szCs w:val="18"/>
          <w:lang w:val="en-GB"/>
        </w:rPr>
        <w:t xml:space="preserve">Provide the necessary resources for an effective and efficient implementation of the processes that provide and </w:t>
      </w:r>
      <w:r w:rsidR="001F4DBD">
        <w:rPr>
          <w:rFonts w:ascii="Verdana" w:hAnsi="Verdana"/>
          <w:sz w:val="18"/>
          <w:szCs w:val="18"/>
          <w:lang w:val="en-GB"/>
        </w:rPr>
        <w:t>safeguard</w:t>
      </w:r>
      <w:r w:rsidRPr="00B33107">
        <w:rPr>
          <w:rFonts w:ascii="Verdana" w:hAnsi="Verdana"/>
          <w:sz w:val="18"/>
          <w:szCs w:val="18"/>
          <w:lang w:val="en-GB"/>
        </w:rPr>
        <w:t xml:space="preserve"> value</w:t>
      </w:r>
      <w:r w:rsidR="00B523E7" w:rsidRPr="00B33107">
        <w:rPr>
          <w:rFonts w:ascii="Verdana" w:hAnsi="Verdana" w:cs="Tahoma"/>
          <w:sz w:val="18"/>
          <w:szCs w:val="18"/>
          <w:lang w:val="en-GB"/>
        </w:rPr>
        <w:t>.</w:t>
      </w:r>
    </w:p>
    <w:p w:rsidR="00B523E7" w:rsidRPr="00B33107" w:rsidRDefault="00B523E7" w:rsidP="00B523E7">
      <w:pPr>
        <w:tabs>
          <w:tab w:val="left" w:pos="900"/>
        </w:tabs>
        <w:spacing w:line="360" w:lineRule="auto"/>
        <w:ind w:firstLine="708"/>
        <w:jc w:val="both"/>
        <w:rPr>
          <w:rFonts w:ascii="Verdana" w:hAnsi="Verdana" w:cs="Tahoma"/>
          <w:b/>
          <w:sz w:val="22"/>
          <w:szCs w:val="22"/>
          <w:lang w:val="en-GB"/>
        </w:rPr>
      </w:pPr>
      <w:r w:rsidRPr="00B33107">
        <w:rPr>
          <w:rFonts w:ascii="Verdana" w:hAnsi="Verdana" w:cs="Tahoma"/>
          <w:sz w:val="18"/>
          <w:szCs w:val="18"/>
          <w:lang w:val="en-GB"/>
        </w:rPr>
        <w:br w:type="page"/>
      </w:r>
      <w:r w:rsidR="0061559C" w:rsidRPr="00B33107">
        <w:rPr>
          <w:rFonts w:ascii="Verdana" w:hAnsi="Verdana" w:cs="Tahoma"/>
          <w:b/>
          <w:sz w:val="22"/>
          <w:szCs w:val="22"/>
          <w:lang w:val="en-GB"/>
        </w:rPr>
        <w:lastRenderedPageBreak/>
        <w:t>Focus on stakeholders</w:t>
      </w:r>
    </w:p>
    <w:p w:rsidR="00B523E7" w:rsidRPr="00B33107" w:rsidRDefault="00B523E7" w:rsidP="00B523E7">
      <w:pPr>
        <w:spacing w:line="360" w:lineRule="auto"/>
        <w:jc w:val="both"/>
        <w:rPr>
          <w:rFonts w:ascii="Verdana" w:hAnsi="Verdana" w:cs="Tahoma"/>
          <w:sz w:val="10"/>
          <w:szCs w:val="10"/>
          <w:lang w:val="en-GB"/>
        </w:rPr>
      </w:pPr>
    </w:p>
    <w:tbl>
      <w:tblPr>
        <w:tblW w:w="0" w:type="auto"/>
        <w:jc w:val="center"/>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44"/>
        <w:gridCol w:w="6196"/>
      </w:tblGrid>
      <w:tr w:rsidR="00B523E7" w:rsidRPr="00B33107" w:rsidTr="00066B90">
        <w:trPr>
          <w:jc w:val="center"/>
        </w:trPr>
        <w:tc>
          <w:tcPr>
            <w:tcW w:w="2444" w:type="dxa"/>
            <w:shd w:val="clear" w:color="auto" w:fill="C0C0C0"/>
            <w:vAlign w:val="center"/>
          </w:tcPr>
          <w:p w:rsidR="00B523E7" w:rsidRPr="00B33107" w:rsidRDefault="0061559C" w:rsidP="00FD701C">
            <w:pPr>
              <w:pStyle w:val="TOC7"/>
            </w:pPr>
            <w:r w:rsidRPr="00B33107">
              <w:t>Detail</w:t>
            </w:r>
          </w:p>
        </w:tc>
        <w:tc>
          <w:tcPr>
            <w:tcW w:w="6196" w:type="dxa"/>
            <w:shd w:val="clear" w:color="auto" w:fill="C0C0C0"/>
            <w:vAlign w:val="center"/>
          </w:tcPr>
          <w:p w:rsidR="00B523E7" w:rsidRPr="00B33107" w:rsidRDefault="0061559C" w:rsidP="00FD701C">
            <w:pPr>
              <w:pStyle w:val="TOC7"/>
            </w:pPr>
            <w:r w:rsidRPr="00B33107">
              <w:t>Directives</w:t>
            </w:r>
          </w:p>
        </w:tc>
      </w:tr>
      <w:tr w:rsidR="00B523E7" w:rsidRPr="00B33107" w:rsidTr="00066B90">
        <w:trPr>
          <w:trHeight w:val="311"/>
          <w:jc w:val="center"/>
        </w:trPr>
        <w:tc>
          <w:tcPr>
            <w:tcW w:w="2444" w:type="dxa"/>
            <w:vAlign w:val="center"/>
          </w:tcPr>
          <w:p w:rsidR="00B523E7" w:rsidRPr="00B33107" w:rsidRDefault="00B523E7" w:rsidP="00066B90">
            <w:pPr>
              <w:pStyle w:val="TOC8"/>
              <w:spacing w:line="360" w:lineRule="auto"/>
              <w:jc w:val="both"/>
              <w:rPr>
                <w:rFonts w:ascii="Verdana" w:hAnsi="Verdana"/>
                <w:sz w:val="16"/>
                <w:szCs w:val="16"/>
                <w:lang w:val="en-GB"/>
              </w:rPr>
            </w:pPr>
          </w:p>
          <w:p w:rsidR="00B523E7" w:rsidRPr="00B33107" w:rsidRDefault="0061559C" w:rsidP="00066B90">
            <w:pPr>
              <w:pStyle w:val="TOC8"/>
              <w:spacing w:line="360" w:lineRule="auto"/>
              <w:jc w:val="both"/>
              <w:rPr>
                <w:rFonts w:ascii="Verdana" w:hAnsi="Verdana"/>
                <w:sz w:val="16"/>
                <w:szCs w:val="16"/>
                <w:lang w:val="en-GB"/>
              </w:rPr>
            </w:pPr>
            <w:r w:rsidRPr="00B33107">
              <w:rPr>
                <w:rFonts w:ascii="Verdana" w:hAnsi="Verdana"/>
                <w:sz w:val="16"/>
                <w:szCs w:val="16"/>
                <w:lang w:val="en-GB"/>
              </w:rPr>
              <w:t>Board of Directors</w:t>
            </w:r>
          </w:p>
        </w:tc>
        <w:tc>
          <w:tcPr>
            <w:tcW w:w="6196" w:type="dxa"/>
          </w:tcPr>
          <w:p w:rsidR="00B523E7" w:rsidRPr="00B33107" w:rsidRDefault="00B523E7" w:rsidP="00066B90">
            <w:pPr>
              <w:pStyle w:val="TOC9"/>
              <w:spacing w:line="360" w:lineRule="auto"/>
              <w:jc w:val="both"/>
              <w:rPr>
                <w:rFonts w:ascii="Verdana" w:hAnsi="Verdana"/>
                <w:sz w:val="16"/>
                <w:szCs w:val="16"/>
                <w:lang w:val="en-GB"/>
              </w:rPr>
            </w:pPr>
            <w:r w:rsidRPr="00B33107">
              <w:rPr>
                <w:rFonts w:ascii="Verdana" w:hAnsi="Verdana"/>
                <w:sz w:val="16"/>
                <w:szCs w:val="16"/>
                <w:lang w:val="en-GB"/>
              </w:rPr>
              <w:t>-</w:t>
            </w:r>
            <w:r w:rsidRPr="00B33107">
              <w:rPr>
                <w:rFonts w:ascii="Verdana" w:hAnsi="Verdana"/>
                <w:sz w:val="16"/>
                <w:szCs w:val="16"/>
                <w:lang w:val="en-GB"/>
              </w:rPr>
              <w:tab/>
            </w:r>
            <w:r w:rsidR="00CF21D2">
              <w:rPr>
                <w:rFonts w:ascii="Verdana" w:hAnsi="Verdana"/>
                <w:sz w:val="16"/>
                <w:szCs w:val="16"/>
                <w:lang w:val="en-GB"/>
              </w:rPr>
              <w:t>M</w:t>
            </w:r>
            <w:r w:rsidR="003D1B4F" w:rsidRPr="00B33107">
              <w:rPr>
                <w:rFonts w:ascii="Verdana" w:hAnsi="Verdana"/>
                <w:sz w:val="16"/>
                <w:szCs w:val="16"/>
                <w:lang w:val="en-GB"/>
              </w:rPr>
              <w:t xml:space="preserve">eet unsatisfied market </w:t>
            </w:r>
            <w:r w:rsidR="00CF21D2">
              <w:rPr>
                <w:rFonts w:ascii="Verdana" w:hAnsi="Verdana"/>
                <w:sz w:val="16"/>
                <w:szCs w:val="16"/>
                <w:lang w:val="en-GB"/>
              </w:rPr>
              <w:t>requirements</w:t>
            </w:r>
          </w:p>
          <w:p w:rsidR="00B523E7" w:rsidRPr="00B33107" w:rsidRDefault="00B523E7" w:rsidP="00066B90">
            <w:pPr>
              <w:pStyle w:val="TOC9"/>
              <w:spacing w:line="360" w:lineRule="auto"/>
              <w:jc w:val="both"/>
              <w:rPr>
                <w:rFonts w:ascii="Verdana" w:hAnsi="Verdana"/>
                <w:sz w:val="16"/>
                <w:szCs w:val="16"/>
                <w:lang w:val="en-GB"/>
              </w:rPr>
            </w:pPr>
            <w:r w:rsidRPr="00B33107">
              <w:rPr>
                <w:rFonts w:ascii="Verdana" w:hAnsi="Verdana"/>
                <w:sz w:val="16"/>
                <w:szCs w:val="16"/>
                <w:lang w:val="en-GB"/>
              </w:rPr>
              <w:t>-</w:t>
            </w:r>
            <w:r w:rsidRPr="00B33107">
              <w:rPr>
                <w:rFonts w:ascii="Verdana" w:hAnsi="Verdana"/>
                <w:sz w:val="16"/>
                <w:szCs w:val="16"/>
                <w:lang w:val="en-GB"/>
              </w:rPr>
              <w:tab/>
            </w:r>
            <w:r w:rsidR="00CF21D2">
              <w:rPr>
                <w:rFonts w:ascii="Verdana" w:hAnsi="Verdana"/>
                <w:sz w:val="16"/>
                <w:szCs w:val="16"/>
                <w:lang w:val="en-GB"/>
              </w:rPr>
              <w:t>S</w:t>
            </w:r>
            <w:r w:rsidR="003D1B4F" w:rsidRPr="00B33107">
              <w:rPr>
                <w:rFonts w:ascii="Verdana" w:hAnsi="Verdana"/>
                <w:sz w:val="16"/>
                <w:szCs w:val="16"/>
                <w:lang w:val="en-GB"/>
              </w:rPr>
              <w:t>ustainable financial profitability</w:t>
            </w:r>
          </w:p>
          <w:p w:rsidR="00B523E7" w:rsidRPr="00B33107" w:rsidRDefault="00B523E7" w:rsidP="00066B90">
            <w:pPr>
              <w:pStyle w:val="TOC9"/>
              <w:spacing w:line="360" w:lineRule="auto"/>
              <w:jc w:val="both"/>
              <w:rPr>
                <w:rFonts w:ascii="Verdana" w:hAnsi="Verdana"/>
                <w:sz w:val="16"/>
                <w:szCs w:val="16"/>
                <w:lang w:val="en-GB"/>
              </w:rPr>
            </w:pPr>
            <w:r w:rsidRPr="00B33107">
              <w:rPr>
                <w:rFonts w:ascii="Verdana" w:hAnsi="Verdana"/>
                <w:sz w:val="16"/>
                <w:szCs w:val="16"/>
                <w:lang w:val="en-GB"/>
              </w:rPr>
              <w:t>-</w:t>
            </w:r>
            <w:r w:rsidRPr="00B33107">
              <w:rPr>
                <w:rFonts w:ascii="Verdana" w:hAnsi="Verdana"/>
                <w:sz w:val="16"/>
                <w:szCs w:val="16"/>
                <w:lang w:val="en-GB"/>
              </w:rPr>
              <w:tab/>
            </w:r>
            <w:r w:rsidR="00CF21D2">
              <w:rPr>
                <w:rFonts w:ascii="Verdana" w:hAnsi="Verdana"/>
                <w:sz w:val="16"/>
                <w:szCs w:val="16"/>
                <w:lang w:val="en-GB"/>
              </w:rPr>
              <w:t>Meet</w:t>
            </w:r>
            <w:r w:rsidR="003D1B4F" w:rsidRPr="00B33107">
              <w:rPr>
                <w:rFonts w:ascii="Verdana" w:hAnsi="Verdana"/>
                <w:sz w:val="16"/>
                <w:szCs w:val="16"/>
                <w:lang w:val="en-GB"/>
              </w:rPr>
              <w:t xml:space="preserve"> the established legal and regulatory requirements</w:t>
            </w:r>
          </w:p>
          <w:p w:rsidR="00B523E7" w:rsidRPr="00B33107" w:rsidRDefault="00B523E7" w:rsidP="006D78F8">
            <w:pPr>
              <w:tabs>
                <w:tab w:val="left" w:pos="220"/>
              </w:tabs>
              <w:spacing w:line="360" w:lineRule="auto"/>
              <w:jc w:val="both"/>
              <w:rPr>
                <w:rFonts w:ascii="Verdana" w:hAnsi="Verdana" w:cs="Tahoma"/>
                <w:sz w:val="16"/>
                <w:szCs w:val="16"/>
                <w:lang w:val="en-GB"/>
              </w:rPr>
            </w:pPr>
            <w:r w:rsidRPr="00B33107">
              <w:rPr>
                <w:rFonts w:ascii="Verdana" w:hAnsi="Verdana" w:cs="Tahoma"/>
                <w:sz w:val="16"/>
                <w:szCs w:val="16"/>
                <w:lang w:val="en-GB"/>
              </w:rPr>
              <w:t>-</w:t>
            </w:r>
            <w:r w:rsidRPr="00B33107">
              <w:rPr>
                <w:rFonts w:ascii="Verdana" w:hAnsi="Verdana" w:cs="Tahoma"/>
                <w:sz w:val="16"/>
                <w:szCs w:val="16"/>
                <w:lang w:val="en-GB"/>
              </w:rPr>
              <w:tab/>
            </w:r>
            <w:r w:rsidR="00CF21D2">
              <w:rPr>
                <w:rFonts w:ascii="Verdana" w:hAnsi="Verdana" w:cs="Tahoma"/>
                <w:sz w:val="16"/>
                <w:szCs w:val="16"/>
                <w:lang w:val="en-GB"/>
              </w:rPr>
              <w:t>C</w:t>
            </w:r>
            <w:r w:rsidR="006D78F8" w:rsidRPr="00B33107">
              <w:rPr>
                <w:rFonts w:ascii="Verdana" w:hAnsi="Verdana" w:cs="Tahoma"/>
                <w:sz w:val="16"/>
                <w:szCs w:val="16"/>
                <w:lang w:val="en-GB"/>
              </w:rPr>
              <w:t>ustomer satisfaction</w:t>
            </w:r>
          </w:p>
        </w:tc>
      </w:tr>
      <w:tr w:rsidR="00B523E7" w:rsidRPr="0042782F" w:rsidTr="00066B90">
        <w:trPr>
          <w:jc w:val="center"/>
        </w:trPr>
        <w:tc>
          <w:tcPr>
            <w:tcW w:w="2444" w:type="dxa"/>
            <w:vAlign w:val="center"/>
          </w:tcPr>
          <w:p w:rsidR="00B523E7" w:rsidRPr="00B33107" w:rsidRDefault="0061559C" w:rsidP="00066B90">
            <w:pPr>
              <w:pStyle w:val="TOC8"/>
              <w:spacing w:line="360" w:lineRule="auto"/>
              <w:jc w:val="both"/>
              <w:rPr>
                <w:rFonts w:ascii="Verdana" w:hAnsi="Verdana"/>
                <w:sz w:val="16"/>
                <w:szCs w:val="16"/>
                <w:lang w:val="en-GB"/>
              </w:rPr>
            </w:pPr>
            <w:r w:rsidRPr="00B33107">
              <w:rPr>
                <w:rFonts w:ascii="Verdana" w:hAnsi="Verdana"/>
                <w:sz w:val="16"/>
                <w:szCs w:val="16"/>
                <w:lang w:val="en-GB"/>
              </w:rPr>
              <w:t>Customer</w:t>
            </w:r>
          </w:p>
        </w:tc>
        <w:tc>
          <w:tcPr>
            <w:tcW w:w="6196" w:type="dxa"/>
          </w:tcPr>
          <w:p w:rsidR="00B523E7" w:rsidRPr="00B33107" w:rsidRDefault="00B523E7" w:rsidP="00066B90">
            <w:pPr>
              <w:pStyle w:val="TOC9"/>
              <w:spacing w:line="360" w:lineRule="auto"/>
              <w:jc w:val="both"/>
              <w:rPr>
                <w:rFonts w:ascii="Verdana" w:hAnsi="Verdana"/>
                <w:sz w:val="16"/>
                <w:szCs w:val="16"/>
                <w:lang w:val="en-GB"/>
              </w:rPr>
            </w:pPr>
            <w:r w:rsidRPr="00B33107">
              <w:rPr>
                <w:rFonts w:ascii="Verdana" w:hAnsi="Verdana"/>
                <w:sz w:val="16"/>
                <w:szCs w:val="16"/>
                <w:lang w:val="en-GB"/>
              </w:rPr>
              <w:t>-</w:t>
            </w:r>
            <w:r w:rsidRPr="00B33107">
              <w:rPr>
                <w:rFonts w:ascii="Verdana" w:hAnsi="Verdana"/>
                <w:sz w:val="16"/>
                <w:szCs w:val="16"/>
                <w:lang w:val="en-GB"/>
              </w:rPr>
              <w:tab/>
            </w:r>
            <w:r w:rsidR="00CF21D2">
              <w:rPr>
                <w:rFonts w:ascii="Verdana" w:hAnsi="Verdana"/>
                <w:sz w:val="16"/>
                <w:szCs w:val="16"/>
                <w:lang w:val="en-GB"/>
              </w:rPr>
              <w:t>Compliance with the contract</w:t>
            </w:r>
          </w:p>
          <w:p w:rsidR="00B523E7" w:rsidRPr="00B33107" w:rsidRDefault="00B523E7" w:rsidP="00066B90">
            <w:pPr>
              <w:pStyle w:val="TOC9"/>
              <w:spacing w:line="360" w:lineRule="auto"/>
              <w:jc w:val="both"/>
              <w:rPr>
                <w:rFonts w:ascii="Verdana" w:hAnsi="Verdana"/>
                <w:sz w:val="16"/>
                <w:szCs w:val="16"/>
                <w:lang w:val="en-GB"/>
              </w:rPr>
            </w:pPr>
            <w:r w:rsidRPr="00B33107">
              <w:rPr>
                <w:rFonts w:ascii="Verdana" w:hAnsi="Verdana"/>
                <w:sz w:val="16"/>
                <w:szCs w:val="16"/>
                <w:lang w:val="en-GB"/>
              </w:rPr>
              <w:t>-</w:t>
            </w:r>
            <w:r w:rsidRPr="00B33107">
              <w:rPr>
                <w:rFonts w:ascii="Verdana" w:hAnsi="Verdana"/>
                <w:sz w:val="16"/>
                <w:szCs w:val="16"/>
                <w:lang w:val="en-GB"/>
              </w:rPr>
              <w:tab/>
            </w:r>
            <w:r w:rsidR="00CF21D2">
              <w:rPr>
                <w:rFonts w:ascii="Verdana" w:hAnsi="Verdana"/>
                <w:sz w:val="16"/>
                <w:szCs w:val="16"/>
                <w:lang w:val="en-GB"/>
              </w:rPr>
              <w:t>C</w:t>
            </w:r>
            <w:r w:rsidR="006D78F8" w:rsidRPr="00B33107">
              <w:rPr>
                <w:rFonts w:ascii="Verdana" w:hAnsi="Verdana"/>
                <w:sz w:val="16"/>
                <w:szCs w:val="16"/>
                <w:lang w:val="en-GB"/>
              </w:rPr>
              <w:t>o</w:t>
            </w:r>
            <w:r w:rsidR="000D6334" w:rsidRPr="00B33107">
              <w:rPr>
                <w:rFonts w:ascii="Verdana" w:hAnsi="Verdana"/>
                <w:sz w:val="16"/>
                <w:szCs w:val="16"/>
                <w:lang w:val="en-GB"/>
              </w:rPr>
              <w:t>mpliance with acceptance criteria</w:t>
            </w:r>
            <w:r w:rsidRPr="00B33107">
              <w:rPr>
                <w:rFonts w:ascii="Verdana" w:hAnsi="Verdana"/>
                <w:sz w:val="16"/>
                <w:szCs w:val="16"/>
                <w:lang w:val="en-GB"/>
              </w:rPr>
              <w:t xml:space="preserve"> (</w:t>
            </w:r>
            <w:r w:rsidR="000D6334" w:rsidRPr="00B33107">
              <w:rPr>
                <w:rFonts w:ascii="Verdana" w:hAnsi="Verdana"/>
                <w:sz w:val="16"/>
                <w:szCs w:val="16"/>
                <w:lang w:val="en-GB"/>
              </w:rPr>
              <w:t>requirements)</w:t>
            </w:r>
          </w:p>
          <w:p w:rsidR="00B523E7" w:rsidRPr="00B33107" w:rsidRDefault="00B523E7" w:rsidP="00066B90">
            <w:pPr>
              <w:pStyle w:val="TOC9"/>
              <w:spacing w:line="360" w:lineRule="auto"/>
              <w:jc w:val="both"/>
              <w:rPr>
                <w:rFonts w:ascii="Verdana" w:hAnsi="Verdana"/>
                <w:sz w:val="16"/>
                <w:szCs w:val="16"/>
                <w:lang w:val="en-GB"/>
              </w:rPr>
            </w:pPr>
            <w:r w:rsidRPr="00B33107">
              <w:rPr>
                <w:rFonts w:ascii="Verdana" w:hAnsi="Verdana"/>
                <w:sz w:val="16"/>
                <w:szCs w:val="16"/>
                <w:lang w:val="en-GB"/>
              </w:rPr>
              <w:t>-</w:t>
            </w:r>
            <w:r w:rsidRPr="00B33107">
              <w:rPr>
                <w:rFonts w:ascii="Verdana" w:hAnsi="Verdana"/>
                <w:sz w:val="16"/>
                <w:szCs w:val="16"/>
                <w:lang w:val="en-GB"/>
              </w:rPr>
              <w:tab/>
            </w:r>
            <w:r w:rsidR="00CF21D2">
              <w:rPr>
                <w:rFonts w:ascii="Verdana" w:hAnsi="Verdana"/>
                <w:sz w:val="16"/>
                <w:szCs w:val="16"/>
                <w:lang w:val="en-GB"/>
              </w:rPr>
              <w:t>Q</w:t>
            </w:r>
            <w:r w:rsidR="000D6334" w:rsidRPr="00B33107">
              <w:rPr>
                <w:rFonts w:ascii="Verdana" w:hAnsi="Verdana"/>
                <w:sz w:val="16"/>
                <w:szCs w:val="16"/>
                <w:lang w:val="en-GB"/>
              </w:rPr>
              <w:t>uality service</w:t>
            </w:r>
          </w:p>
          <w:p w:rsidR="00B523E7" w:rsidRPr="00B33107" w:rsidRDefault="00B523E7" w:rsidP="00066B90">
            <w:pPr>
              <w:pStyle w:val="TOC9"/>
              <w:spacing w:line="360" w:lineRule="auto"/>
              <w:jc w:val="both"/>
              <w:rPr>
                <w:rFonts w:ascii="Verdana" w:hAnsi="Verdana"/>
                <w:sz w:val="16"/>
                <w:szCs w:val="16"/>
                <w:lang w:val="en-GB"/>
              </w:rPr>
            </w:pPr>
            <w:r w:rsidRPr="00B33107">
              <w:rPr>
                <w:rFonts w:ascii="Verdana" w:hAnsi="Verdana"/>
                <w:sz w:val="16"/>
                <w:szCs w:val="16"/>
                <w:lang w:val="en-GB"/>
              </w:rPr>
              <w:t>-</w:t>
            </w:r>
            <w:r w:rsidRPr="00B33107">
              <w:rPr>
                <w:rFonts w:ascii="Verdana" w:hAnsi="Verdana"/>
                <w:sz w:val="16"/>
                <w:szCs w:val="16"/>
                <w:lang w:val="en-GB"/>
              </w:rPr>
              <w:tab/>
            </w:r>
            <w:r w:rsidR="00CF21D2">
              <w:rPr>
                <w:rFonts w:ascii="Verdana" w:hAnsi="Verdana"/>
                <w:sz w:val="16"/>
                <w:szCs w:val="16"/>
                <w:lang w:val="en-GB"/>
              </w:rPr>
              <w:t>S</w:t>
            </w:r>
            <w:r w:rsidR="000D6334" w:rsidRPr="00B33107">
              <w:rPr>
                <w:rFonts w:ascii="Verdana" w:hAnsi="Verdana"/>
                <w:sz w:val="16"/>
                <w:szCs w:val="16"/>
                <w:lang w:val="en-GB"/>
              </w:rPr>
              <w:t>uitable prices</w:t>
            </w:r>
          </w:p>
          <w:p w:rsidR="00B523E7" w:rsidRPr="00B33107" w:rsidRDefault="00B523E7" w:rsidP="000D6334">
            <w:pPr>
              <w:pStyle w:val="TOC9"/>
              <w:spacing w:line="360" w:lineRule="auto"/>
              <w:jc w:val="both"/>
              <w:rPr>
                <w:rFonts w:ascii="Verdana" w:hAnsi="Verdana"/>
                <w:sz w:val="16"/>
                <w:szCs w:val="16"/>
                <w:lang w:val="en-GB"/>
              </w:rPr>
            </w:pPr>
            <w:r w:rsidRPr="00B33107">
              <w:rPr>
                <w:rFonts w:ascii="Verdana" w:hAnsi="Verdana"/>
                <w:sz w:val="16"/>
                <w:szCs w:val="16"/>
                <w:lang w:val="en-GB"/>
              </w:rPr>
              <w:t>-</w:t>
            </w:r>
            <w:r w:rsidRPr="00B33107">
              <w:rPr>
                <w:rFonts w:ascii="Verdana" w:hAnsi="Verdana"/>
                <w:sz w:val="16"/>
                <w:szCs w:val="16"/>
                <w:lang w:val="en-GB"/>
              </w:rPr>
              <w:tab/>
            </w:r>
            <w:r w:rsidR="00CF21D2">
              <w:rPr>
                <w:rFonts w:ascii="Verdana" w:hAnsi="Verdana"/>
                <w:sz w:val="16"/>
                <w:szCs w:val="16"/>
                <w:lang w:val="en-GB"/>
              </w:rPr>
              <w:t>S</w:t>
            </w:r>
            <w:r w:rsidR="000D6334" w:rsidRPr="00B33107">
              <w:rPr>
                <w:rFonts w:ascii="Verdana" w:hAnsi="Verdana"/>
                <w:sz w:val="16"/>
                <w:szCs w:val="16"/>
                <w:lang w:val="en-GB"/>
              </w:rPr>
              <w:t>afety</w:t>
            </w:r>
          </w:p>
        </w:tc>
      </w:tr>
      <w:tr w:rsidR="00B523E7" w:rsidRPr="0042782F" w:rsidTr="00066B90">
        <w:trPr>
          <w:jc w:val="center"/>
        </w:trPr>
        <w:tc>
          <w:tcPr>
            <w:tcW w:w="2444" w:type="dxa"/>
            <w:vAlign w:val="center"/>
          </w:tcPr>
          <w:p w:rsidR="00B523E7" w:rsidRPr="00B33107" w:rsidRDefault="0061559C" w:rsidP="00066B90">
            <w:pPr>
              <w:pStyle w:val="TOC8"/>
              <w:spacing w:line="360" w:lineRule="auto"/>
              <w:jc w:val="both"/>
              <w:rPr>
                <w:rFonts w:ascii="Verdana" w:hAnsi="Verdana"/>
                <w:sz w:val="16"/>
                <w:szCs w:val="16"/>
                <w:lang w:val="en-GB"/>
              </w:rPr>
            </w:pPr>
            <w:r w:rsidRPr="00B33107">
              <w:rPr>
                <w:rFonts w:ascii="Verdana" w:hAnsi="Verdana"/>
                <w:sz w:val="16"/>
                <w:szCs w:val="16"/>
                <w:lang w:val="en-GB"/>
              </w:rPr>
              <w:t>Workers</w:t>
            </w:r>
          </w:p>
        </w:tc>
        <w:tc>
          <w:tcPr>
            <w:tcW w:w="6196" w:type="dxa"/>
          </w:tcPr>
          <w:p w:rsidR="00B523E7" w:rsidRPr="00B33107" w:rsidRDefault="00B523E7" w:rsidP="00066B90">
            <w:pPr>
              <w:pStyle w:val="TOC9"/>
              <w:spacing w:line="360" w:lineRule="auto"/>
              <w:jc w:val="both"/>
              <w:rPr>
                <w:rFonts w:ascii="Verdana" w:hAnsi="Verdana"/>
                <w:sz w:val="16"/>
                <w:szCs w:val="16"/>
                <w:lang w:val="en-GB"/>
              </w:rPr>
            </w:pPr>
            <w:r w:rsidRPr="00B33107">
              <w:rPr>
                <w:rFonts w:ascii="Verdana" w:hAnsi="Verdana"/>
                <w:sz w:val="16"/>
                <w:szCs w:val="16"/>
                <w:lang w:val="en-GB"/>
              </w:rPr>
              <w:t>-</w:t>
            </w:r>
            <w:r w:rsidRPr="00B33107">
              <w:rPr>
                <w:rFonts w:ascii="Verdana" w:hAnsi="Verdana"/>
                <w:sz w:val="16"/>
                <w:szCs w:val="16"/>
                <w:lang w:val="en-GB"/>
              </w:rPr>
              <w:tab/>
            </w:r>
            <w:r w:rsidR="006D78F8" w:rsidRPr="00B33107">
              <w:rPr>
                <w:rFonts w:ascii="Verdana" w:hAnsi="Verdana"/>
                <w:sz w:val="16"/>
                <w:szCs w:val="16"/>
                <w:lang w:val="en-GB"/>
              </w:rPr>
              <w:t>R</w:t>
            </w:r>
            <w:r w:rsidR="000D6334" w:rsidRPr="00B33107">
              <w:rPr>
                <w:rFonts w:ascii="Verdana" w:hAnsi="Verdana"/>
                <w:sz w:val="16"/>
                <w:szCs w:val="16"/>
                <w:lang w:val="en-GB"/>
              </w:rPr>
              <w:t>espect and recognition</w:t>
            </w:r>
          </w:p>
          <w:p w:rsidR="00B523E7" w:rsidRPr="00B33107" w:rsidRDefault="00B523E7" w:rsidP="00066B90">
            <w:pPr>
              <w:pStyle w:val="TOC9"/>
              <w:spacing w:line="360" w:lineRule="auto"/>
              <w:jc w:val="both"/>
              <w:rPr>
                <w:rFonts w:ascii="Verdana" w:hAnsi="Verdana"/>
                <w:sz w:val="16"/>
                <w:szCs w:val="16"/>
                <w:lang w:val="en-GB"/>
              </w:rPr>
            </w:pPr>
            <w:r w:rsidRPr="00B33107">
              <w:rPr>
                <w:rFonts w:ascii="Verdana" w:hAnsi="Verdana"/>
                <w:sz w:val="16"/>
                <w:szCs w:val="16"/>
                <w:lang w:val="en-GB"/>
              </w:rPr>
              <w:t>-</w:t>
            </w:r>
            <w:r w:rsidRPr="00B33107">
              <w:rPr>
                <w:rFonts w:ascii="Verdana" w:hAnsi="Verdana"/>
                <w:sz w:val="16"/>
                <w:szCs w:val="16"/>
                <w:lang w:val="en-GB"/>
              </w:rPr>
              <w:tab/>
            </w:r>
            <w:r w:rsidR="006D78F8" w:rsidRPr="00B33107">
              <w:rPr>
                <w:rFonts w:ascii="Verdana" w:hAnsi="Verdana"/>
                <w:sz w:val="16"/>
                <w:szCs w:val="16"/>
                <w:lang w:val="en-GB"/>
              </w:rPr>
              <w:t>G</w:t>
            </w:r>
            <w:r w:rsidR="000D6334" w:rsidRPr="00B33107">
              <w:rPr>
                <w:rFonts w:ascii="Verdana" w:hAnsi="Verdana"/>
                <w:sz w:val="16"/>
                <w:szCs w:val="16"/>
                <w:lang w:val="en-GB"/>
              </w:rPr>
              <w:t>ood working environment</w:t>
            </w:r>
          </w:p>
          <w:p w:rsidR="00B523E7" w:rsidRPr="00B33107" w:rsidRDefault="00B523E7" w:rsidP="00066B90">
            <w:pPr>
              <w:pStyle w:val="TOC9"/>
              <w:spacing w:line="360" w:lineRule="auto"/>
              <w:jc w:val="both"/>
              <w:rPr>
                <w:rFonts w:ascii="Verdana" w:hAnsi="Verdana"/>
                <w:sz w:val="16"/>
                <w:szCs w:val="16"/>
                <w:lang w:val="en-GB"/>
              </w:rPr>
            </w:pPr>
            <w:r w:rsidRPr="00B33107">
              <w:rPr>
                <w:rFonts w:ascii="Verdana" w:hAnsi="Verdana"/>
                <w:sz w:val="16"/>
                <w:szCs w:val="16"/>
                <w:lang w:val="en-GB"/>
              </w:rPr>
              <w:t>-</w:t>
            </w:r>
            <w:r w:rsidRPr="00B33107">
              <w:rPr>
                <w:rFonts w:ascii="Verdana" w:hAnsi="Verdana"/>
                <w:sz w:val="16"/>
                <w:szCs w:val="16"/>
                <w:lang w:val="en-GB"/>
              </w:rPr>
              <w:tab/>
            </w:r>
            <w:r w:rsidR="006D78F8" w:rsidRPr="00B33107">
              <w:rPr>
                <w:rFonts w:ascii="Verdana" w:hAnsi="Verdana"/>
                <w:sz w:val="16"/>
                <w:szCs w:val="16"/>
                <w:lang w:val="en-GB"/>
              </w:rPr>
              <w:t>I</w:t>
            </w:r>
            <w:r w:rsidR="000D6334" w:rsidRPr="00B33107">
              <w:rPr>
                <w:rFonts w:ascii="Verdana" w:hAnsi="Verdana"/>
                <w:sz w:val="16"/>
                <w:szCs w:val="16"/>
                <w:lang w:val="en-GB"/>
              </w:rPr>
              <w:t>ncentives</w:t>
            </w:r>
          </w:p>
          <w:p w:rsidR="00B523E7" w:rsidRPr="00B33107" w:rsidRDefault="00B523E7" w:rsidP="00066B90">
            <w:pPr>
              <w:pStyle w:val="TOC9"/>
              <w:spacing w:line="360" w:lineRule="auto"/>
              <w:jc w:val="both"/>
              <w:rPr>
                <w:rFonts w:ascii="Verdana" w:hAnsi="Verdana"/>
                <w:sz w:val="16"/>
                <w:szCs w:val="16"/>
                <w:lang w:val="en-GB"/>
              </w:rPr>
            </w:pPr>
            <w:r w:rsidRPr="00B33107">
              <w:rPr>
                <w:rFonts w:ascii="Verdana" w:hAnsi="Verdana"/>
                <w:sz w:val="16"/>
                <w:szCs w:val="16"/>
                <w:lang w:val="en-GB"/>
              </w:rPr>
              <w:t>-</w:t>
            </w:r>
            <w:r w:rsidRPr="00B33107">
              <w:rPr>
                <w:rFonts w:ascii="Verdana" w:hAnsi="Verdana"/>
                <w:sz w:val="16"/>
                <w:szCs w:val="16"/>
                <w:lang w:val="en-GB"/>
              </w:rPr>
              <w:tab/>
            </w:r>
            <w:r w:rsidR="006D78F8" w:rsidRPr="00B33107">
              <w:rPr>
                <w:rFonts w:ascii="Verdana" w:hAnsi="Verdana"/>
                <w:sz w:val="16"/>
                <w:szCs w:val="16"/>
                <w:lang w:val="en-GB"/>
              </w:rPr>
              <w:t>P</w:t>
            </w:r>
            <w:r w:rsidR="000D6334" w:rsidRPr="00B33107">
              <w:rPr>
                <w:rFonts w:ascii="Verdana" w:hAnsi="Verdana"/>
                <w:sz w:val="16"/>
                <w:szCs w:val="16"/>
                <w:lang w:val="en-GB"/>
              </w:rPr>
              <w:t>ersonal development</w:t>
            </w:r>
          </w:p>
          <w:p w:rsidR="00B523E7" w:rsidRPr="00B33107" w:rsidRDefault="00B523E7" w:rsidP="000D6334">
            <w:pPr>
              <w:pStyle w:val="TOC9"/>
              <w:spacing w:line="360" w:lineRule="auto"/>
              <w:jc w:val="both"/>
              <w:rPr>
                <w:rFonts w:ascii="Verdana" w:hAnsi="Verdana"/>
                <w:sz w:val="16"/>
                <w:szCs w:val="16"/>
                <w:lang w:val="en-GB"/>
              </w:rPr>
            </w:pPr>
            <w:r w:rsidRPr="00B33107">
              <w:rPr>
                <w:rFonts w:ascii="Verdana" w:hAnsi="Verdana"/>
                <w:sz w:val="16"/>
                <w:szCs w:val="16"/>
                <w:lang w:val="en-GB"/>
              </w:rPr>
              <w:t>-</w:t>
            </w:r>
            <w:r w:rsidRPr="00B33107">
              <w:rPr>
                <w:rFonts w:ascii="Verdana" w:hAnsi="Verdana"/>
                <w:sz w:val="16"/>
                <w:szCs w:val="16"/>
                <w:lang w:val="en-GB"/>
              </w:rPr>
              <w:tab/>
            </w:r>
            <w:r w:rsidR="006D78F8" w:rsidRPr="00B33107">
              <w:rPr>
                <w:rFonts w:ascii="Verdana" w:hAnsi="Verdana"/>
                <w:sz w:val="16"/>
                <w:szCs w:val="16"/>
                <w:lang w:val="en-GB"/>
              </w:rPr>
              <w:t>W</w:t>
            </w:r>
            <w:r w:rsidR="000D6334" w:rsidRPr="00B33107">
              <w:rPr>
                <w:rFonts w:ascii="Verdana" w:hAnsi="Verdana"/>
                <w:sz w:val="16"/>
                <w:szCs w:val="16"/>
                <w:lang w:val="en-GB"/>
              </w:rPr>
              <w:t>ork stability</w:t>
            </w:r>
          </w:p>
        </w:tc>
      </w:tr>
      <w:tr w:rsidR="00B523E7" w:rsidRPr="0042782F" w:rsidTr="00066B90">
        <w:trPr>
          <w:jc w:val="center"/>
        </w:trPr>
        <w:tc>
          <w:tcPr>
            <w:tcW w:w="2444" w:type="dxa"/>
            <w:vAlign w:val="center"/>
          </w:tcPr>
          <w:p w:rsidR="00B523E7" w:rsidRPr="00B33107" w:rsidRDefault="0061559C" w:rsidP="00CF21D2">
            <w:pPr>
              <w:pStyle w:val="TOC8"/>
              <w:spacing w:line="360" w:lineRule="auto"/>
              <w:jc w:val="both"/>
              <w:rPr>
                <w:rFonts w:ascii="Verdana" w:hAnsi="Verdana"/>
                <w:sz w:val="16"/>
                <w:szCs w:val="16"/>
                <w:lang w:val="en-GB"/>
              </w:rPr>
            </w:pPr>
            <w:r w:rsidRPr="00B33107">
              <w:rPr>
                <w:rFonts w:ascii="Verdana" w:hAnsi="Verdana"/>
                <w:sz w:val="16"/>
                <w:szCs w:val="16"/>
                <w:lang w:val="en-GB"/>
              </w:rPr>
              <w:t xml:space="preserve">Financial and </w:t>
            </w:r>
            <w:r w:rsidR="00CF21D2">
              <w:rPr>
                <w:rFonts w:ascii="Verdana" w:hAnsi="Verdana"/>
                <w:sz w:val="16"/>
                <w:szCs w:val="16"/>
                <w:lang w:val="en-GB"/>
              </w:rPr>
              <w:t>credit</w:t>
            </w:r>
            <w:r w:rsidRPr="00B33107">
              <w:rPr>
                <w:rFonts w:ascii="Verdana" w:hAnsi="Verdana"/>
                <w:sz w:val="16"/>
                <w:szCs w:val="16"/>
                <w:lang w:val="en-GB"/>
              </w:rPr>
              <w:t xml:space="preserve"> institutions</w:t>
            </w:r>
          </w:p>
        </w:tc>
        <w:tc>
          <w:tcPr>
            <w:tcW w:w="6196" w:type="dxa"/>
          </w:tcPr>
          <w:p w:rsidR="00B523E7" w:rsidRPr="00B33107" w:rsidRDefault="00B523E7" w:rsidP="00066B90">
            <w:pPr>
              <w:pStyle w:val="TOC9"/>
              <w:spacing w:line="360" w:lineRule="auto"/>
              <w:jc w:val="both"/>
              <w:rPr>
                <w:rFonts w:ascii="Verdana" w:hAnsi="Verdana"/>
                <w:sz w:val="16"/>
                <w:szCs w:val="16"/>
                <w:lang w:val="en-GB"/>
              </w:rPr>
            </w:pPr>
            <w:r w:rsidRPr="00B33107">
              <w:rPr>
                <w:rFonts w:ascii="Verdana" w:hAnsi="Verdana"/>
                <w:sz w:val="16"/>
                <w:szCs w:val="16"/>
                <w:lang w:val="en-GB"/>
              </w:rPr>
              <w:t>-</w:t>
            </w:r>
            <w:r w:rsidRPr="00B33107">
              <w:rPr>
                <w:rFonts w:ascii="Verdana" w:hAnsi="Verdana"/>
                <w:sz w:val="16"/>
                <w:szCs w:val="16"/>
                <w:lang w:val="en-GB"/>
              </w:rPr>
              <w:tab/>
            </w:r>
            <w:r w:rsidR="000D6334" w:rsidRPr="00B33107">
              <w:rPr>
                <w:rFonts w:ascii="Verdana" w:hAnsi="Verdana"/>
                <w:sz w:val="16"/>
                <w:szCs w:val="16"/>
                <w:lang w:val="en-GB"/>
              </w:rPr>
              <w:t>Profitable projects</w:t>
            </w:r>
          </w:p>
          <w:p w:rsidR="00B523E7" w:rsidRPr="00B33107" w:rsidRDefault="00B523E7" w:rsidP="000D6334">
            <w:pPr>
              <w:pStyle w:val="TOC9"/>
              <w:spacing w:line="360" w:lineRule="auto"/>
              <w:jc w:val="both"/>
              <w:rPr>
                <w:rFonts w:ascii="Verdana" w:hAnsi="Verdana"/>
                <w:sz w:val="16"/>
                <w:szCs w:val="16"/>
                <w:lang w:val="en-GB"/>
              </w:rPr>
            </w:pPr>
            <w:r w:rsidRPr="00B33107">
              <w:rPr>
                <w:rFonts w:ascii="Verdana" w:hAnsi="Verdana"/>
                <w:sz w:val="16"/>
                <w:szCs w:val="16"/>
                <w:lang w:val="en-GB"/>
              </w:rPr>
              <w:t>-</w:t>
            </w:r>
            <w:r w:rsidRPr="00B33107">
              <w:rPr>
                <w:rFonts w:ascii="Verdana" w:hAnsi="Verdana"/>
                <w:sz w:val="16"/>
                <w:szCs w:val="16"/>
                <w:lang w:val="en-GB"/>
              </w:rPr>
              <w:tab/>
            </w:r>
            <w:r w:rsidR="000D6334" w:rsidRPr="00B33107">
              <w:rPr>
                <w:rFonts w:ascii="Verdana" w:hAnsi="Verdana"/>
                <w:sz w:val="16"/>
                <w:szCs w:val="16"/>
                <w:lang w:val="en-GB"/>
              </w:rPr>
              <w:t>Compliance with payment schedule</w:t>
            </w:r>
          </w:p>
        </w:tc>
      </w:tr>
      <w:tr w:rsidR="00B523E7" w:rsidRPr="0042782F" w:rsidTr="00066B90">
        <w:trPr>
          <w:jc w:val="center"/>
        </w:trPr>
        <w:tc>
          <w:tcPr>
            <w:tcW w:w="2444" w:type="dxa"/>
            <w:vAlign w:val="center"/>
          </w:tcPr>
          <w:p w:rsidR="00B523E7" w:rsidRPr="00B33107" w:rsidRDefault="0061559C" w:rsidP="00066B90">
            <w:pPr>
              <w:pStyle w:val="TOC8"/>
              <w:spacing w:line="360" w:lineRule="auto"/>
              <w:jc w:val="both"/>
              <w:rPr>
                <w:rFonts w:ascii="Verdana" w:hAnsi="Verdana"/>
                <w:sz w:val="16"/>
                <w:szCs w:val="16"/>
                <w:lang w:val="en-GB"/>
              </w:rPr>
            </w:pPr>
            <w:r w:rsidRPr="00B33107">
              <w:rPr>
                <w:rFonts w:ascii="Verdana" w:hAnsi="Verdana"/>
                <w:sz w:val="16"/>
                <w:szCs w:val="16"/>
                <w:lang w:val="en-GB"/>
              </w:rPr>
              <w:t>Providers</w:t>
            </w:r>
          </w:p>
        </w:tc>
        <w:tc>
          <w:tcPr>
            <w:tcW w:w="6196" w:type="dxa"/>
          </w:tcPr>
          <w:p w:rsidR="00B523E7" w:rsidRPr="00B33107" w:rsidRDefault="00B523E7" w:rsidP="000D6334">
            <w:pPr>
              <w:pStyle w:val="TOC9"/>
              <w:spacing w:line="360" w:lineRule="auto"/>
              <w:jc w:val="both"/>
              <w:rPr>
                <w:rFonts w:ascii="Verdana" w:hAnsi="Verdana"/>
                <w:sz w:val="16"/>
                <w:szCs w:val="16"/>
                <w:lang w:val="en-GB"/>
              </w:rPr>
            </w:pPr>
            <w:r w:rsidRPr="00B33107">
              <w:rPr>
                <w:rFonts w:ascii="Verdana" w:hAnsi="Verdana"/>
                <w:sz w:val="16"/>
                <w:szCs w:val="16"/>
                <w:lang w:val="en-GB"/>
              </w:rPr>
              <w:t>-</w:t>
            </w:r>
            <w:r w:rsidRPr="00B33107">
              <w:rPr>
                <w:rFonts w:ascii="Verdana" w:hAnsi="Verdana"/>
                <w:sz w:val="16"/>
                <w:szCs w:val="16"/>
                <w:lang w:val="en-GB"/>
              </w:rPr>
              <w:tab/>
            </w:r>
            <w:r w:rsidR="000D6334" w:rsidRPr="00B33107">
              <w:rPr>
                <w:rFonts w:ascii="Verdana" w:hAnsi="Verdana"/>
                <w:sz w:val="16"/>
                <w:szCs w:val="16"/>
                <w:lang w:val="en-GB"/>
              </w:rPr>
              <w:t>Compliance with payment schedule</w:t>
            </w:r>
          </w:p>
          <w:p w:rsidR="00B523E7" w:rsidRPr="00B33107" w:rsidRDefault="00B523E7" w:rsidP="000D6334">
            <w:pPr>
              <w:pStyle w:val="TOC9"/>
              <w:spacing w:line="360" w:lineRule="auto"/>
              <w:jc w:val="both"/>
              <w:rPr>
                <w:rFonts w:ascii="Verdana" w:hAnsi="Verdana"/>
                <w:sz w:val="16"/>
                <w:szCs w:val="16"/>
                <w:lang w:val="en-GB"/>
              </w:rPr>
            </w:pPr>
            <w:r w:rsidRPr="00B33107">
              <w:rPr>
                <w:rFonts w:ascii="Verdana" w:hAnsi="Verdana"/>
                <w:sz w:val="16"/>
                <w:szCs w:val="16"/>
                <w:lang w:val="en-GB"/>
              </w:rPr>
              <w:t>-</w:t>
            </w:r>
            <w:r w:rsidRPr="00B33107">
              <w:rPr>
                <w:rFonts w:ascii="Verdana" w:hAnsi="Verdana"/>
                <w:sz w:val="16"/>
                <w:szCs w:val="16"/>
                <w:lang w:val="en-GB"/>
              </w:rPr>
              <w:tab/>
            </w:r>
            <w:r w:rsidR="000D6334" w:rsidRPr="00B33107">
              <w:rPr>
                <w:rFonts w:ascii="Verdana" w:hAnsi="Verdana"/>
                <w:sz w:val="16"/>
                <w:szCs w:val="16"/>
                <w:lang w:val="en-GB"/>
              </w:rPr>
              <w:t>Closer technical relationship</w:t>
            </w:r>
          </w:p>
        </w:tc>
      </w:tr>
    </w:tbl>
    <w:p w:rsidR="00B523E7" w:rsidRPr="00B33107" w:rsidRDefault="00B523E7" w:rsidP="00B523E7">
      <w:pPr>
        <w:tabs>
          <w:tab w:val="left" w:pos="960"/>
        </w:tabs>
        <w:spacing w:line="360" w:lineRule="auto"/>
        <w:jc w:val="both"/>
        <w:rPr>
          <w:rFonts w:ascii="Tahoma" w:hAnsi="Tahoma" w:cs="Tahoma"/>
          <w:sz w:val="18"/>
          <w:szCs w:val="18"/>
          <w:lang w:val="en-GB"/>
        </w:rPr>
      </w:pPr>
    </w:p>
    <w:p w:rsidR="00B523E7" w:rsidRPr="00B33107" w:rsidRDefault="006D78F8" w:rsidP="00B523E7">
      <w:pPr>
        <w:widowControl w:val="0"/>
        <w:numPr>
          <w:ilvl w:val="1"/>
          <w:numId w:val="1"/>
        </w:numPr>
        <w:tabs>
          <w:tab w:val="left" w:pos="900"/>
        </w:tabs>
        <w:autoSpaceDE w:val="0"/>
        <w:autoSpaceDN w:val="0"/>
        <w:adjustRightInd w:val="0"/>
        <w:jc w:val="both"/>
        <w:rPr>
          <w:rFonts w:ascii="Verdana" w:hAnsi="Verdana" w:cs="Tahoma"/>
          <w:b/>
          <w:sz w:val="18"/>
          <w:szCs w:val="18"/>
          <w:lang w:val="en-GB"/>
        </w:rPr>
      </w:pPr>
      <w:r w:rsidRPr="00B33107">
        <w:rPr>
          <w:rFonts w:ascii="Verdana" w:hAnsi="Verdana" w:cs="Tahoma"/>
          <w:sz w:val="18"/>
          <w:szCs w:val="18"/>
          <w:lang w:val="en-GB"/>
        </w:rPr>
        <w:t xml:space="preserve">Customer perception is analysed quantitatively through statistical reports and/or surveys containing opinion options for feedback and continuous </w:t>
      </w:r>
      <w:r w:rsidR="006D28DB">
        <w:rPr>
          <w:rFonts w:ascii="Verdana" w:hAnsi="Verdana" w:cs="Tahoma"/>
          <w:sz w:val="18"/>
          <w:szCs w:val="18"/>
          <w:lang w:val="en-GB"/>
        </w:rPr>
        <w:t xml:space="preserve">process </w:t>
      </w:r>
      <w:r w:rsidRPr="00B33107">
        <w:rPr>
          <w:rFonts w:ascii="Verdana" w:hAnsi="Verdana" w:cs="Tahoma"/>
          <w:sz w:val="18"/>
          <w:szCs w:val="18"/>
          <w:lang w:val="en-GB"/>
        </w:rPr>
        <w:t xml:space="preserve">improvement </w:t>
      </w:r>
      <w:r w:rsidR="00B523E7" w:rsidRPr="00B33107">
        <w:rPr>
          <w:rFonts w:ascii="Verdana" w:hAnsi="Verdana" w:cs="Tahoma"/>
          <w:sz w:val="18"/>
          <w:szCs w:val="18"/>
          <w:lang w:val="en-GB"/>
        </w:rPr>
        <w:t>(</w:t>
      </w:r>
      <w:r w:rsidR="006D28DB">
        <w:rPr>
          <w:rFonts w:ascii="Verdana" w:hAnsi="Verdana" w:cs="Tahoma"/>
          <w:b/>
          <w:sz w:val="18"/>
          <w:szCs w:val="18"/>
          <w:lang w:val="en-GB"/>
        </w:rPr>
        <w:t>see</w:t>
      </w:r>
      <w:r w:rsidR="00B523E7" w:rsidRPr="00B33107">
        <w:rPr>
          <w:rFonts w:ascii="Verdana" w:hAnsi="Verdana" w:cs="Tahoma"/>
          <w:b/>
          <w:sz w:val="18"/>
          <w:szCs w:val="18"/>
          <w:lang w:val="en-GB"/>
        </w:rPr>
        <w:t xml:space="preserve"> IT-5.6-AGC-</w:t>
      </w:r>
      <w:r w:rsidR="00DB2297">
        <w:rPr>
          <w:rFonts w:ascii="Verdana" w:hAnsi="Verdana" w:cs="Tahoma"/>
          <w:b/>
          <w:sz w:val="18"/>
          <w:szCs w:val="18"/>
          <w:lang w:val="en-GB"/>
        </w:rPr>
        <w:t>1</w:t>
      </w:r>
      <w:r w:rsidR="00B523E7" w:rsidRPr="00B33107">
        <w:rPr>
          <w:rFonts w:ascii="Verdana" w:hAnsi="Verdana" w:cs="Tahoma"/>
          <w:b/>
          <w:sz w:val="18"/>
          <w:szCs w:val="18"/>
          <w:lang w:val="en-GB"/>
        </w:rPr>
        <w:t>).</w:t>
      </w:r>
    </w:p>
    <w:p w:rsidR="00B523E7" w:rsidRPr="00B33107" w:rsidRDefault="00B523E7" w:rsidP="00B523E7">
      <w:pPr>
        <w:tabs>
          <w:tab w:val="left" w:pos="960"/>
        </w:tabs>
        <w:spacing w:line="360" w:lineRule="auto"/>
        <w:jc w:val="both"/>
        <w:rPr>
          <w:rFonts w:ascii="Tahoma" w:hAnsi="Tahoma" w:cs="Tahoma"/>
          <w:sz w:val="24"/>
          <w:szCs w:val="24"/>
          <w:lang w:val="en-GB"/>
        </w:rPr>
      </w:pPr>
    </w:p>
    <w:p w:rsidR="00B523E7" w:rsidRPr="00B33107" w:rsidRDefault="006D78F8" w:rsidP="00B523E7">
      <w:pPr>
        <w:pStyle w:val="BodyText"/>
        <w:numPr>
          <w:ilvl w:val="0"/>
          <w:numId w:val="1"/>
        </w:numPr>
        <w:tabs>
          <w:tab w:val="clear" w:pos="560"/>
          <w:tab w:val="left" w:pos="540"/>
          <w:tab w:val="num" w:pos="900"/>
        </w:tabs>
        <w:ind w:left="0" w:firstLine="0"/>
        <w:rPr>
          <w:b/>
          <w:sz w:val="20"/>
          <w:lang w:val="en-GB"/>
        </w:rPr>
      </w:pPr>
      <w:r w:rsidRPr="00B33107">
        <w:rPr>
          <w:rFonts w:ascii="Verdana" w:hAnsi="Verdana"/>
          <w:b/>
          <w:sz w:val="22"/>
          <w:szCs w:val="22"/>
          <w:lang w:val="en-GB"/>
        </w:rPr>
        <w:t>MANAGEMENT POLICY</w:t>
      </w:r>
    </w:p>
    <w:p w:rsidR="00B523E7" w:rsidRPr="00B33107" w:rsidRDefault="00B523E7" w:rsidP="00B523E7">
      <w:pPr>
        <w:tabs>
          <w:tab w:val="left" w:pos="960"/>
        </w:tabs>
        <w:jc w:val="both"/>
        <w:rPr>
          <w:rFonts w:ascii="Verdana" w:hAnsi="Verdana" w:cs="Tahoma"/>
          <w:sz w:val="18"/>
          <w:szCs w:val="18"/>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i/>
          <w:sz w:val="18"/>
          <w:szCs w:val="18"/>
          <w:lang w:val="en-GB"/>
        </w:rPr>
        <w:t>[</w:t>
      </w:r>
      <w:r w:rsidR="006D78F8" w:rsidRPr="00B33107">
        <w:rPr>
          <w:rFonts w:ascii="Verdana" w:hAnsi="Verdana" w:cs="Tahoma"/>
          <w:i/>
          <w:sz w:val="18"/>
          <w:szCs w:val="18"/>
          <w:lang w:val="en-GB"/>
        </w:rPr>
        <w:t>Name of the MET service provider</w:t>
      </w:r>
      <w:r w:rsidRPr="00B33107">
        <w:rPr>
          <w:rFonts w:ascii="Verdana" w:hAnsi="Verdana" w:cs="Tahoma"/>
          <w:i/>
          <w:sz w:val="18"/>
          <w:szCs w:val="18"/>
          <w:lang w:val="en-GB"/>
        </w:rPr>
        <w:t xml:space="preserve">] </w:t>
      </w:r>
      <w:r w:rsidR="006D78F8" w:rsidRPr="00B33107">
        <w:rPr>
          <w:rFonts w:ascii="Verdana" w:hAnsi="Verdana" w:cs="Tahoma"/>
          <w:sz w:val="18"/>
          <w:szCs w:val="18"/>
          <w:lang w:val="en-GB"/>
        </w:rPr>
        <w:t>applies the following policies</w:t>
      </w:r>
      <w:r w:rsidRPr="00B33107">
        <w:rPr>
          <w:rFonts w:ascii="Verdana" w:hAnsi="Verdana" w:cs="Tahoma"/>
          <w:sz w:val="18"/>
          <w:szCs w:val="18"/>
          <w:lang w:val="en-GB"/>
        </w:rPr>
        <w:t xml:space="preserve">:  </w:t>
      </w:r>
    </w:p>
    <w:p w:rsidR="00B523E7" w:rsidRPr="00B33107" w:rsidRDefault="00B523E7" w:rsidP="00B523E7">
      <w:pPr>
        <w:pStyle w:val="NormalIndent"/>
        <w:ind w:left="0"/>
        <w:jc w:val="both"/>
        <w:rPr>
          <w:rFonts w:ascii="Verdana" w:hAnsi="Verdana" w:cs="Tahoma"/>
          <w:sz w:val="18"/>
          <w:szCs w:val="18"/>
          <w:lang w:val="en-GB"/>
        </w:rPr>
      </w:pPr>
    </w:p>
    <w:p w:rsidR="00B523E7" w:rsidRPr="00B33107" w:rsidRDefault="006D78F8" w:rsidP="00B523E7">
      <w:pPr>
        <w:pStyle w:val="NormalIndent"/>
        <w:numPr>
          <w:ilvl w:val="0"/>
          <w:numId w:val="30"/>
        </w:numPr>
        <w:ind w:hanging="691"/>
        <w:jc w:val="both"/>
        <w:rPr>
          <w:rFonts w:ascii="Verdana" w:hAnsi="Verdana" w:cs="Tahoma"/>
          <w:sz w:val="18"/>
          <w:szCs w:val="18"/>
          <w:lang w:val="en-GB"/>
        </w:rPr>
      </w:pPr>
      <w:r w:rsidRPr="00B33107">
        <w:rPr>
          <w:rFonts w:ascii="Verdana" w:hAnsi="Verdana" w:cs="Tahoma"/>
          <w:b/>
          <w:sz w:val="18"/>
          <w:szCs w:val="18"/>
          <w:lang w:val="en-GB"/>
        </w:rPr>
        <w:t>Quality</w:t>
      </w:r>
      <w:r w:rsidR="00B523E7" w:rsidRPr="00B33107">
        <w:rPr>
          <w:rFonts w:ascii="Verdana" w:hAnsi="Verdana" w:cs="Tahoma"/>
          <w:sz w:val="18"/>
          <w:szCs w:val="18"/>
          <w:lang w:val="en-GB"/>
        </w:rPr>
        <w:t xml:space="preserve">: </w:t>
      </w:r>
      <w:r w:rsidRPr="00B33107">
        <w:rPr>
          <w:rFonts w:ascii="Verdana" w:hAnsi="Verdana" w:cs="Tahoma"/>
          <w:sz w:val="18"/>
          <w:szCs w:val="18"/>
          <w:lang w:val="en-GB"/>
        </w:rPr>
        <w:t xml:space="preserve">Provide MET products and services with the highest quality standards, based on the competence and integrity of its workers and </w:t>
      </w:r>
      <w:r w:rsidR="006D28DB">
        <w:rPr>
          <w:rFonts w:ascii="Verdana" w:hAnsi="Verdana" w:cs="Tahoma"/>
          <w:sz w:val="18"/>
          <w:szCs w:val="18"/>
          <w:lang w:val="en-GB"/>
        </w:rPr>
        <w:t>their</w:t>
      </w:r>
      <w:r w:rsidRPr="00B33107">
        <w:rPr>
          <w:rFonts w:ascii="Verdana" w:hAnsi="Verdana" w:cs="Tahoma"/>
          <w:sz w:val="18"/>
          <w:szCs w:val="18"/>
          <w:lang w:val="en-GB"/>
        </w:rPr>
        <w:t xml:space="preserve"> commitment </w:t>
      </w:r>
      <w:r w:rsidR="006D28DB">
        <w:rPr>
          <w:rFonts w:ascii="Verdana" w:hAnsi="Verdana" w:cs="Tahoma"/>
          <w:sz w:val="18"/>
          <w:szCs w:val="18"/>
          <w:lang w:val="en-GB"/>
        </w:rPr>
        <w:t>to</w:t>
      </w:r>
      <w:r w:rsidRPr="00B33107">
        <w:rPr>
          <w:rFonts w:ascii="Verdana" w:hAnsi="Verdana" w:cs="Tahoma"/>
          <w:sz w:val="18"/>
          <w:szCs w:val="18"/>
          <w:lang w:val="en-GB"/>
        </w:rPr>
        <w:t xml:space="preserve"> continuous </w:t>
      </w:r>
      <w:r w:rsidR="006D28DB">
        <w:rPr>
          <w:rFonts w:ascii="Verdana" w:hAnsi="Verdana" w:cs="Tahoma"/>
          <w:sz w:val="18"/>
          <w:szCs w:val="18"/>
          <w:lang w:val="en-GB"/>
        </w:rPr>
        <w:t xml:space="preserve">process </w:t>
      </w:r>
      <w:r w:rsidRPr="00B33107">
        <w:rPr>
          <w:rFonts w:ascii="Verdana" w:hAnsi="Verdana" w:cs="Tahoma"/>
          <w:sz w:val="18"/>
          <w:szCs w:val="18"/>
          <w:lang w:val="en-GB"/>
        </w:rPr>
        <w:t>improvement in order to m</w:t>
      </w:r>
      <w:r w:rsidR="006D28DB">
        <w:rPr>
          <w:rFonts w:ascii="Verdana" w:hAnsi="Verdana" w:cs="Tahoma"/>
          <w:sz w:val="18"/>
          <w:szCs w:val="18"/>
          <w:lang w:val="en-GB"/>
        </w:rPr>
        <w:t>eet customer requirements through the provision of</w:t>
      </w:r>
      <w:r w:rsidRPr="00B33107">
        <w:rPr>
          <w:rFonts w:ascii="Verdana" w:hAnsi="Verdana" w:cs="Tahoma"/>
          <w:sz w:val="18"/>
          <w:szCs w:val="18"/>
          <w:lang w:val="en-GB"/>
        </w:rPr>
        <w:t xml:space="preserve"> more clear, precise and timely MET information; and</w:t>
      </w:r>
    </w:p>
    <w:p w:rsidR="00B523E7" w:rsidRPr="00B33107" w:rsidRDefault="00B523E7" w:rsidP="00B523E7">
      <w:pPr>
        <w:pStyle w:val="NormalIndent"/>
        <w:ind w:left="900" w:hanging="691"/>
        <w:jc w:val="both"/>
        <w:rPr>
          <w:rFonts w:ascii="Verdana" w:hAnsi="Verdana" w:cs="Tahoma"/>
          <w:sz w:val="18"/>
          <w:szCs w:val="18"/>
          <w:lang w:val="en-GB"/>
        </w:rPr>
      </w:pPr>
    </w:p>
    <w:p w:rsidR="00B523E7" w:rsidRPr="00B33107" w:rsidRDefault="006D78F8" w:rsidP="00B523E7">
      <w:pPr>
        <w:pStyle w:val="NormalIndent"/>
        <w:numPr>
          <w:ilvl w:val="0"/>
          <w:numId w:val="30"/>
        </w:numPr>
        <w:ind w:hanging="691"/>
        <w:jc w:val="both"/>
        <w:rPr>
          <w:rFonts w:ascii="Verdana" w:hAnsi="Verdana" w:cs="Tahoma"/>
          <w:iCs/>
          <w:sz w:val="18"/>
          <w:szCs w:val="18"/>
          <w:lang w:val="en-GB"/>
        </w:rPr>
      </w:pPr>
      <w:r w:rsidRPr="00B33107">
        <w:rPr>
          <w:rFonts w:ascii="Verdana" w:hAnsi="Verdana" w:cs="Tahoma"/>
          <w:b/>
          <w:sz w:val="18"/>
          <w:szCs w:val="18"/>
          <w:lang w:val="en-GB"/>
        </w:rPr>
        <w:t>Safety</w:t>
      </w:r>
      <w:r w:rsidR="00B523E7" w:rsidRPr="00B33107">
        <w:rPr>
          <w:rFonts w:ascii="Verdana" w:hAnsi="Verdana" w:cs="Tahoma"/>
          <w:iCs/>
          <w:sz w:val="18"/>
          <w:szCs w:val="18"/>
          <w:lang w:val="en-GB"/>
        </w:rPr>
        <w:t xml:space="preserve">: </w:t>
      </w:r>
      <w:r w:rsidRPr="00B33107">
        <w:rPr>
          <w:rFonts w:ascii="Verdana" w:hAnsi="Verdana" w:cs="Tahoma"/>
          <w:iCs/>
          <w:sz w:val="18"/>
          <w:szCs w:val="18"/>
          <w:lang w:val="en-GB"/>
        </w:rPr>
        <w:t xml:space="preserve">Provide MET services, maintaining the highest level of safety performance, with consistent and monitored procedures geared to the identification, analysis and/or mitigation of possible risks that compromise essential functions of </w:t>
      </w:r>
      <w:r w:rsidR="006D28DB">
        <w:rPr>
          <w:rFonts w:ascii="Verdana" w:hAnsi="Verdana" w:cs="Tahoma"/>
          <w:iCs/>
          <w:sz w:val="18"/>
          <w:szCs w:val="18"/>
          <w:lang w:val="en-GB"/>
        </w:rPr>
        <w:t>customer and organisation</w:t>
      </w:r>
      <w:r w:rsidRPr="00B33107">
        <w:rPr>
          <w:rFonts w:ascii="Verdana" w:hAnsi="Verdana" w:cs="Tahoma"/>
          <w:iCs/>
          <w:sz w:val="18"/>
          <w:szCs w:val="18"/>
          <w:lang w:val="en-GB"/>
        </w:rPr>
        <w:t xml:space="preserve"> processes</w:t>
      </w:r>
      <w:r w:rsidR="00B523E7" w:rsidRPr="00B33107">
        <w:rPr>
          <w:rFonts w:ascii="Verdana" w:hAnsi="Verdana" w:cs="Tahoma"/>
          <w:iCs/>
          <w:sz w:val="18"/>
          <w:szCs w:val="18"/>
          <w:lang w:val="en-GB"/>
        </w:rPr>
        <w:t xml:space="preserve">. </w:t>
      </w:r>
      <w:r w:rsidRPr="00B33107">
        <w:rPr>
          <w:rFonts w:ascii="Verdana" w:hAnsi="Verdana" w:cs="Tahoma"/>
          <w:iCs/>
          <w:sz w:val="18"/>
          <w:szCs w:val="18"/>
          <w:lang w:val="en-GB"/>
        </w:rPr>
        <w:t xml:space="preserve"> Accordi</w:t>
      </w:r>
      <w:r w:rsidR="006D28DB">
        <w:rPr>
          <w:rFonts w:ascii="Verdana" w:hAnsi="Verdana" w:cs="Tahoma"/>
          <w:iCs/>
          <w:sz w:val="18"/>
          <w:szCs w:val="18"/>
          <w:lang w:val="en-GB"/>
        </w:rPr>
        <w:t xml:space="preserve">ngly, we seek to promote </w:t>
      </w:r>
      <w:r w:rsidRPr="00B33107">
        <w:rPr>
          <w:rFonts w:ascii="Verdana" w:hAnsi="Verdana" w:cs="Tahoma"/>
          <w:iCs/>
          <w:sz w:val="18"/>
          <w:szCs w:val="18"/>
          <w:lang w:val="en-GB"/>
        </w:rPr>
        <w:t>a safe work environment, free of risks for our customers and workers</w:t>
      </w:r>
      <w:r w:rsidR="00B523E7" w:rsidRPr="00B33107">
        <w:rPr>
          <w:rFonts w:ascii="Verdana" w:hAnsi="Verdana" w:cs="Tahoma"/>
          <w:iCs/>
          <w:sz w:val="18"/>
          <w:szCs w:val="18"/>
          <w:lang w:val="en-GB"/>
        </w:rPr>
        <w:t xml:space="preserve">.  </w:t>
      </w:r>
    </w:p>
    <w:p w:rsidR="00B523E7" w:rsidRPr="00B33107" w:rsidRDefault="00B523E7" w:rsidP="00B523E7">
      <w:pPr>
        <w:pStyle w:val="NormalIndent"/>
        <w:spacing w:line="360" w:lineRule="auto"/>
        <w:ind w:left="0"/>
        <w:jc w:val="both"/>
        <w:rPr>
          <w:rFonts w:ascii="Verdana" w:hAnsi="Verdana" w:cs="Tahoma"/>
          <w:iCs/>
          <w:sz w:val="18"/>
          <w:szCs w:val="18"/>
          <w:lang w:val="en-GB"/>
        </w:rPr>
      </w:pPr>
    </w:p>
    <w:p w:rsidR="00B523E7" w:rsidRPr="00B33107" w:rsidRDefault="00B523E7" w:rsidP="00B523E7">
      <w:pPr>
        <w:pStyle w:val="NormalIndent"/>
        <w:spacing w:line="360" w:lineRule="auto"/>
        <w:ind w:left="0"/>
        <w:jc w:val="both"/>
        <w:rPr>
          <w:rFonts w:ascii="Verdana" w:hAnsi="Verdana" w:cs="Tahoma"/>
          <w:sz w:val="18"/>
          <w:szCs w:val="18"/>
          <w:lang w:val="en-GB"/>
        </w:rPr>
      </w:pPr>
      <w:r w:rsidRPr="00B33107">
        <w:rPr>
          <w:rFonts w:ascii="Verdana" w:hAnsi="Verdana" w:cs="Tahoma"/>
          <w:sz w:val="18"/>
          <w:szCs w:val="18"/>
          <w:lang w:val="en-GB"/>
        </w:rPr>
        <w:t>Rev. 00 / xx-xx-2011</w:t>
      </w:r>
    </w:p>
    <w:p w:rsidR="00B523E7" w:rsidRDefault="00B523E7" w:rsidP="00B523E7">
      <w:pPr>
        <w:pStyle w:val="NormalIndent"/>
        <w:spacing w:line="360" w:lineRule="auto"/>
        <w:ind w:left="0"/>
        <w:jc w:val="both"/>
        <w:rPr>
          <w:rFonts w:ascii="Verdana" w:hAnsi="Verdana" w:cs="Tahoma"/>
          <w:sz w:val="18"/>
          <w:szCs w:val="18"/>
          <w:lang w:val="en-GB"/>
        </w:rPr>
      </w:pPr>
    </w:p>
    <w:p w:rsidR="000263BC" w:rsidRPr="00B33107" w:rsidRDefault="000263BC" w:rsidP="00B523E7">
      <w:pPr>
        <w:pStyle w:val="NormalIndent"/>
        <w:spacing w:line="360" w:lineRule="auto"/>
        <w:ind w:left="0"/>
        <w:jc w:val="both"/>
        <w:rPr>
          <w:rFonts w:ascii="Verdana" w:hAnsi="Verdana" w:cs="Tahoma"/>
          <w:sz w:val="18"/>
          <w:szCs w:val="18"/>
          <w:lang w:val="en-GB"/>
        </w:rPr>
      </w:pPr>
    </w:p>
    <w:p w:rsidR="00B523E7" w:rsidRPr="00B33107" w:rsidRDefault="00B523E7" w:rsidP="00B523E7">
      <w:pPr>
        <w:pStyle w:val="NormalIndent"/>
        <w:spacing w:line="360" w:lineRule="auto"/>
        <w:ind w:left="0"/>
        <w:jc w:val="both"/>
        <w:rPr>
          <w:rFonts w:ascii="Verdana" w:hAnsi="Verdana" w:cs="Tahoma"/>
          <w:sz w:val="18"/>
          <w:szCs w:val="18"/>
          <w:lang w:val="en-GB"/>
        </w:rPr>
      </w:pPr>
    </w:p>
    <w:p w:rsidR="00B523E7" w:rsidRPr="00B33107" w:rsidRDefault="006D78F8" w:rsidP="00B523E7">
      <w:pPr>
        <w:pStyle w:val="BodyText"/>
        <w:numPr>
          <w:ilvl w:val="0"/>
          <w:numId w:val="1"/>
        </w:numPr>
        <w:tabs>
          <w:tab w:val="clear" w:pos="560"/>
          <w:tab w:val="num" w:pos="540"/>
        </w:tabs>
        <w:ind w:left="0" w:firstLine="0"/>
        <w:rPr>
          <w:rFonts w:ascii="Verdana" w:hAnsi="Verdana"/>
          <w:b/>
          <w:sz w:val="22"/>
          <w:szCs w:val="22"/>
          <w:lang w:val="en-GB"/>
        </w:rPr>
      </w:pPr>
      <w:r w:rsidRPr="00B33107">
        <w:rPr>
          <w:rFonts w:ascii="Verdana" w:hAnsi="Verdana"/>
          <w:b/>
          <w:sz w:val="22"/>
          <w:szCs w:val="22"/>
          <w:lang w:val="en-GB"/>
        </w:rPr>
        <w:lastRenderedPageBreak/>
        <w:t>POLICY CONSIDERATIONS</w:t>
      </w:r>
    </w:p>
    <w:p w:rsidR="00B523E7" w:rsidRPr="00B33107" w:rsidRDefault="00B523E7" w:rsidP="00B523E7">
      <w:pPr>
        <w:jc w:val="both"/>
        <w:rPr>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i/>
          <w:sz w:val="18"/>
          <w:szCs w:val="18"/>
          <w:lang w:val="en-GB"/>
        </w:rPr>
        <w:t>[</w:t>
      </w:r>
      <w:r w:rsidR="007724E9">
        <w:rPr>
          <w:rFonts w:ascii="Verdana" w:hAnsi="Verdana" w:cs="Tahoma"/>
          <w:i/>
          <w:sz w:val="18"/>
          <w:szCs w:val="18"/>
          <w:lang w:val="en-GB"/>
        </w:rPr>
        <w:t>N</w:t>
      </w:r>
      <w:r w:rsidR="006D78F8" w:rsidRPr="00B33107">
        <w:rPr>
          <w:rFonts w:ascii="Verdana" w:hAnsi="Verdana" w:cs="Tahoma"/>
          <w:i/>
          <w:sz w:val="18"/>
          <w:szCs w:val="18"/>
          <w:lang w:val="en-GB"/>
        </w:rPr>
        <w:t>ame of the MET service provider</w:t>
      </w:r>
      <w:r w:rsidR="00973324" w:rsidRPr="00B33107">
        <w:rPr>
          <w:rFonts w:ascii="Verdana" w:hAnsi="Verdana" w:cs="Tahoma"/>
          <w:i/>
          <w:sz w:val="18"/>
          <w:szCs w:val="18"/>
          <w:lang w:val="en-GB"/>
        </w:rPr>
        <w:t>]</w:t>
      </w:r>
      <w:r w:rsidR="00973324">
        <w:rPr>
          <w:rFonts w:ascii="Verdana" w:hAnsi="Verdana" w:cs="Tahoma"/>
          <w:sz w:val="18"/>
          <w:szCs w:val="18"/>
          <w:lang w:val="en-GB"/>
        </w:rPr>
        <w:t xml:space="preserve"> policies</w:t>
      </w:r>
      <w:r w:rsidR="00973324" w:rsidRPr="00B33107">
        <w:rPr>
          <w:rFonts w:ascii="Verdana" w:hAnsi="Verdana" w:cs="Tahoma"/>
          <w:sz w:val="18"/>
          <w:szCs w:val="18"/>
          <w:lang w:val="en-GB"/>
        </w:rPr>
        <w:t xml:space="preserve"> are</w:t>
      </w:r>
      <w:r w:rsidR="006D78F8" w:rsidRPr="00B33107">
        <w:rPr>
          <w:rFonts w:ascii="Verdana" w:hAnsi="Verdana" w:cs="Tahoma"/>
          <w:sz w:val="18"/>
          <w:szCs w:val="18"/>
          <w:lang w:val="en-GB"/>
        </w:rPr>
        <w:t xml:space="preserve"> </w:t>
      </w:r>
      <w:r w:rsidR="00954691" w:rsidRPr="00B33107">
        <w:rPr>
          <w:rFonts w:ascii="Verdana" w:hAnsi="Verdana" w:cs="Tahoma"/>
          <w:sz w:val="18"/>
          <w:szCs w:val="18"/>
          <w:lang w:val="en-GB"/>
        </w:rPr>
        <w:t>properly</w:t>
      </w:r>
      <w:r w:rsidR="006D78F8" w:rsidRPr="00B33107">
        <w:rPr>
          <w:rFonts w:ascii="Verdana" w:hAnsi="Verdana" w:cs="Tahoma"/>
          <w:sz w:val="18"/>
          <w:szCs w:val="18"/>
          <w:lang w:val="en-GB"/>
        </w:rPr>
        <w:t xml:space="preserve"> disseminated and shared by all</w:t>
      </w:r>
      <w:r w:rsidR="00954691" w:rsidRPr="00B33107">
        <w:rPr>
          <w:rFonts w:ascii="Verdana" w:hAnsi="Verdana" w:cs="Tahoma"/>
          <w:sz w:val="18"/>
          <w:szCs w:val="18"/>
          <w:lang w:val="en-GB"/>
        </w:rPr>
        <w:t xml:space="preserve"> the members of the organisation</w:t>
      </w:r>
      <w:r w:rsidRPr="00B33107">
        <w:rPr>
          <w:rFonts w:ascii="Verdana" w:hAnsi="Verdana" w:cs="Tahoma"/>
          <w:sz w:val="18"/>
          <w:szCs w:val="18"/>
          <w:lang w:val="en-GB"/>
        </w:rPr>
        <w:t>.</w:t>
      </w:r>
    </w:p>
    <w:p w:rsidR="00B523E7" w:rsidRPr="00B33107" w:rsidRDefault="00B523E7" w:rsidP="00B523E7">
      <w:pPr>
        <w:tabs>
          <w:tab w:val="left" w:pos="540"/>
          <w:tab w:val="left" w:pos="900"/>
        </w:tabs>
        <w:jc w:val="both"/>
        <w:rPr>
          <w:rFonts w:ascii="Verdana" w:hAnsi="Verdana" w:cs="Tahoma"/>
          <w:sz w:val="18"/>
          <w:szCs w:val="18"/>
          <w:lang w:val="en-GB"/>
        </w:rPr>
      </w:pPr>
    </w:p>
    <w:p w:rsidR="00B523E7" w:rsidRPr="00B33107" w:rsidRDefault="00954691"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 xml:space="preserve">Policies are </w:t>
      </w:r>
      <w:r w:rsidR="00C414C5" w:rsidRPr="00B33107">
        <w:rPr>
          <w:rFonts w:ascii="Verdana" w:hAnsi="Verdana" w:cs="Tahoma"/>
          <w:sz w:val="18"/>
          <w:szCs w:val="18"/>
          <w:lang w:val="en-GB"/>
        </w:rPr>
        <w:t xml:space="preserve">periodically </w:t>
      </w:r>
      <w:r w:rsidRPr="00B33107">
        <w:rPr>
          <w:rFonts w:ascii="Verdana" w:hAnsi="Verdana" w:cs="Tahoma"/>
          <w:sz w:val="18"/>
          <w:szCs w:val="18"/>
          <w:lang w:val="en-GB"/>
        </w:rPr>
        <w:t>reviewed and updated</w:t>
      </w:r>
      <w:r w:rsidR="00B523E7" w:rsidRPr="00B33107">
        <w:rPr>
          <w:rFonts w:ascii="Verdana" w:hAnsi="Verdana" w:cs="Tahoma"/>
          <w:sz w:val="18"/>
          <w:szCs w:val="18"/>
          <w:lang w:val="en-GB"/>
        </w:rPr>
        <w:t>.</w:t>
      </w:r>
    </w:p>
    <w:p w:rsidR="00B523E7" w:rsidRPr="00B33107" w:rsidRDefault="00B523E7" w:rsidP="00B523E7">
      <w:pPr>
        <w:tabs>
          <w:tab w:val="left" w:pos="540"/>
          <w:tab w:val="left" w:pos="900"/>
        </w:tabs>
        <w:jc w:val="both"/>
        <w:rPr>
          <w:rFonts w:ascii="Verdana" w:hAnsi="Verdana" w:cs="Tahoma"/>
          <w:sz w:val="18"/>
          <w:szCs w:val="18"/>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i/>
          <w:sz w:val="18"/>
          <w:szCs w:val="18"/>
          <w:lang w:val="en-GB"/>
        </w:rPr>
        <w:t>[N</w:t>
      </w:r>
      <w:r w:rsidR="00954691" w:rsidRPr="00B33107">
        <w:rPr>
          <w:rFonts w:ascii="Verdana" w:hAnsi="Verdana" w:cs="Tahoma"/>
          <w:i/>
          <w:sz w:val="18"/>
          <w:szCs w:val="18"/>
          <w:lang w:val="en-GB"/>
        </w:rPr>
        <w:t>ame of the MET service provider</w:t>
      </w:r>
      <w:r w:rsidRPr="00B33107">
        <w:rPr>
          <w:rFonts w:ascii="Verdana" w:hAnsi="Verdana" w:cs="Tahoma"/>
          <w:i/>
          <w:sz w:val="18"/>
          <w:szCs w:val="18"/>
          <w:lang w:val="en-GB"/>
        </w:rPr>
        <w:t xml:space="preserve">] </w:t>
      </w:r>
      <w:r w:rsidRPr="00B33107">
        <w:rPr>
          <w:rFonts w:ascii="Verdana" w:hAnsi="Verdana" w:cs="Tahoma"/>
          <w:sz w:val="18"/>
          <w:szCs w:val="18"/>
          <w:lang w:val="en-GB"/>
        </w:rPr>
        <w:t>define</w:t>
      </w:r>
      <w:r w:rsidR="00954691" w:rsidRPr="00B33107">
        <w:rPr>
          <w:rFonts w:ascii="Verdana" w:hAnsi="Verdana" w:cs="Tahoma"/>
          <w:sz w:val="18"/>
          <w:szCs w:val="18"/>
          <w:lang w:val="en-GB"/>
        </w:rPr>
        <w:t xml:space="preserve">s and aligns business objectives with the established policies, and undertakes to review and modify, as necessary, the general objectives, specific objectives, and goals of the organisation, </w:t>
      </w:r>
      <w:r w:rsidR="00C414C5">
        <w:rPr>
          <w:rFonts w:ascii="Verdana" w:hAnsi="Verdana" w:cs="Tahoma"/>
          <w:sz w:val="18"/>
          <w:szCs w:val="18"/>
          <w:lang w:val="en-GB"/>
        </w:rPr>
        <w:t>in order to improve</w:t>
      </w:r>
      <w:r w:rsidR="00954691" w:rsidRPr="00B33107">
        <w:rPr>
          <w:rFonts w:ascii="Verdana" w:hAnsi="Verdana" w:cs="Tahoma"/>
          <w:sz w:val="18"/>
          <w:szCs w:val="18"/>
          <w:lang w:val="en-GB"/>
        </w:rPr>
        <w:t xml:space="preserve"> the effic</w:t>
      </w:r>
      <w:r w:rsidR="00C414C5">
        <w:rPr>
          <w:rFonts w:ascii="Verdana" w:hAnsi="Verdana" w:cs="Tahoma"/>
          <w:sz w:val="18"/>
          <w:szCs w:val="18"/>
          <w:lang w:val="en-GB"/>
        </w:rPr>
        <w:t>acy and efficiency of the MET/MS</w:t>
      </w:r>
      <w:r w:rsidRPr="00B33107">
        <w:rPr>
          <w:rFonts w:ascii="Verdana" w:hAnsi="Verdana" w:cs="Tahoma"/>
          <w:sz w:val="18"/>
          <w:szCs w:val="18"/>
          <w:lang w:val="en-GB"/>
        </w:rPr>
        <w:t>.</w:t>
      </w:r>
    </w:p>
    <w:p w:rsidR="00B523E7" w:rsidRPr="00B33107" w:rsidRDefault="00B523E7" w:rsidP="00B523E7">
      <w:pPr>
        <w:widowControl w:val="0"/>
        <w:tabs>
          <w:tab w:val="left" w:pos="900"/>
        </w:tabs>
        <w:autoSpaceDE w:val="0"/>
        <w:autoSpaceDN w:val="0"/>
        <w:adjustRightInd w:val="0"/>
        <w:spacing w:line="360" w:lineRule="auto"/>
        <w:jc w:val="both"/>
        <w:rPr>
          <w:rFonts w:ascii="Verdana" w:hAnsi="Verdana" w:cs="Tahoma"/>
          <w:sz w:val="22"/>
          <w:szCs w:val="22"/>
          <w:lang w:val="en-GB"/>
        </w:rPr>
      </w:pPr>
    </w:p>
    <w:p w:rsidR="00B523E7" w:rsidRPr="00B33107" w:rsidRDefault="00954691" w:rsidP="00B523E7">
      <w:pPr>
        <w:pStyle w:val="BodyText"/>
        <w:numPr>
          <w:ilvl w:val="0"/>
          <w:numId w:val="1"/>
        </w:numPr>
        <w:tabs>
          <w:tab w:val="clear" w:pos="560"/>
          <w:tab w:val="left" w:pos="540"/>
          <w:tab w:val="num" w:pos="709"/>
          <w:tab w:val="left" w:pos="900"/>
        </w:tabs>
        <w:ind w:left="0" w:firstLine="0"/>
        <w:rPr>
          <w:rFonts w:ascii="Verdana" w:hAnsi="Verdana"/>
          <w:b/>
          <w:sz w:val="22"/>
          <w:szCs w:val="22"/>
          <w:lang w:val="en-GB"/>
        </w:rPr>
      </w:pPr>
      <w:r w:rsidRPr="00B33107">
        <w:rPr>
          <w:rFonts w:ascii="Verdana" w:hAnsi="Verdana"/>
          <w:b/>
          <w:sz w:val="22"/>
          <w:szCs w:val="22"/>
          <w:lang w:val="en-GB"/>
        </w:rPr>
        <w:t>PLANNING</w:t>
      </w:r>
    </w:p>
    <w:p w:rsidR="00B523E7" w:rsidRPr="00B33107" w:rsidRDefault="00B523E7" w:rsidP="00B523E7">
      <w:pPr>
        <w:tabs>
          <w:tab w:val="left" w:pos="540"/>
          <w:tab w:val="left" w:pos="900"/>
        </w:tabs>
        <w:jc w:val="both"/>
        <w:rPr>
          <w:lang w:val="en-GB"/>
        </w:rPr>
      </w:pPr>
    </w:p>
    <w:p w:rsidR="00B523E7" w:rsidRPr="00B33107" w:rsidRDefault="00954691" w:rsidP="00B523E7">
      <w:pPr>
        <w:widowControl w:val="0"/>
        <w:numPr>
          <w:ilvl w:val="1"/>
          <w:numId w:val="1"/>
        </w:numPr>
        <w:tabs>
          <w:tab w:val="left" w:pos="900"/>
        </w:tabs>
        <w:autoSpaceDE w:val="0"/>
        <w:autoSpaceDN w:val="0"/>
        <w:adjustRightInd w:val="0"/>
        <w:jc w:val="both"/>
        <w:rPr>
          <w:rFonts w:ascii="Verdana" w:hAnsi="Verdana" w:cs="Tahoma"/>
          <w:sz w:val="22"/>
          <w:szCs w:val="22"/>
          <w:lang w:val="en-GB"/>
        </w:rPr>
      </w:pPr>
      <w:r w:rsidRPr="00B33107">
        <w:rPr>
          <w:rFonts w:ascii="Verdana" w:hAnsi="Verdana" w:cs="Tahoma"/>
          <w:sz w:val="18"/>
          <w:szCs w:val="18"/>
          <w:lang w:val="en-GB"/>
        </w:rPr>
        <w:t xml:space="preserve">Planning of the </w:t>
      </w:r>
      <w:r w:rsidR="00B523E7" w:rsidRPr="00B33107">
        <w:rPr>
          <w:rFonts w:ascii="Verdana" w:hAnsi="Verdana" w:cs="Tahoma"/>
          <w:sz w:val="18"/>
          <w:szCs w:val="18"/>
          <w:lang w:val="en-GB"/>
        </w:rPr>
        <w:t>[</w:t>
      </w:r>
      <w:r w:rsidRPr="00B33107">
        <w:rPr>
          <w:rFonts w:ascii="Verdana" w:hAnsi="Verdana" w:cs="Tahoma"/>
          <w:i/>
          <w:sz w:val="18"/>
          <w:szCs w:val="18"/>
          <w:lang w:val="en-GB"/>
        </w:rPr>
        <w:t xml:space="preserve">name of the MET service </w:t>
      </w:r>
      <w:r w:rsidRPr="00B33107">
        <w:rPr>
          <w:rFonts w:ascii="Verdana" w:hAnsi="Verdana" w:cs="Tahoma"/>
          <w:sz w:val="18"/>
          <w:szCs w:val="18"/>
          <w:lang w:val="en-GB"/>
        </w:rPr>
        <w:t xml:space="preserve">provider) </w:t>
      </w:r>
      <w:r w:rsidR="00C8322C" w:rsidRPr="00B33107">
        <w:rPr>
          <w:rFonts w:ascii="Verdana" w:hAnsi="Verdana" w:cs="Tahoma"/>
          <w:sz w:val="18"/>
          <w:szCs w:val="18"/>
          <w:lang w:val="en-GB"/>
        </w:rPr>
        <w:t>MET/</w:t>
      </w:r>
      <w:r w:rsidR="00C8322C">
        <w:rPr>
          <w:rFonts w:ascii="Verdana" w:hAnsi="Verdana" w:cs="Tahoma"/>
          <w:sz w:val="18"/>
          <w:szCs w:val="18"/>
          <w:lang w:val="en-GB"/>
        </w:rPr>
        <w:t>MS</w:t>
      </w:r>
      <w:r w:rsidRPr="00B33107">
        <w:rPr>
          <w:rFonts w:ascii="Verdana" w:hAnsi="Verdana" w:cs="Tahoma"/>
          <w:sz w:val="18"/>
          <w:szCs w:val="18"/>
          <w:lang w:val="en-GB"/>
        </w:rPr>
        <w:t>at MET units is based on process</w:t>
      </w:r>
      <w:r w:rsidR="00C8322C">
        <w:rPr>
          <w:rFonts w:ascii="Verdana" w:hAnsi="Verdana" w:cs="Tahoma"/>
          <w:sz w:val="18"/>
          <w:szCs w:val="18"/>
          <w:lang w:val="en-GB"/>
        </w:rPr>
        <w:t>-based</w:t>
      </w:r>
      <w:r w:rsidRPr="00B33107">
        <w:rPr>
          <w:rFonts w:ascii="Verdana" w:hAnsi="Verdana" w:cs="Tahoma"/>
          <w:sz w:val="18"/>
          <w:szCs w:val="18"/>
          <w:lang w:val="en-GB"/>
        </w:rPr>
        <w:t xml:space="preserve"> management and risk management, with a view to creating, </w:t>
      </w:r>
      <w:r w:rsidR="00C8322C">
        <w:rPr>
          <w:rFonts w:ascii="Verdana" w:hAnsi="Verdana" w:cs="Tahoma"/>
          <w:sz w:val="18"/>
          <w:szCs w:val="18"/>
          <w:lang w:val="en-GB"/>
        </w:rPr>
        <w:t>safeguarding</w:t>
      </w:r>
      <w:r w:rsidRPr="00B33107">
        <w:rPr>
          <w:rFonts w:ascii="Verdana" w:hAnsi="Verdana" w:cs="Tahoma"/>
          <w:sz w:val="18"/>
          <w:szCs w:val="18"/>
          <w:lang w:val="en-GB"/>
        </w:rPr>
        <w:t xml:space="preserve"> and generating value (management, productive and support processes).  </w:t>
      </w:r>
      <w:r w:rsidR="001B4932" w:rsidRPr="00B33107">
        <w:rPr>
          <w:rFonts w:ascii="Verdana" w:hAnsi="Verdana" w:cs="Tahoma"/>
          <w:sz w:val="18"/>
          <w:szCs w:val="18"/>
          <w:lang w:val="en-GB"/>
        </w:rPr>
        <w:t xml:space="preserve">These processes are interrelated and </w:t>
      </w:r>
      <w:r w:rsidR="00C8322C">
        <w:rPr>
          <w:rFonts w:ascii="Verdana" w:hAnsi="Verdana" w:cs="Tahoma"/>
          <w:sz w:val="18"/>
          <w:szCs w:val="18"/>
          <w:lang w:val="en-GB"/>
        </w:rPr>
        <w:t>provide</w:t>
      </w:r>
      <w:r w:rsidR="001B4932" w:rsidRPr="00B33107">
        <w:rPr>
          <w:rFonts w:ascii="Verdana" w:hAnsi="Verdana" w:cs="Tahoma"/>
          <w:sz w:val="18"/>
          <w:szCs w:val="18"/>
          <w:lang w:val="en-GB"/>
        </w:rPr>
        <w:t xml:space="preserve"> measurable </w:t>
      </w:r>
      <w:r w:rsidR="00973324" w:rsidRPr="00B33107">
        <w:rPr>
          <w:rFonts w:ascii="Verdana" w:hAnsi="Verdana" w:cs="Tahoma"/>
          <w:sz w:val="18"/>
          <w:szCs w:val="18"/>
          <w:lang w:val="en-GB"/>
        </w:rPr>
        <w:t>results, comparing</w:t>
      </w:r>
      <w:r w:rsidR="001B4932" w:rsidRPr="00B33107">
        <w:rPr>
          <w:rFonts w:ascii="Verdana" w:hAnsi="Verdana" w:cs="Tahoma"/>
          <w:sz w:val="18"/>
          <w:szCs w:val="18"/>
          <w:lang w:val="en-GB"/>
        </w:rPr>
        <w:t xml:space="preserve"> them with the objectives established in this manual and a quality management programme to make sure that objectives are met</w:t>
      </w:r>
      <w:r w:rsidR="00B523E7" w:rsidRPr="00B33107">
        <w:rPr>
          <w:rFonts w:ascii="Verdana" w:hAnsi="Verdana" w:cs="Tahoma"/>
          <w:sz w:val="18"/>
          <w:szCs w:val="18"/>
          <w:lang w:val="en-GB"/>
        </w:rPr>
        <w:t xml:space="preserve">. </w:t>
      </w:r>
    </w:p>
    <w:p w:rsidR="00B523E7" w:rsidRPr="00B33107" w:rsidRDefault="00B523E7" w:rsidP="00B523E7">
      <w:pPr>
        <w:pStyle w:val="NormalIndent"/>
        <w:tabs>
          <w:tab w:val="left" w:pos="540"/>
          <w:tab w:val="left" w:pos="900"/>
        </w:tabs>
        <w:spacing w:line="360" w:lineRule="auto"/>
        <w:ind w:left="0"/>
        <w:jc w:val="both"/>
        <w:rPr>
          <w:rFonts w:ascii="Verdana" w:hAnsi="Verdana" w:cs="Tahoma"/>
          <w:sz w:val="22"/>
          <w:szCs w:val="22"/>
          <w:lang w:val="en-GB"/>
        </w:rPr>
      </w:pPr>
    </w:p>
    <w:p w:rsidR="00B523E7" w:rsidRPr="00B33107" w:rsidRDefault="001B4932" w:rsidP="00B523E7">
      <w:pPr>
        <w:pStyle w:val="BodyText"/>
        <w:numPr>
          <w:ilvl w:val="0"/>
          <w:numId w:val="1"/>
        </w:numPr>
        <w:tabs>
          <w:tab w:val="clear" w:pos="560"/>
          <w:tab w:val="left" w:pos="540"/>
          <w:tab w:val="left" w:pos="900"/>
        </w:tabs>
        <w:ind w:left="0" w:firstLine="0"/>
        <w:rPr>
          <w:rFonts w:ascii="Verdana" w:hAnsi="Verdana"/>
          <w:b/>
          <w:sz w:val="22"/>
          <w:szCs w:val="22"/>
          <w:lang w:val="en-GB"/>
        </w:rPr>
      </w:pPr>
      <w:r w:rsidRPr="00B33107">
        <w:rPr>
          <w:rFonts w:ascii="Verdana" w:hAnsi="Verdana"/>
          <w:b/>
          <w:sz w:val="22"/>
          <w:szCs w:val="22"/>
          <w:lang w:val="en-GB"/>
        </w:rPr>
        <w:t>MANAGEMENT SYSTEM</w:t>
      </w:r>
      <w:r w:rsidR="0033681B">
        <w:rPr>
          <w:rFonts w:ascii="Verdana" w:hAnsi="Verdana"/>
          <w:b/>
          <w:sz w:val="22"/>
          <w:szCs w:val="22"/>
          <w:lang w:val="en-GB"/>
        </w:rPr>
        <w:t>OBJECTIVES</w:t>
      </w:r>
    </w:p>
    <w:p w:rsidR="00B523E7" w:rsidRPr="00B33107" w:rsidRDefault="00B523E7" w:rsidP="00B523E7">
      <w:pPr>
        <w:pStyle w:val="BodyText"/>
        <w:tabs>
          <w:tab w:val="left" w:pos="900"/>
        </w:tabs>
        <w:rPr>
          <w:rFonts w:ascii="Verdana" w:hAnsi="Verdana"/>
          <w:b/>
          <w:sz w:val="22"/>
          <w:szCs w:val="22"/>
          <w:lang w:val="en-GB"/>
        </w:rPr>
      </w:pPr>
    </w:p>
    <w:p w:rsidR="00B523E7" w:rsidRPr="00B33107" w:rsidRDefault="00973324"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The top management of</w:t>
      </w:r>
      <w:r w:rsidRPr="00B33107">
        <w:rPr>
          <w:rFonts w:ascii="Verdana" w:hAnsi="Verdana" w:cs="Tahoma"/>
          <w:i/>
          <w:sz w:val="18"/>
          <w:szCs w:val="18"/>
          <w:lang w:val="en-GB"/>
        </w:rPr>
        <w:t xml:space="preserve">[name of the MET service provider] </w:t>
      </w:r>
      <w:r w:rsidRPr="00B33107">
        <w:rPr>
          <w:rFonts w:ascii="Verdana" w:hAnsi="Verdana" w:cs="Tahoma"/>
          <w:sz w:val="18"/>
          <w:szCs w:val="18"/>
          <w:lang w:val="en-GB"/>
        </w:rPr>
        <w:t>makes sure that the objectives of the MET</w:t>
      </w:r>
      <w:r>
        <w:rPr>
          <w:rFonts w:ascii="Verdana" w:hAnsi="Verdana" w:cs="Tahoma"/>
          <w:sz w:val="18"/>
          <w:szCs w:val="18"/>
          <w:lang w:val="en-GB"/>
        </w:rPr>
        <w:t xml:space="preserve">/MS </w:t>
      </w:r>
      <w:r w:rsidRPr="00B33107">
        <w:rPr>
          <w:rFonts w:ascii="Verdana" w:hAnsi="Verdana" w:cs="Tahoma"/>
          <w:sz w:val="18"/>
          <w:szCs w:val="18"/>
          <w:lang w:val="en-GB"/>
        </w:rPr>
        <w:t xml:space="preserve">take into account what is necessary to meet the requirements of the products or services offered, as well as the requirements of the standards specified in the documentary basis of this manual.  </w:t>
      </w:r>
      <w:r w:rsidR="000B12A8" w:rsidRPr="00B33107">
        <w:rPr>
          <w:rFonts w:ascii="Verdana" w:hAnsi="Verdana" w:cs="Tahoma"/>
          <w:sz w:val="18"/>
          <w:szCs w:val="18"/>
          <w:lang w:val="en-GB"/>
        </w:rPr>
        <w:t xml:space="preserve">Objectives are established at the relevant levels within the organisation, and are measurable and consistent with the quality and safety management policy </w:t>
      </w:r>
      <w:r w:rsidRPr="00B33107">
        <w:rPr>
          <w:rFonts w:ascii="Verdana" w:hAnsi="Verdana" w:cs="Tahoma"/>
          <w:sz w:val="18"/>
          <w:szCs w:val="18"/>
          <w:lang w:val="en-GB"/>
        </w:rPr>
        <w:t>of [</w:t>
      </w:r>
      <w:r w:rsidR="0060036D" w:rsidRPr="00B33107">
        <w:rPr>
          <w:rFonts w:ascii="Verdana" w:hAnsi="Verdana" w:cs="Tahoma"/>
          <w:sz w:val="18"/>
          <w:szCs w:val="18"/>
          <w:lang w:val="en-GB"/>
        </w:rPr>
        <w:t>name of the MET service provider</w:t>
      </w:r>
      <w:r w:rsidR="00B523E7" w:rsidRPr="00B33107">
        <w:rPr>
          <w:rFonts w:ascii="Verdana" w:hAnsi="Verdana" w:cs="Tahoma"/>
          <w:sz w:val="18"/>
          <w:szCs w:val="18"/>
          <w:lang w:val="en-GB"/>
        </w:rPr>
        <w:t xml:space="preserve">]. </w:t>
      </w:r>
    </w:p>
    <w:p w:rsidR="00B523E7" w:rsidRPr="00B33107" w:rsidRDefault="00B523E7" w:rsidP="00B523E7">
      <w:pPr>
        <w:widowControl w:val="0"/>
        <w:tabs>
          <w:tab w:val="left" w:pos="540"/>
          <w:tab w:val="left" w:pos="900"/>
        </w:tabs>
        <w:autoSpaceDE w:val="0"/>
        <w:autoSpaceDN w:val="0"/>
        <w:adjustRightInd w:val="0"/>
        <w:jc w:val="both"/>
        <w:rPr>
          <w:rFonts w:ascii="Verdana" w:hAnsi="Verdana" w:cs="Tahoma"/>
          <w:sz w:val="18"/>
          <w:szCs w:val="18"/>
          <w:lang w:val="en-GB"/>
        </w:rPr>
      </w:pPr>
    </w:p>
    <w:p w:rsidR="00B523E7" w:rsidRPr="00B33107" w:rsidRDefault="00DF671E"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Pr>
          <w:rFonts w:ascii="Verdana" w:hAnsi="Verdana" w:cs="Tahoma"/>
          <w:sz w:val="18"/>
          <w:szCs w:val="18"/>
          <w:lang w:val="en-GB"/>
        </w:rPr>
        <w:t>F</w:t>
      </w:r>
      <w:r w:rsidR="0060036D" w:rsidRPr="00B33107">
        <w:rPr>
          <w:rFonts w:ascii="Verdana" w:hAnsi="Verdana" w:cs="Tahoma"/>
          <w:sz w:val="18"/>
          <w:szCs w:val="18"/>
          <w:lang w:val="en-GB"/>
        </w:rPr>
        <w:t>ollow-up of objectives and goals is done during management reviews</w:t>
      </w:r>
      <w:r w:rsidR="00B523E7" w:rsidRPr="00B33107">
        <w:rPr>
          <w:rFonts w:ascii="Verdana" w:hAnsi="Verdana"/>
          <w:sz w:val="18"/>
          <w:szCs w:val="18"/>
          <w:lang w:val="en-GB"/>
        </w:rPr>
        <w:t>.</w:t>
      </w:r>
    </w:p>
    <w:p w:rsidR="00B523E7" w:rsidRPr="00B33107" w:rsidRDefault="00B523E7" w:rsidP="00B523E7">
      <w:pPr>
        <w:pStyle w:val="NormalIndent"/>
        <w:tabs>
          <w:tab w:val="left" w:pos="540"/>
          <w:tab w:val="left" w:pos="900"/>
        </w:tabs>
        <w:ind w:left="0"/>
        <w:jc w:val="both"/>
        <w:rPr>
          <w:rFonts w:ascii="Verdana" w:hAnsi="Verdana" w:cs="Tahoma"/>
          <w:sz w:val="18"/>
          <w:szCs w:val="18"/>
          <w:lang w:val="en-GB"/>
        </w:rPr>
      </w:pPr>
    </w:p>
    <w:p w:rsidR="00B523E7" w:rsidRPr="00B33107" w:rsidRDefault="00E548E7"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Pr>
          <w:rFonts w:ascii="Verdana" w:hAnsi="Verdana" w:cs="Tahoma"/>
          <w:sz w:val="18"/>
          <w:szCs w:val="18"/>
          <w:lang w:val="en-GB"/>
        </w:rPr>
        <w:t>P</w:t>
      </w:r>
      <w:r w:rsidR="00D366E9" w:rsidRPr="00B33107">
        <w:rPr>
          <w:rFonts w:ascii="Verdana" w:hAnsi="Verdana" w:cs="Tahoma"/>
          <w:sz w:val="18"/>
          <w:szCs w:val="18"/>
          <w:lang w:val="en-GB"/>
        </w:rPr>
        <w:t xml:space="preserve">rogress </w:t>
      </w:r>
      <w:r>
        <w:rPr>
          <w:rFonts w:ascii="Verdana" w:hAnsi="Verdana" w:cs="Tahoma"/>
          <w:sz w:val="18"/>
          <w:szCs w:val="18"/>
          <w:lang w:val="en-GB"/>
        </w:rPr>
        <w:t>made</w:t>
      </w:r>
      <w:r w:rsidR="00D366E9" w:rsidRPr="00B33107">
        <w:rPr>
          <w:rFonts w:ascii="Verdana" w:hAnsi="Verdana" w:cs="Tahoma"/>
          <w:sz w:val="18"/>
          <w:szCs w:val="18"/>
          <w:lang w:val="en-GB"/>
        </w:rPr>
        <w:t xml:space="preserve"> in the attainment of organisation objectives is controlled at managerial level, through process management indicators</w:t>
      </w:r>
      <w:r w:rsidR="00E14CBA" w:rsidRPr="00B33107">
        <w:rPr>
          <w:rFonts w:ascii="Verdana" w:hAnsi="Verdana" w:cs="Tahoma"/>
          <w:sz w:val="18"/>
          <w:szCs w:val="18"/>
          <w:lang w:val="en-GB"/>
        </w:rPr>
        <w:t xml:space="preserve"> developed according to the following structure</w:t>
      </w:r>
      <w:r w:rsidR="00B523E7" w:rsidRPr="00B33107">
        <w:rPr>
          <w:rFonts w:ascii="Verdana" w:hAnsi="Verdana" w:cs="Tahoma"/>
          <w:sz w:val="18"/>
          <w:szCs w:val="18"/>
          <w:lang w:val="en-GB"/>
        </w:rPr>
        <w:t>:</w:t>
      </w:r>
    </w:p>
    <w:p w:rsidR="00B523E7" w:rsidRPr="00B33107" w:rsidRDefault="00B523E7" w:rsidP="00B523E7">
      <w:pPr>
        <w:tabs>
          <w:tab w:val="left" w:pos="540"/>
          <w:tab w:val="left" w:pos="900"/>
        </w:tabs>
        <w:jc w:val="both"/>
        <w:rPr>
          <w:rFonts w:ascii="Verdana" w:hAnsi="Verdana"/>
          <w:sz w:val="18"/>
          <w:szCs w:val="18"/>
          <w:lang w:val="en-GB"/>
        </w:rPr>
      </w:pPr>
    </w:p>
    <w:p w:rsidR="00B523E7" w:rsidRPr="00B33107" w:rsidRDefault="00B523E7" w:rsidP="00B523E7">
      <w:pPr>
        <w:jc w:val="both"/>
        <w:rPr>
          <w:rFonts w:ascii="Verdana" w:hAnsi="Verdana"/>
          <w:sz w:val="18"/>
          <w:szCs w:val="18"/>
          <w:lang w:val="en-GB"/>
        </w:rPr>
      </w:pPr>
    </w:p>
    <w:p w:rsidR="00B523E7" w:rsidRPr="00B33107" w:rsidRDefault="000263BC" w:rsidP="00B523E7">
      <w:pPr>
        <w:spacing w:line="360" w:lineRule="auto"/>
        <w:jc w:val="both"/>
        <w:rPr>
          <w:lang w:val="en-GB"/>
        </w:rPr>
      </w:pPr>
      <w:r>
        <w:object w:dxaOrig="3825" w:dyaOrig="2393">
          <v:shape id="_x0000_i1030" type="#_x0000_t75" style="width:191.35pt;height:120pt" o:ole="">
            <v:imagedata r:id="rId24" o:title=""/>
          </v:shape>
          <o:OLEObject Type="Embed" ProgID="Visio.Drawing.11" ShapeID="_x0000_i1030" DrawAspect="Content" ObjectID="_1362907430" r:id="rId25"/>
        </w:object>
      </w:r>
    </w:p>
    <w:p w:rsidR="00B523E7" w:rsidRPr="00B33107" w:rsidRDefault="00B523E7" w:rsidP="00B523E7">
      <w:pPr>
        <w:jc w:val="both"/>
        <w:rPr>
          <w:rFonts w:ascii="Tahoma" w:hAnsi="Tahoma" w:cs="Tahoma"/>
          <w:sz w:val="24"/>
          <w:szCs w:val="24"/>
          <w:lang w:val="en-GB"/>
        </w:rPr>
      </w:pPr>
    </w:p>
    <w:p w:rsidR="00B523E7" w:rsidRPr="00B33107" w:rsidRDefault="00B523E7" w:rsidP="00B523E7">
      <w:pPr>
        <w:jc w:val="both"/>
        <w:rPr>
          <w:rFonts w:ascii="Tahoma" w:hAnsi="Tahoma" w:cs="Tahoma"/>
          <w:sz w:val="24"/>
          <w:szCs w:val="24"/>
          <w:lang w:val="en-GB"/>
        </w:rPr>
      </w:pPr>
    </w:p>
    <w:p w:rsidR="00B523E7" w:rsidRPr="00B33107" w:rsidRDefault="00B523E7" w:rsidP="00B523E7">
      <w:pPr>
        <w:jc w:val="both"/>
        <w:rPr>
          <w:rFonts w:ascii="Tahoma" w:hAnsi="Tahoma" w:cs="Tahoma"/>
          <w:sz w:val="24"/>
          <w:szCs w:val="24"/>
          <w:lang w:val="en-GB"/>
        </w:rPr>
      </w:pPr>
    </w:p>
    <w:p w:rsidR="00B523E7" w:rsidRDefault="00B523E7" w:rsidP="00B523E7">
      <w:pPr>
        <w:jc w:val="both"/>
        <w:rPr>
          <w:rFonts w:ascii="Tahoma" w:hAnsi="Tahoma" w:cs="Tahoma"/>
          <w:sz w:val="24"/>
          <w:szCs w:val="24"/>
          <w:lang w:val="en-GB"/>
        </w:rPr>
      </w:pPr>
    </w:p>
    <w:p w:rsidR="000263BC" w:rsidRPr="00B33107" w:rsidRDefault="000263BC" w:rsidP="00B523E7">
      <w:pPr>
        <w:jc w:val="both"/>
        <w:rPr>
          <w:rFonts w:ascii="Tahoma" w:hAnsi="Tahoma" w:cs="Tahoma"/>
          <w:sz w:val="24"/>
          <w:szCs w:val="24"/>
          <w:lang w:val="en-GB"/>
        </w:rPr>
      </w:pPr>
    </w:p>
    <w:p w:rsidR="00B523E7" w:rsidRPr="00B33107" w:rsidRDefault="00B523E7" w:rsidP="00B523E7">
      <w:pPr>
        <w:jc w:val="both"/>
        <w:rPr>
          <w:rFonts w:ascii="Tahoma" w:hAnsi="Tahoma" w:cs="Tahoma"/>
          <w:sz w:val="24"/>
          <w:szCs w:val="24"/>
          <w:lang w:val="en-GB"/>
        </w:rPr>
      </w:pPr>
    </w:p>
    <w:p w:rsidR="00B523E7" w:rsidRPr="00B33107" w:rsidRDefault="00E14CBA"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lastRenderedPageBreak/>
        <w:t xml:space="preserve">This structure uses the attached flow methodology, establishing performance measurement indicators, outcome, </w:t>
      </w:r>
      <w:r w:rsidR="009A4B25">
        <w:rPr>
          <w:rFonts w:ascii="Verdana" w:hAnsi="Verdana" w:cs="Tahoma"/>
          <w:sz w:val="18"/>
          <w:szCs w:val="18"/>
          <w:lang w:val="en-GB"/>
        </w:rPr>
        <w:t>output</w:t>
      </w:r>
      <w:r w:rsidRPr="00B33107">
        <w:rPr>
          <w:rFonts w:ascii="Verdana" w:hAnsi="Verdana" w:cs="Tahoma"/>
          <w:sz w:val="18"/>
          <w:szCs w:val="18"/>
          <w:lang w:val="en-GB"/>
        </w:rPr>
        <w:t xml:space="preserve"> and input </w:t>
      </w:r>
      <w:r w:rsidR="00973324" w:rsidRPr="00B33107">
        <w:rPr>
          <w:rFonts w:ascii="Verdana" w:hAnsi="Verdana" w:cs="Tahoma"/>
          <w:sz w:val="18"/>
          <w:szCs w:val="18"/>
          <w:lang w:val="en-GB"/>
        </w:rPr>
        <w:t>indicators, and</w:t>
      </w:r>
      <w:r w:rsidRPr="00B33107">
        <w:rPr>
          <w:rFonts w:ascii="Verdana" w:hAnsi="Verdana" w:cs="Tahoma"/>
          <w:sz w:val="18"/>
          <w:szCs w:val="18"/>
          <w:lang w:val="en-GB"/>
        </w:rPr>
        <w:t xml:space="preserve"> the performance assessment </w:t>
      </w:r>
      <w:r w:rsidR="00973324" w:rsidRPr="00B33107">
        <w:rPr>
          <w:rFonts w:ascii="Verdana" w:hAnsi="Verdana" w:cs="Tahoma"/>
          <w:sz w:val="18"/>
          <w:szCs w:val="18"/>
          <w:lang w:val="en-GB"/>
        </w:rPr>
        <w:t>indicators will</w:t>
      </w:r>
      <w:r w:rsidRPr="00B33107">
        <w:rPr>
          <w:rFonts w:ascii="Verdana" w:hAnsi="Verdana" w:cs="Tahoma"/>
          <w:sz w:val="18"/>
          <w:szCs w:val="18"/>
          <w:lang w:val="en-GB"/>
        </w:rPr>
        <w:t xml:space="preserve"> be efficacy, efficiency, </w:t>
      </w:r>
      <w:r w:rsidR="009A4B25">
        <w:rPr>
          <w:rFonts w:ascii="Verdana" w:hAnsi="Verdana" w:cs="Tahoma"/>
          <w:sz w:val="18"/>
          <w:szCs w:val="18"/>
          <w:lang w:val="en-GB"/>
        </w:rPr>
        <w:t>savings</w:t>
      </w:r>
      <w:r w:rsidRPr="00B33107">
        <w:rPr>
          <w:rFonts w:ascii="Verdana" w:hAnsi="Verdana" w:cs="Tahoma"/>
          <w:sz w:val="18"/>
          <w:szCs w:val="18"/>
          <w:lang w:val="en-GB"/>
        </w:rPr>
        <w:t xml:space="preserve"> and quality</w:t>
      </w:r>
      <w:r w:rsidR="00B523E7" w:rsidRPr="00B33107">
        <w:rPr>
          <w:rFonts w:ascii="Verdana" w:hAnsi="Verdana" w:cs="Tahoma"/>
          <w:sz w:val="18"/>
          <w:szCs w:val="18"/>
          <w:lang w:val="en-GB"/>
        </w:rPr>
        <w:t>.</w:t>
      </w:r>
    </w:p>
    <w:p w:rsidR="00B523E7" w:rsidRPr="00B33107" w:rsidRDefault="00B523E7" w:rsidP="00B523E7">
      <w:pPr>
        <w:spacing w:line="360" w:lineRule="auto"/>
        <w:jc w:val="both"/>
        <w:rPr>
          <w:lang w:val="en-GB"/>
        </w:rPr>
      </w:pPr>
    </w:p>
    <w:p w:rsidR="00B523E7" w:rsidRPr="00B33107" w:rsidRDefault="00287072" w:rsidP="00B523E7">
      <w:pPr>
        <w:spacing w:line="360" w:lineRule="auto"/>
        <w:jc w:val="both"/>
        <w:rPr>
          <w:lang w:val="en-GB"/>
        </w:rPr>
      </w:pPr>
      <w:r>
        <w:pict>
          <v:group id="_x0000_s1104" editas="canvas" style="position:absolute;left:0;text-align:left;margin-left:.7pt;margin-top:.4pt;width:454pt;height:186.4pt;z-index:251667456" coordorigin="2279,5436" coordsize="12360,5110">
            <o:lock v:ext="edit" aspectratio="t"/>
            <v:shape id="_x0000_s1105" type="#_x0000_t75" style="position:absolute;left:2279;top:5436;width:12360;height:5110" o:preferrelative="f">
              <v:fill o:detectmouseclick="t"/>
              <v:path o:extrusionok="t" o:connecttype="none"/>
              <o:lock v:ext="edit" text="t"/>
            </v:shape>
            <v:rect id="_x0000_s1106" style="position:absolute;left:12294;top:7463;width:1562;height:804" strokeweight="1.38pt"/>
            <v:rect id="_x0000_s1107" style="position:absolute;left:12592;top:7542;width:968;height:313;mso-wrap-style:none" filled="f" stroked="f">
              <v:textbox style="mso-next-textbox:#_x0000_s1107;mso-fit-shape-to-text:t" inset="0,0,0,0">
                <w:txbxContent>
                  <w:p w:rsidR="007B2A22" w:rsidRPr="00DF096F" w:rsidRDefault="007B2A22" w:rsidP="00766B16">
                    <w:pPr>
                      <w:autoSpaceDE w:val="0"/>
                      <w:autoSpaceDN w:val="0"/>
                      <w:adjustRightInd w:val="0"/>
                      <w:rPr>
                        <w:b/>
                        <w:bCs/>
                        <w:color w:val="000000"/>
                        <w:sz w:val="30"/>
                        <w:szCs w:val="48"/>
                        <w:lang w:val="en-US"/>
                      </w:rPr>
                    </w:pPr>
                    <w:r>
                      <w:rPr>
                        <w:rFonts w:ascii="Arial Narrow" w:hAnsi="Arial Narrow" w:cs="Arial Narrow"/>
                        <w:b/>
                        <w:bCs/>
                        <w:color w:val="000000"/>
                        <w:szCs w:val="32"/>
                        <w:lang w:val="en-US"/>
                      </w:rPr>
                      <w:t>Outcome</w:t>
                    </w:r>
                  </w:p>
                </w:txbxContent>
              </v:textbox>
            </v:rect>
            <v:rect id="_x0000_s1108" style="position:absolute;left:12692;top:7860;width:721;height:313;mso-wrap-style:none" filled="f" stroked="f">
              <v:textbox style="mso-next-textbox:#_x0000_s1108;mso-fit-shape-to-text:t" inset="0,0,0,0">
                <w:txbxContent>
                  <w:p w:rsidR="007B2A22" w:rsidRPr="00DF096F" w:rsidRDefault="007B2A22" w:rsidP="00766B16">
                    <w:pPr>
                      <w:autoSpaceDE w:val="0"/>
                      <w:autoSpaceDN w:val="0"/>
                      <w:adjustRightInd w:val="0"/>
                      <w:rPr>
                        <w:b/>
                        <w:bCs/>
                        <w:color w:val="000000"/>
                        <w:sz w:val="30"/>
                        <w:szCs w:val="48"/>
                        <w:lang w:val="en-US"/>
                      </w:rPr>
                    </w:pPr>
                    <w:r w:rsidRPr="00DF096F">
                      <w:rPr>
                        <w:rFonts w:ascii="Arial Narrow" w:hAnsi="Arial Narrow" w:cs="Arial Narrow"/>
                        <w:b/>
                        <w:bCs/>
                        <w:color w:val="000000"/>
                        <w:szCs w:val="32"/>
                        <w:lang w:val="en-US"/>
                      </w:rPr>
                      <w:t>Impact</w:t>
                    </w:r>
                  </w:p>
                </w:txbxContent>
              </v:textbox>
            </v:rect>
            <v:rect id="_x0000_s1109" style="position:absolute;left:5201;top:5969;width:1561;height:536" strokeweight="1.38pt"/>
            <v:rect id="_x0000_s1110" style="position:absolute;left:5464;top:6075;width:957;height:314" filled="f" stroked="f">
              <v:textbox style="mso-next-textbox:#_x0000_s1110;mso-fit-shape-to-text:t" inset="0,0,0,0">
                <w:txbxContent>
                  <w:p w:rsidR="007B2A22" w:rsidRPr="001E464F" w:rsidRDefault="007B2A22" w:rsidP="00766B16">
                    <w:pPr>
                      <w:autoSpaceDE w:val="0"/>
                      <w:autoSpaceDN w:val="0"/>
                      <w:adjustRightInd w:val="0"/>
                      <w:rPr>
                        <w:b/>
                        <w:bCs/>
                        <w:color w:val="000000"/>
                        <w:sz w:val="30"/>
                        <w:szCs w:val="48"/>
                        <w:lang w:val="en-US"/>
                      </w:rPr>
                    </w:pPr>
                    <w:r w:rsidRPr="001E464F">
                      <w:rPr>
                        <w:rFonts w:ascii="Arial Narrow" w:hAnsi="Arial Narrow" w:cs="Arial Narrow"/>
                        <w:b/>
                        <w:bCs/>
                        <w:color w:val="000000"/>
                        <w:szCs w:val="32"/>
                        <w:lang w:val="en-US"/>
                      </w:rPr>
                      <w:t>In</w:t>
                    </w:r>
                    <w:r>
                      <w:rPr>
                        <w:rFonts w:ascii="Arial Narrow" w:hAnsi="Arial Narrow" w:cs="Arial Narrow"/>
                        <w:b/>
                        <w:bCs/>
                        <w:color w:val="000000"/>
                        <w:szCs w:val="32"/>
                        <w:lang w:val="en-US"/>
                      </w:rPr>
                      <w:t>put</w:t>
                    </w:r>
                  </w:p>
                </w:txbxContent>
              </v:textbox>
            </v:rect>
            <v:rect id="_x0000_s1111" style="position:absolute;left:5230;top:7463;width:1564;height:536" strokecolor="white"/>
            <v:rect id="_x0000_s1112" style="position:absolute;left:5528;top:7568;width:795;height:313;mso-wrap-style:none" filled="f" stroked="f">
              <v:textbox style="mso-next-textbox:#_x0000_s1112;mso-fit-shape-to-text:t" inset="0,0,0,0">
                <w:txbxContent>
                  <w:p w:rsidR="007B2A22" w:rsidRPr="00717EFC" w:rsidRDefault="007B2A22" w:rsidP="00766B16">
                    <w:pPr>
                      <w:autoSpaceDE w:val="0"/>
                      <w:autoSpaceDN w:val="0"/>
                      <w:adjustRightInd w:val="0"/>
                      <w:rPr>
                        <w:color w:val="000000"/>
                        <w:sz w:val="30"/>
                        <w:szCs w:val="48"/>
                        <w:lang w:val="en-US"/>
                      </w:rPr>
                    </w:pPr>
                    <w:r>
                      <w:rPr>
                        <w:rFonts w:ascii="Arial Narrow" w:hAnsi="Arial Narrow" w:cs="Arial Narrow"/>
                        <w:color w:val="000000"/>
                        <w:szCs w:val="32"/>
                        <w:lang w:val="en-US"/>
                      </w:rPr>
                      <w:t>Savings</w:t>
                    </w:r>
                  </w:p>
                </w:txbxContent>
              </v:textbox>
            </v:rect>
            <v:rect id="_x0000_s1113" style="position:absolute;left:5201;top:8951;width:1561;height:537" strokeweight="1.38pt"/>
            <v:rect id="_x0000_s1114" style="position:absolute;left:5626;top:9055;width:546;height:314;mso-wrap-style:none" filled="f" stroked="f">
              <v:textbox style="mso-next-textbox:#_x0000_s1114;mso-fit-shape-to-text:t" inset="0,0,0,0">
                <w:txbxContent>
                  <w:p w:rsidR="007B2A22" w:rsidRPr="001E464F" w:rsidRDefault="007B2A22" w:rsidP="00766B16">
                    <w:pPr>
                      <w:autoSpaceDE w:val="0"/>
                      <w:autoSpaceDN w:val="0"/>
                      <w:adjustRightInd w:val="0"/>
                      <w:rPr>
                        <w:b/>
                        <w:bCs/>
                        <w:color w:val="000000"/>
                        <w:sz w:val="30"/>
                        <w:szCs w:val="48"/>
                        <w:lang w:val="en-US"/>
                      </w:rPr>
                    </w:pPr>
                    <w:r w:rsidRPr="001E464F">
                      <w:rPr>
                        <w:rFonts w:ascii="Arial Narrow" w:hAnsi="Arial Narrow" w:cs="Arial Narrow"/>
                        <w:b/>
                        <w:bCs/>
                        <w:color w:val="000000"/>
                        <w:szCs w:val="32"/>
                        <w:lang w:val="en-US"/>
                      </w:rPr>
                      <w:t>In</w:t>
                    </w:r>
                    <w:r>
                      <w:rPr>
                        <w:rFonts w:ascii="Arial Narrow" w:hAnsi="Arial Narrow" w:cs="Arial Narrow"/>
                        <w:b/>
                        <w:bCs/>
                        <w:color w:val="000000"/>
                        <w:szCs w:val="32"/>
                        <w:lang w:val="en-US"/>
                      </w:rPr>
                      <w:t>put</w:t>
                    </w:r>
                  </w:p>
                </w:txbxContent>
              </v:textbox>
            </v:rect>
            <v:line id="_x0000_s1115" style="position:absolute;flip:y" from="9550,6629" to="9551,7041" strokeweight=".48508mm"/>
            <v:shape id="_x0000_s1116" style="position:absolute;left:9479;top:6505;width:139;height:139;mso-position-horizontal:absolute;mso-position-vertical:absolute" coordsize="65,65" path="m,65l33,,65,65,,65xe" fillcolor="black" stroked="f">
              <v:path arrowok="t"/>
            </v:shape>
            <v:line id="_x0000_s1117" style="position:absolute" from="9533,8417" to="9534,8828" strokeweight=".48508mm"/>
            <v:shape id="_x0000_s1118" style="position:absolute;left:9463;top:8811;width:140;height:140;mso-position-horizontal:absolute;mso-position-vertical:absolute" coordsize="66,65" path="m66,l33,65,,,66,xe" fillcolor="black" stroked="f">
              <v:path arrowok="t"/>
            </v:shape>
            <v:line id="_x0000_s1119" style="position:absolute;flip:x" from="7341,6104" to="8284,6106" strokeweight=".48508mm"/>
            <v:shape id="_x0000_s1120" style="position:absolute;left:7219;top:6033;width:142;height:140;mso-position-horizontal:absolute;mso-position-vertical:absolute" coordsize="66,65" path="m66,65l,33,66,r,65xe" fillcolor="black" stroked="f">
              <v:path arrowok="t"/>
            </v:shape>
            <v:line id="_x0000_s1121" style="position:absolute" from="7219,6370" to="8161,6372" strokeweight=".48508mm"/>
            <v:shape id="_x0000_s1122" style="position:absolute;left:8144;top:6302;width:140;height:139;mso-position-horizontal:absolute;mso-position-vertical:absolute" coordsize="66,65" path="m,l66,32,,65,,xe" fillcolor="black" stroked="f">
              <v:path arrowok="t"/>
            </v:shape>
            <v:rect id="_x0000_s1123" style="position:absolute;left:6971;top:6505;width:1562;height:536" strokecolor="white"/>
            <v:rect id="_x0000_s1124" style="position:absolute;left:7100;top:6612;width:1155;height:314;mso-wrap-style:none" filled="f" stroked="f">
              <v:textbox style="mso-next-textbox:#_x0000_s1124;mso-fit-shape-to-text:t" inset="0,0,0,0">
                <w:txbxContent>
                  <w:p w:rsidR="007B2A22" w:rsidRPr="00717EFC" w:rsidRDefault="007B2A22" w:rsidP="00766B16">
                    <w:pPr>
                      <w:autoSpaceDE w:val="0"/>
                      <w:autoSpaceDN w:val="0"/>
                      <w:adjustRightInd w:val="0"/>
                      <w:rPr>
                        <w:color w:val="000000"/>
                        <w:sz w:val="30"/>
                        <w:szCs w:val="48"/>
                        <w:lang w:val="en-US"/>
                      </w:rPr>
                    </w:pPr>
                    <w:r w:rsidRPr="00717EFC">
                      <w:rPr>
                        <w:rFonts w:ascii="Arial Narrow" w:hAnsi="Arial Narrow" w:cs="Arial Narrow"/>
                        <w:color w:val="000000"/>
                        <w:szCs w:val="32"/>
                        <w:lang w:val="en-US"/>
                      </w:rPr>
                      <w:t>Productivi</w:t>
                    </w:r>
                    <w:r>
                      <w:rPr>
                        <w:rFonts w:ascii="Arial Narrow" w:hAnsi="Arial Narrow" w:cs="Arial Narrow"/>
                        <w:color w:val="000000"/>
                        <w:szCs w:val="32"/>
                        <w:lang w:val="en-US"/>
                      </w:rPr>
                      <w:t>ty</w:t>
                    </w:r>
                  </w:p>
                </w:txbxContent>
              </v:textbox>
            </v:rect>
            <v:rect id="_x0000_s1125" style="position:absolute;left:8768;top:5969;width:1560;height:536" strokeweight="1.38pt">
              <v:textbox style="mso-next-textbox:#_x0000_s1125" inset="1.60019mm,.80011mm,1.60019mm,.80011mm">
                <w:txbxContent>
                  <w:p w:rsidR="007B2A22" w:rsidRPr="00F62580" w:rsidRDefault="007B2A22" w:rsidP="00766B16">
                    <w:pPr>
                      <w:autoSpaceDE w:val="0"/>
                      <w:autoSpaceDN w:val="0"/>
                      <w:adjustRightInd w:val="0"/>
                      <w:rPr>
                        <w:color w:val="FFFFFF"/>
                        <w:sz w:val="30"/>
                        <w:szCs w:val="48"/>
                      </w:rPr>
                    </w:pPr>
                  </w:p>
                </w:txbxContent>
              </v:textbox>
            </v:rect>
            <v:rect id="_x0000_s1126" style="position:absolute;left:9118;top:6075;width:732;height:314;mso-wrap-style:none" filled="f" stroked="f">
              <v:textbox style="mso-next-textbox:#_x0000_s1126;mso-fit-shape-to-text:t" inset="0,0,0,0">
                <w:txbxContent>
                  <w:p w:rsidR="007B2A22" w:rsidRPr="001E464F" w:rsidRDefault="007B2A22" w:rsidP="00766B16">
                    <w:pPr>
                      <w:autoSpaceDE w:val="0"/>
                      <w:autoSpaceDN w:val="0"/>
                      <w:adjustRightInd w:val="0"/>
                      <w:rPr>
                        <w:b/>
                        <w:bCs/>
                        <w:color w:val="000000"/>
                        <w:sz w:val="30"/>
                        <w:szCs w:val="48"/>
                        <w:lang w:val="en-US"/>
                      </w:rPr>
                    </w:pPr>
                    <w:r>
                      <w:rPr>
                        <w:rFonts w:ascii="Arial Narrow" w:hAnsi="Arial Narrow" w:cs="Arial Narrow"/>
                        <w:b/>
                        <w:bCs/>
                        <w:color w:val="000000"/>
                        <w:szCs w:val="32"/>
                        <w:lang w:val="en-US"/>
                      </w:rPr>
                      <w:t>Output</w:t>
                    </w:r>
                  </w:p>
                </w:txbxContent>
              </v:textbox>
            </v:rect>
            <v:rect id="_x0000_s1127" style="position:absolute;left:6954;top:5436;width:1563;height:533" strokecolor="white"/>
            <v:rect id="_x0000_s1128" style="position:absolute;left:7275;top:5537;width:955;height:314;mso-wrap-style:none" filled="f" stroked="f">
              <v:textbox style="mso-next-textbox:#_x0000_s1128;mso-fit-shape-to-text:t" inset="0,0,0,0">
                <w:txbxContent>
                  <w:p w:rsidR="007B2A22" w:rsidRPr="00717EFC" w:rsidRDefault="007B2A22" w:rsidP="00766B16">
                    <w:pPr>
                      <w:autoSpaceDE w:val="0"/>
                      <w:autoSpaceDN w:val="0"/>
                      <w:adjustRightInd w:val="0"/>
                      <w:rPr>
                        <w:color w:val="000000"/>
                        <w:sz w:val="30"/>
                        <w:szCs w:val="48"/>
                        <w:lang w:val="en-US"/>
                      </w:rPr>
                    </w:pPr>
                    <w:r w:rsidRPr="00717EFC">
                      <w:rPr>
                        <w:rFonts w:ascii="Arial Narrow" w:hAnsi="Arial Narrow" w:cs="Arial Narrow"/>
                        <w:color w:val="000000"/>
                        <w:szCs w:val="32"/>
                        <w:lang w:val="en-US"/>
                      </w:rPr>
                      <w:t>Ef</w:t>
                    </w:r>
                    <w:r>
                      <w:rPr>
                        <w:rFonts w:ascii="Arial Narrow" w:hAnsi="Arial Narrow" w:cs="Arial Narrow"/>
                        <w:color w:val="000000"/>
                        <w:szCs w:val="32"/>
                        <w:lang w:val="en-US"/>
                      </w:rPr>
                      <w:t>ficiency</w:t>
                    </w:r>
                  </w:p>
                </w:txbxContent>
              </v:textbox>
            </v:rect>
            <v:rect id="_x0000_s1129" style="position:absolute;left:8737;top:7463;width:1559;height:536" strokecolor="white"/>
            <v:rect id="_x0000_s1130" style="position:absolute;left:9140;top:7568;width:782;height:313;mso-wrap-style:none" filled="f" stroked="f">
              <v:textbox style="mso-next-textbox:#_x0000_s1130;mso-fit-shape-to-text:t" inset="0,0,0,0">
                <w:txbxContent>
                  <w:p w:rsidR="007B2A22" w:rsidRPr="00717EFC" w:rsidRDefault="007B2A22" w:rsidP="00766B16">
                    <w:pPr>
                      <w:autoSpaceDE w:val="0"/>
                      <w:autoSpaceDN w:val="0"/>
                      <w:adjustRightInd w:val="0"/>
                      <w:rPr>
                        <w:color w:val="000000"/>
                        <w:sz w:val="30"/>
                        <w:szCs w:val="48"/>
                        <w:lang w:val="en-US"/>
                      </w:rPr>
                    </w:pPr>
                    <w:r w:rsidRPr="00717EFC">
                      <w:rPr>
                        <w:rFonts w:ascii="Arial Narrow" w:hAnsi="Arial Narrow" w:cs="Arial Narrow"/>
                        <w:color w:val="000000"/>
                        <w:szCs w:val="32"/>
                        <w:lang w:val="en-US"/>
                      </w:rPr>
                      <w:t>Ef</w:t>
                    </w:r>
                    <w:r>
                      <w:rPr>
                        <w:rFonts w:ascii="Arial Narrow" w:hAnsi="Arial Narrow" w:cs="Arial Narrow"/>
                        <w:color w:val="000000"/>
                        <w:szCs w:val="32"/>
                        <w:lang w:val="en-US"/>
                      </w:rPr>
                      <w:t>ficacy</w:t>
                    </w:r>
                  </w:p>
                </w:txbxContent>
              </v:textbox>
            </v:rect>
            <v:shape id="_x0000_s1131" style="position:absolute;left:5928;top:8811;width:138;height:140;mso-position-horizontal:absolute;mso-position-vertical:absolute" coordsize="65,65" path="m65,l33,65,,,65,xe" fillcolor="black" stroked="f">
              <v:path arrowok="t"/>
            </v:shape>
            <v:rect id="_x0000_s1132" style="position:absolute;left:8737;top:8951;width:1559;height:537" strokeweight="1.38pt"/>
            <v:rect id="_x0000_s1133" style="position:absolute;left:9087;top:9055;width:732;height:314;mso-wrap-style:none" filled="f" stroked="f">
              <v:textbox style="mso-next-textbox:#_x0000_s1133;mso-fit-shape-to-text:t" inset="0,0,0,0">
                <w:txbxContent>
                  <w:p w:rsidR="007B2A22" w:rsidRPr="00DF096F" w:rsidRDefault="007B2A22" w:rsidP="00766B16">
                    <w:pPr>
                      <w:autoSpaceDE w:val="0"/>
                      <w:autoSpaceDN w:val="0"/>
                      <w:adjustRightInd w:val="0"/>
                      <w:rPr>
                        <w:b/>
                        <w:bCs/>
                        <w:color w:val="000000"/>
                        <w:sz w:val="30"/>
                        <w:szCs w:val="48"/>
                        <w:lang w:val="en-US"/>
                      </w:rPr>
                    </w:pPr>
                    <w:r>
                      <w:rPr>
                        <w:rFonts w:ascii="Arial Narrow" w:hAnsi="Arial Narrow" w:cs="Arial Narrow"/>
                        <w:b/>
                        <w:bCs/>
                        <w:color w:val="000000"/>
                        <w:szCs w:val="32"/>
                        <w:lang w:val="en-US"/>
                      </w:rPr>
                      <w:t>Output</w:t>
                    </w:r>
                  </w:p>
                </w:txbxContent>
              </v:textbox>
            </v:rect>
            <v:line id="_x0000_s1134" style="position:absolute;flip:x" from="7341,9085" to="8284,9087" strokeweight=".48508mm"/>
            <v:shape id="_x0000_s1135" style="position:absolute;left:7219;top:9014;width:142;height:140;mso-position-horizontal:absolute;mso-position-vertical:absolute" coordsize="66,65" path="m66,65l,33,66,r,65xe" fillcolor="black" stroked="f">
              <v:path arrowok="t"/>
            </v:shape>
            <v:shape id="_x0000_s1136" style="position:absolute;left:8144;top:9282;width:140;height:139;mso-position-horizontal:absolute;mso-position-vertical:absolute" coordsize="66,65" path="m,l66,32,,65,,xe" fillcolor="black" stroked="f">
              <v:path arrowok="t"/>
            </v:shape>
            <v:rect id="_x0000_s1137" style="position:absolute;left:6985;top:9568;width:1563;height:533" strokecolor="white"/>
            <v:rect id="_x0000_s1138" style="position:absolute;left:7115;top:9672;width:1155;height:314;mso-wrap-style:none" filled="f" stroked="f">
              <v:textbox style="mso-next-textbox:#_x0000_s1138;mso-fit-shape-to-text:t" inset="0,0,0,0">
                <w:txbxContent>
                  <w:p w:rsidR="007B2A22" w:rsidRPr="00717EFC" w:rsidRDefault="007B2A22" w:rsidP="00766B16">
                    <w:pPr>
                      <w:autoSpaceDE w:val="0"/>
                      <w:autoSpaceDN w:val="0"/>
                      <w:adjustRightInd w:val="0"/>
                      <w:rPr>
                        <w:color w:val="000000"/>
                        <w:sz w:val="30"/>
                        <w:szCs w:val="48"/>
                        <w:lang w:val="en-US"/>
                      </w:rPr>
                    </w:pPr>
                    <w:r>
                      <w:rPr>
                        <w:rFonts w:ascii="Arial Narrow" w:hAnsi="Arial Narrow" w:cs="Arial Narrow"/>
                        <w:color w:val="000000"/>
                        <w:szCs w:val="32"/>
                        <w:lang w:val="en-US"/>
                      </w:rPr>
                      <w:t>Productivity</w:t>
                    </w:r>
                  </w:p>
                </w:txbxContent>
              </v:textbox>
            </v:rect>
            <v:rect id="_x0000_s1139" style="position:absolute;left:6954;top:8417;width:1563;height:534" strokecolor="white"/>
            <v:rect id="_x0000_s1140" style="position:absolute;left:7275;top:8519;width:955;height:314;mso-wrap-style:none" filled="f" stroked="f">
              <v:textbox style="mso-next-textbox:#_x0000_s1140;mso-fit-shape-to-text:t" inset="0,0,0,0">
                <w:txbxContent>
                  <w:p w:rsidR="007B2A22" w:rsidRPr="00717EFC" w:rsidRDefault="007B2A22" w:rsidP="00766B16">
                    <w:pPr>
                      <w:autoSpaceDE w:val="0"/>
                      <w:autoSpaceDN w:val="0"/>
                      <w:adjustRightInd w:val="0"/>
                      <w:rPr>
                        <w:color w:val="000000"/>
                        <w:sz w:val="30"/>
                        <w:szCs w:val="48"/>
                        <w:lang w:val="en-US"/>
                      </w:rPr>
                    </w:pPr>
                    <w:r>
                      <w:rPr>
                        <w:rFonts w:ascii="Arial Narrow" w:hAnsi="Arial Narrow" w:cs="Arial Narrow"/>
                        <w:color w:val="000000"/>
                        <w:szCs w:val="32"/>
                        <w:lang w:val="en-US"/>
                      </w:rPr>
                      <w:t>Efficiency</w:t>
                    </w:r>
                  </w:p>
                </w:txbxContent>
              </v:textbox>
            </v:rect>
            <v:line id="_x0000_s1141" style="position:absolute" from="4184,6237" to="5080,6239" strokeweight=".48508mm"/>
            <v:shape id="_x0000_s1142" style="position:absolute;left:5060;top:6166;width:141;height:142;mso-position-horizontal:absolute;mso-position-vertical:absolute" coordsize="66,66" path="m,l66,33,,66,,xe" fillcolor="black" stroked="f">
              <v:path arrowok="t"/>
            </v:shape>
            <v:line id="_x0000_s1143" style="position:absolute" from="4139,9218" to="5032,9221" strokeweight=".48508mm"/>
            <v:shape id="_x0000_s1144" style="position:absolute;left:5015;top:9147;width:139;height:142;mso-position-horizontal:absolute;mso-position-vertical:absolute" coordsize="65,66" path="m,l65,33,,66,,xe" fillcolor="black" stroked="f">
              <v:path arrowok="t"/>
            </v:shape>
            <v:line id="_x0000_s1145" style="position:absolute" from="10345,6237" to="12871,7264" strokeweight=".48508mm"/>
            <v:shape id="_x0000_s1146" style="position:absolute;left:12828;top:7191;width:158;height:131;mso-position-horizontal:absolute;mso-position-vertical:absolute" coordsize="74,61" path="m25,l74,55,,61,25,xe" fillcolor="black" stroked="f">
              <v:path arrowok="t"/>
            </v:shape>
            <v:line id="_x0000_s1147" style="position:absolute;flip:y" from="10328,8451" to="12869,9218" strokeweight=".48508mm"/>
            <v:shape id="_x0000_s1148" style="position:absolute;left:12830;top:8389;width:156;height:135;mso-position-horizontal:absolute;mso-position-vertical:absolute" coordsize="73,63" path="m,l73,13,19,63,,xe" fillcolor="black" stroked="f">
              <v:path arrowok="t"/>
            </v:shape>
            <v:shape id="_x0000_s1149" style="position:absolute;left:5913;top:6505;width:139;height:139;mso-position-horizontal:absolute;mso-position-vertical:absolute" coordsize="65,65" path="m,65l32,,65,65,,65xe" fillcolor="black" stroked="f">
              <v:path arrowok="t"/>
            </v:shape>
            <v:rect id="_x0000_s1150" style="position:absolute;left:2279;top:5969;width:2126;height:536" strokecolor="white" strokeweight=".48508mm"/>
            <v:rect id="_x0000_s1151" style="position:absolute;left:2769;top:6176;width:1621;height:247" filled="f" stroked="f">
              <v:textbox style="mso-next-textbox:#_x0000_s1151" inset="0,0,0,0">
                <w:txbxContent>
                  <w:p w:rsidR="007B2A22" w:rsidRPr="008C67BE" w:rsidRDefault="007B2A22" w:rsidP="00766B16">
                    <w:pPr>
                      <w:autoSpaceDE w:val="0"/>
                      <w:autoSpaceDN w:val="0"/>
                      <w:adjustRightInd w:val="0"/>
                      <w:rPr>
                        <w:color w:val="000000"/>
                        <w:sz w:val="30"/>
                        <w:szCs w:val="48"/>
                        <w:lang w:val="en-US"/>
                      </w:rPr>
                    </w:pPr>
                    <w:r>
                      <w:rPr>
                        <w:rFonts w:ascii="Arial Narrow" w:hAnsi="Arial Narrow" w:cs="Arial Narrow"/>
                        <w:b/>
                        <w:bCs/>
                        <w:color w:val="000000"/>
                        <w:szCs w:val="32"/>
                        <w:lang w:val="en-US"/>
                      </w:rPr>
                      <w:t>Planned</w:t>
                    </w:r>
                  </w:p>
                </w:txbxContent>
              </v:textbox>
            </v:rect>
            <v:rect id="_x0000_s1152" style="position:absolute;left:2428;top:9031;width:1828;height:537" strokecolor="white" strokeweight=".48508mm"/>
            <v:rect id="_x0000_s1153" style="position:absolute;left:2769;top:8890;width:1352;height:314" filled="f" stroked="f">
              <v:textbox style="mso-next-textbox:#_x0000_s1153;mso-fit-shape-to-text:t" inset="0,0,0,0">
                <w:txbxContent>
                  <w:p w:rsidR="007B2A22" w:rsidRPr="00717EFC" w:rsidRDefault="007B2A22" w:rsidP="00766B16">
                    <w:pPr>
                      <w:autoSpaceDE w:val="0"/>
                      <w:autoSpaceDN w:val="0"/>
                      <w:adjustRightInd w:val="0"/>
                      <w:rPr>
                        <w:color w:val="000000"/>
                        <w:sz w:val="30"/>
                        <w:szCs w:val="48"/>
                        <w:lang w:val="en-US"/>
                      </w:rPr>
                    </w:pPr>
                    <w:r>
                      <w:rPr>
                        <w:rFonts w:ascii="Arial Narrow" w:hAnsi="Arial Narrow" w:cs="Arial Narrow"/>
                        <w:b/>
                        <w:bCs/>
                        <w:color w:val="000000"/>
                        <w:szCs w:val="32"/>
                        <w:lang w:val="en-US"/>
                      </w:rPr>
                      <w:t>Actual</w:t>
                    </w:r>
                  </w:p>
                </w:txbxContent>
              </v:textbox>
            </v:rect>
            <v:rect id="_x0000_s1154" style="position:absolute;left:10863;top:6505;width:1559;height:536" strokecolor="white"/>
            <v:rect id="_x0000_s1155" style="position:absolute;left:11266;top:6454;width:783;height:314;mso-wrap-style:none" filled="f" stroked="f">
              <v:textbox style="mso-next-textbox:#_x0000_s1155;mso-fit-shape-to-text:t" inset="0,0,0,0">
                <w:txbxContent>
                  <w:p w:rsidR="007B2A22" w:rsidRPr="00717EFC" w:rsidRDefault="007B2A22" w:rsidP="00766B16">
                    <w:pPr>
                      <w:autoSpaceDE w:val="0"/>
                      <w:autoSpaceDN w:val="0"/>
                      <w:adjustRightInd w:val="0"/>
                      <w:rPr>
                        <w:color w:val="000000"/>
                        <w:sz w:val="30"/>
                        <w:szCs w:val="48"/>
                        <w:lang w:val="en-US"/>
                      </w:rPr>
                    </w:pPr>
                    <w:r>
                      <w:rPr>
                        <w:rFonts w:ascii="Arial Narrow" w:hAnsi="Arial Narrow" w:cs="Arial Narrow"/>
                        <w:color w:val="000000"/>
                        <w:szCs w:val="32"/>
                        <w:lang w:val="en-US"/>
                      </w:rPr>
                      <w:t>Efficacy</w:t>
                    </w:r>
                  </w:p>
                </w:txbxContent>
              </v:textbox>
            </v:rect>
            <v:rect id="_x0000_s1156" style="position:absolute;left:11277;top:6771;width:695;height:314;mso-wrap-style:none" filled="f" stroked="f">
              <v:textbox style="mso-next-textbox:#_x0000_s1156;mso-fit-shape-to-text:t" inset="0,0,0,0">
                <w:txbxContent>
                  <w:p w:rsidR="007B2A22" w:rsidRPr="00717EFC" w:rsidRDefault="007B2A22" w:rsidP="00766B16">
                    <w:pPr>
                      <w:autoSpaceDE w:val="0"/>
                      <w:autoSpaceDN w:val="0"/>
                      <w:adjustRightInd w:val="0"/>
                      <w:rPr>
                        <w:color w:val="000000"/>
                        <w:sz w:val="30"/>
                        <w:szCs w:val="48"/>
                        <w:lang w:val="en-US"/>
                      </w:rPr>
                    </w:pPr>
                    <w:r>
                      <w:rPr>
                        <w:rFonts w:ascii="Arial Narrow" w:hAnsi="Arial Narrow" w:cs="Arial Narrow"/>
                        <w:color w:val="000000"/>
                        <w:szCs w:val="32"/>
                        <w:lang w:val="en-US"/>
                      </w:rPr>
                      <w:t>Quality</w:t>
                    </w:r>
                  </w:p>
                </w:txbxContent>
              </v:textbox>
            </v:rect>
            <v:rect id="_x0000_s1157" style="position:absolute;left:10892;top:8682;width:1562;height:536" strokecolor="white"/>
            <v:rect id="_x0000_s1158" style="position:absolute;left:11294;top:8627;width:783;height:314;mso-wrap-style:none" filled="f" stroked="f">
              <v:textbox style="mso-next-textbox:#_x0000_s1158;mso-fit-shape-to-text:t" inset="0,0,0,0">
                <w:txbxContent>
                  <w:p w:rsidR="007B2A22" w:rsidRPr="00717EFC" w:rsidRDefault="007B2A22" w:rsidP="00766B16">
                    <w:pPr>
                      <w:autoSpaceDE w:val="0"/>
                      <w:autoSpaceDN w:val="0"/>
                      <w:adjustRightInd w:val="0"/>
                      <w:rPr>
                        <w:color w:val="000000"/>
                        <w:sz w:val="30"/>
                        <w:szCs w:val="48"/>
                        <w:lang w:val="en-US"/>
                      </w:rPr>
                    </w:pPr>
                    <w:r w:rsidRPr="00717EFC">
                      <w:rPr>
                        <w:rFonts w:ascii="Arial Narrow" w:hAnsi="Arial Narrow" w:cs="Arial Narrow"/>
                        <w:color w:val="000000"/>
                        <w:szCs w:val="32"/>
                        <w:lang w:val="en-US"/>
                      </w:rPr>
                      <w:t>Ef</w:t>
                    </w:r>
                    <w:r>
                      <w:rPr>
                        <w:rFonts w:ascii="Arial Narrow" w:hAnsi="Arial Narrow" w:cs="Arial Narrow"/>
                        <w:color w:val="000000"/>
                        <w:szCs w:val="32"/>
                        <w:lang w:val="en-US"/>
                      </w:rPr>
                      <w:t>ficacy</w:t>
                    </w:r>
                  </w:p>
                </w:txbxContent>
              </v:textbox>
            </v:rect>
            <v:rect id="_x0000_s1159" style="position:absolute;left:11345;top:9137;width:695;height:314;mso-wrap-style:none" filled="f" stroked="f">
              <v:textbox style="mso-next-textbox:#_x0000_s1159;mso-fit-shape-to-text:t" inset="0,0,0,0">
                <w:txbxContent>
                  <w:p w:rsidR="007B2A22" w:rsidRPr="00717EFC" w:rsidRDefault="007B2A22" w:rsidP="00766B16">
                    <w:pPr>
                      <w:autoSpaceDE w:val="0"/>
                      <w:autoSpaceDN w:val="0"/>
                      <w:adjustRightInd w:val="0"/>
                      <w:rPr>
                        <w:color w:val="000000"/>
                        <w:sz w:val="30"/>
                        <w:szCs w:val="48"/>
                        <w:lang w:val="en-US"/>
                      </w:rPr>
                    </w:pPr>
                    <w:r>
                      <w:rPr>
                        <w:rFonts w:ascii="Arial Narrow" w:hAnsi="Arial Narrow" w:cs="Arial Narrow"/>
                        <w:color w:val="000000"/>
                        <w:szCs w:val="32"/>
                        <w:lang w:val="en-US"/>
                      </w:rPr>
                      <w:t>Quality</w:t>
                    </w:r>
                  </w:p>
                </w:txbxContent>
              </v:textbox>
            </v:rect>
            <v:line id="_x0000_s1160" style="position:absolute;flip:x" from="7192,9349" to="8134,9351" strokeweight=".48508mm"/>
            <v:line id="_x0000_s1161" style="position:absolute;flip:y" from="6001,8412" to="6003,8824" strokeweight=".48508mm"/>
            <v:line id="_x0000_s1162" style="position:absolute;flip:y" from="5975,6629" to="5978,7041" strokeweight=".48508mm"/>
          </v:group>
        </w:pict>
      </w:r>
    </w:p>
    <w:p w:rsidR="00B523E7" w:rsidRDefault="00B523E7" w:rsidP="00B523E7">
      <w:pPr>
        <w:widowControl w:val="0"/>
        <w:autoSpaceDE w:val="0"/>
        <w:autoSpaceDN w:val="0"/>
        <w:adjustRightInd w:val="0"/>
        <w:spacing w:line="360" w:lineRule="auto"/>
        <w:jc w:val="both"/>
        <w:rPr>
          <w:rFonts w:ascii="Verdana" w:hAnsi="Verdana" w:cs="Tahoma"/>
          <w:b/>
          <w:sz w:val="22"/>
          <w:szCs w:val="22"/>
          <w:lang w:val="en-GB"/>
        </w:rPr>
      </w:pPr>
    </w:p>
    <w:p w:rsidR="005177D7" w:rsidRDefault="005177D7" w:rsidP="00B523E7">
      <w:pPr>
        <w:widowControl w:val="0"/>
        <w:autoSpaceDE w:val="0"/>
        <w:autoSpaceDN w:val="0"/>
        <w:adjustRightInd w:val="0"/>
        <w:spacing w:line="360" w:lineRule="auto"/>
        <w:jc w:val="both"/>
        <w:rPr>
          <w:rFonts w:ascii="Verdana" w:hAnsi="Verdana" w:cs="Tahoma"/>
          <w:b/>
          <w:sz w:val="22"/>
          <w:szCs w:val="22"/>
          <w:lang w:val="en-GB"/>
        </w:rPr>
      </w:pPr>
    </w:p>
    <w:p w:rsidR="005177D7" w:rsidRDefault="005177D7" w:rsidP="00B523E7">
      <w:pPr>
        <w:widowControl w:val="0"/>
        <w:autoSpaceDE w:val="0"/>
        <w:autoSpaceDN w:val="0"/>
        <w:adjustRightInd w:val="0"/>
        <w:spacing w:line="360" w:lineRule="auto"/>
        <w:jc w:val="both"/>
        <w:rPr>
          <w:rFonts w:ascii="Verdana" w:hAnsi="Verdana" w:cs="Tahoma"/>
          <w:b/>
          <w:sz w:val="22"/>
          <w:szCs w:val="22"/>
          <w:lang w:val="en-GB"/>
        </w:rPr>
      </w:pPr>
    </w:p>
    <w:p w:rsidR="005177D7" w:rsidRDefault="005177D7" w:rsidP="00B523E7">
      <w:pPr>
        <w:widowControl w:val="0"/>
        <w:autoSpaceDE w:val="0"/>
        <w:autoSpaceDN w:val="0"/>
        <w:adjustRightInd w:val="0"/>
        <w:spacing w:line="360" w:lineRule="auto"/>
        <w:jc w:val="both"/>
        <w:rPr>
          <w:rFonts w:ascii="Verdana" w:hAnsi="Verdana" w:cs="Tahoma"/>
          <w:b/>
          <w:sz w:val="22"/>
          <w:szCs w:val="22"/>
          <w:lang w:val="en-GB"/>
        </w:rPr>
      </w:pPr>
    </w:p>
    <w:p w:rsidR="005177D7" w:rsidRDefault="005177D7" w:rsidP="00B523E7">
      <w:pPr>
        <w:widowControl w:val="0"/>
        <w:autoSpaceDE w:val="0"/>
        <w:autoSpaceDN w:val="0"/>
        <w:adjustRightInd w:val="0"/>
        <w:spacing w:line="360" w:lineRule="auto"/>
        <w:jc w:val="both"/>
        <w:rPr>
          <w:rFonts w:ascii="Verdana" w:hAnsi="Verdana" w:cs="Tahoma"/>
          <w:b/>
          <w:sz w:val="22"/>
          <w:szCs w:val="22"/>
          <w:lang w:val="en-GB"/>
        </w:rPr>
      </w:pPr>
    </w:p>
    <w:p w:rsidR="005177D7" w:rsidRDefault="005177D7" w:rsidP="00B523E7">
      <w:pPr>
        <w:widowControl w:val="0"/>
        <w:autoSpaceDE w:val="0"/>
        <w:autoSpaceDN w:val="0"/>
        <w:adjustRightInd w:val="0"/>
        <w:spacing w:line="360" w:lineRule="auto"/>
        <w:jc w:val="both"/>
        <w:rPr>
          <w:rFonts w:ascii="Verdana" w:hAnsi="Verdana" w:cs="Tahoma"/>
          <w:b/>
          <w:sz w:val="22"/>
          <w:szCs w:val="22"/>
          <w:lang w:val="en-GB"/>
        </w:rPr>
      </w:pPr>
    </w:p>
    <w:p w:rsidR="005177D7" w:rsidRDefault="005177D7" w:rsidP="00B523E7">
      <w:pPr>
        <w:widowControl w:val="0"/>
        <w:autoSpaceDE w:val="0"/>
        <w:autoSpaceDN w:val="0"/>
        <w:adjustRightInd w:val="0"/>
        <w:spacing w:line="360" w:lineRule="auto"/>
        <w:jc w:val="both"/>
        <w:rPr>
          <w:rFonts w:ascii="Verdana" w:hAnsi="Verdana" w:cs="Tahoma"/>
          <w:b/>
          <w:sz w:val="22"/>
          <w:szCs w:val="22"/>
          <w:lang w:val="en-GB"/>
        </w:rPr>
      </w:pPr>
    </w:p>
    <w:p w:rsidR="005177D7" w:rsidRDefault="005177D7" w:rsidP="00B523E7">
      <w:pPr>
        <w:widowControl w:val="0"/>
        <w:autoSpaceDE w:val="0"/>
        <w:autoSpaceDN w:val="0"/>
        <w:adjustRightInd w:val="0"/>
        <w:spacing w:line="360" w:lineRule="auto"/>
        <w:jc w:val="both"/>
        <w:rPr>
          <w:rFonts w:ascii="Verdana" w:hAnsi="Verdana" w:cs="Tahoma"/>
          <w:b/>
          <w:sz w:val="22"/>
          <w:szCs w:val="22"/>
          <w:lang w:val="en-GB"/>
        </w:rPr>
      </w:pPr>
    </w:p>
    <w:p w:rsidR="005177D7" w:rsidRDefault="005177D7" w:rsidP="00B523E7">
      <w:pPr>
        <w:widowControl w:val="0"/>
        <w:autoSpaceDE w:val="0"/>
        <w:autoSpaceDN w:val="0"/>
        <w:adjustRightInd w:val="0"/>
        <w:spacing w:line="360" w:lineRule="auto"/>
        <w:jc w:val="both"/>
        <w:rPr>
          <w:rFonts w:ascii="Verdana" w:hAnsi="Verdana" w:cs="Tahoma"/>
          <w:b/>
          <w:sz w:val="22"/>
          <w:szCs w:val="22"/>
          <w:lang w:val="en-GB"/>
        </w:rPr>
      </w:pPr>
    </w:p>
    <w:p w:rsidR="005177D7" w:rsidRPr="00B33107" w:rsidRDefault="005177D7" w:rsidP="00B523E7">
      <w:pPr>
        <w:widowControl w:val="0"/>
        <w:autoSpaceDE w:val="0"/>
        <w:autoSpaceDN w:val="0"/>
        <w:adjustRightInd w:val="0"/>
        <w:spacing w:line="360" w:lineRule="auto"/>
        <w:jc w:val="both"/>
        <w:rPr>
          <w:rFonts w:ascii="Verdana" w:hAnsi="Verdana" w:cs="Tahoma"/>
          <w:b/>
          <w:sz w:val="22"/>
          <w:szCs w:val="22"/>
          <w:lang w:val="en-GB"/>
        </w:rPr>
      </w:pPr>
    </w:p>
    <w:p w:rsidR="00B523E7" w:rsidRPr="00B33107" w:rsidRDefault="00E14CBA" w:rsidP="00B523E7">
      <w:pPr>
        <w:pStyle w:val="BodyText"/>
        <w:numPr>
          <w:ilvl w:val="0"/>
          <w:numId w:val="1"/>
        </w:numPr>
        <w:tabs>
          <w:tab w:val="clear" w:pos="560"/>
          <w:tab w:val="left" w:pos="540"/>
          <w:tab w:val="left" w:pos="900"/>
        </w:tabs>
        <w:ind w:left="547" w:hanging="547"/>
        <w:rPr>
          <w:rFonts w:ascii="Verdana" w:hAnsi="Verdana" w:cs="Tahoma"/>
          <w:b/>
          <w:sz w:val="22"/>
          <w:szCs w:val="22"/>
          <w:lang w:val="en-GB"/>
        </w:rPr>
      </w:pPr>
      <w:r w:rsidRPr="00B33107">
        <w:rPr>
          <w:rFonts w:ascii="Verdana" w:hAnsi="Verdana" w:cs="Tahoma"/>
          <w:b/>
          <w:sz w:val="22"/>
          <w:szCs w:val="22"/>
          <w:lang w:val="en-GB"/>
        </w:rPr>
        <w:t>QUALITY OBJECTIVES OF THE MET SERVICE OF</w:t>
      </w:r>
      <w:r w:rsidR="00B523E7" w:rsidRPr="00B33107">
        <w:rPr>
          <w:rFonts w:ascii="Verdana" w:hAnsi="Verdana" w:cs="Tahoma"/>
          <w:b/>
          <w:sz w:val="22"/>
          <w:szCs w:val="22"/>
          <w:lang w:val="en-GB"/>
        </w:rPr>
        <w:t xml:space="preserve"> [</w:t>
      </w:r>
      <w:r w:rsidRPr="00B33107">
        <w:rPr>
          <w:rFonts w:ascii="Verdana" w:hAnsi="Verdana" w:cs="Tahoma"/>
          <w:b/>
          <w:i/>
          <w:sz w:val="22"/>
          <w:szCs w:val="22"/>
          <w:lang w:val="en-GB"/>
        </w:rPr>
        <w:t>name of the MET service provider</w:t>
      </w:r>
      <w:r w:rsidR="00B523E7" w:rsidRPr="00B33107">
        <w:rPr>
          <w:rFonts w:ascii="Verdana" w:hAnsi="Verdana" w:cs="Tahoma"/>
          <w:b/>
          <w:sz w:val="22"/>
          <w:szCs w:val="22"/>
          <w:lang w:val="en-GB"/>
        </w:rPr>
        <w:t>]</w:t>
      </w:r>
    </w:p>
    <w:p w:rsidR="00B523E7" w:rsidRPr="00B33107" w:rsidRDefault="00B523E7" w:rsidP="00B523E7">
      <w:pPr>
        <w:pStyle w:val="BodyText"/>
        <w:tabs>
          <w:tab w:val="left" w:pos="540"/>
          <w:tab w:val="left" w:pos="900"/>
        </w:tabs>
        <w:spacing w:line="360" w:lineRule="auto"/>
        <w:rPr>
          <w:rFonts w:ascii="Verdana" w:hAnsi="Verdana" w:cs="Tahoma"/>
          <w:b/>
          <w:sz w:val="22"/>
          <w:szCs w:val="22"/>
          <w:lang w:val="en-GB"/>
        </w:rPr>
      </w:pPr>
    </w:p>
    <w:p w:rsidR="00B523E7" w:rsidRPr="00B33107" w:rsidRDefault="00E14CBA" w:rsidP="00BE1DC3">
      <w:pPr>
        <w:pStyle w:val="CommentText"/>
        <w:numPr>
          <w:ilvl w:val="1"/>
          <w:numId w:val="1"/>
        </w:numPr>
        <w:tabs>
          <w:tab w:val="left" w:pos="900"/>
        </w:tabs>
        <w:jc w:val="both"/>
        <w:rPr>
          <w:rFonts w:ascii="Verdana" w:hAnsi="Verdana"/>
          <w:sz w:val="18"/>
          <w:szCs w:val="18"/>
          <w:lang w:val="en-GB"/>
        </w:rPr>
      </w:pPr>
      <w:r w:rsidRPr="00B33107">
        <w:rPr>
          <w:rFonts w:ascii="Verdana" w:hAnsi="Verdana"/>
          <w:b/>
          <w:sz w:val="18"/>
          <w:szCs w:val="18"/>
          <w:lang w:val="en-GB"/>
        </w:rPr>
        <w:t>Quality management</w:t>
      </w:r>
      <w:r w:rsidR="00B523E7" w:rsidRPr="00B33107">
        <w:rPr>
          <w:rFonts w:ascii="Verdana" w:hAnsi="Verdana"/>
          <w:b/>
          <w:sz w:val="18"/>
          <w:szCs w:val="18"/>
          <w:lang w:val="en-GB"/>
        </w:rPr>
        <w:t>:</w:t>
      </w:r>
      <w:r w:rsidRPr="00B33107">
        <w:rPr>
          <w:rFonts w:ascii="Verdana" w:hAnsi="Verdana"/>
          <w:sz w:val="18"/>
          <w:szCs w:val="18"/>
          <w:lang w:val="en-GB"/>
        </w:rPr>
        <w:t xml:space="preserve"> Through compliance with the goals established in the Quality Plan</w:t>
      </w:r>
    </w:p>
    <w:p w:rsidR="00B523E7" w:rsidRPr="00B33107" w:rsidRDefault="00B523E7" w:rsidP="00B523E7">
      <w:pPr>
        <w:pStyle w:val="CommentText"/>
        <w:tabs>
          <w:tab w:val="left" w:pos="900"/>
        </w:tabs>
        <w:ind w:left="1410" w:hanging="1410"/>
        <w:jc w:val="both"/>
        <w:rPr>
          <w:rFonts w:ascii="Verdana" w:hAnsi="Verdana"/>
          <w:sz w:val="18"/>
          <w:szCs w:val="18"/>
          <w:lang w:val="en-GB"/>
        </w:rPr>
      </w:pPr>
      <w:r w:rsidRPr="00B33107">
        <w:rPr>
          <w:rFonts w:ascii="Verdana" w:hAnsi="Verdana"/>
          <w:sz w:val="18"/>
          <w:szCs w:val="18"/>
          <w:lang w:val="en-GB"/>
        </w:rPr>
        <w:tab/>
        <w:t>a)</w:t>
      </w:r>
      <w:r w:rsidRPr="00B33107">
        <w:rPr>
          <w:rFonts w:ascii="Verdana" w:hAnsi="Verdana"/>
          <w:sz w:val="18"/>
          <w:szCs w:val="18"/>
          <w:lang w:val="en-GB"/>
        </w:rPr>
        <w:tab/>
      </w:r>
      <w:r w:rsidR="00E14CBA" w:rsidRPr="00B33107">
        <w:rPr>
          <w:rFonts w:ascii="Verdana" w:hAnsi="Verdana"/>
          <w:sz w:val="18"/>
          <w:szCs w:val="18"/>
          <w:lang w:val="en-GB"/>
        </w:rPr>
        <w:t>Ensure the performance of human resources involved in the provision of meteorological services</w:t>
      </w:r>
      <w:r w:rsidRPr="00B33107">
        <w:rPr>
          <w:rFonts w:ascii="Verdana" w:hAnsi="Verdana"/>
          <w:sz w:val="18"/>
          <w:szCs w:val="18"/>
          <w:lang w:val="en-GB"/>
        </w:rPr>
        <w:t>.</w:t>
      </w:r>
    </w:p>
    <w:p w:rsidR="00B523E7" w:rsidRPr="00B33107" w:rsidRDefault="00B523E7" w:rsidP="00B523E7">
      <w:pPr>
        <w:pStyle w:val="CommentText"/>
        <w:tabs>
          <w:tab w:val="left" w:pos="900"/>
        </w:tabs>
        <w:jc w:val="both"/>
        <w:rPr>
          <w:rFonts w:ascii="Verdana" w:hAnsi="Verdana"/>
          <w:sz w:val="18"/>
          <w:szCs w:val="18"/>
          <w:lang w:val="en-GB"/>
        </w:rPr>
      </w:pPr>
      <w:r w:rsidRPr="00B33107">
        <w:rPr>
          <w:rFonts w:ascii="Verdana" w:hAnsi="Verdana"/>
          <w:sz w:val="18"/>
          <w:szCs w:val="18"/>
          <w:lang w:val="en-GB"/>
        </w:rPr>
        <w:tab/>
        <w:t>b)</w:t>
      </w:r>
      <w:r w:rsidRPr="00B33107">
        <w:rPr>
          <w:rFonts w:ascii="Verdana" w:hAnsi="Verdana"/>
          <w:sz w:val="18"/>
          <w:szCs w:val="18"/>
          <w:lang w:val="en-GB"/>
        </w:rPr>
        <w:tab/>
      </w:r>
      <w:r w:rsidR="00E14CBA" w:rsidRPr="00B33107">
        <w:rPr>
          <w:rFonts w:ascii="Verdana" w:hAnsi="Verdana"/>
          <w:sz w:val="18"/>
          <w:szCs w:val="18"/>
          <w:lang w:val="en-GB"/>
        </w:rPr>
        <w:t xml:space="preserve">Ensure the performance of MET observations, forecasts and </w:t>
      </w:r>
      <w:r w:rsidR="002310EB">
        <w:rPr>
          <w:rFonts w:ascii="Verdana" w:hAnsi="Verdana"/>
          <w:sz w:val="18"/>
          <w:szCs w:val="18"/>
          <w:lang w:val="en-GB"/>
        </w:rPr>
        <w:t>watch</w:t>
      </w:r>
    </w:p>
    <w:p w:rsidR="00B523E7" w:rsidRPr="00B33107" w:rsidRDefault="00B523E7" w:rsidP="00B523E7">
      <w:pPr>
        <w:pStyle w:val="CommentText"/>
        <w:tabs>
          <w:tab w:val="left" w:pos="900"/>
        </w:tabs>
        <w:ind w:left="1410" w:hanging="1410"/>
        <w:jc w:val="both"/>
        <w:rPr>
          <w:rFonts w:ascii="Verdana" w:hAnsi="Verdana"/>
          <w:sz w:val="18"/>
          <w:szCs w:val="18"/>
          <w:lang w:val="en-GB"/>
        </w:rPr>
      </w:pPr>
      <w:r w:rsidRPr="00B33107">
        <w:rPr>
          <w:rFonts w:ascii="Verdana" w:hAnsi="Verdana"/>
          <w:sz w:val="18"/>
          <w:szCs w:val="18"/>
          <w:lang w:val="en-GB"/>
        </w:rPr>
        <w:tab/>
        <w:t>c)</w:t>
      </w:r>
      <w:r w:rsidRPr="00B33107">
        <w:rPr>
          <w:rFonts w:ascii="Verdana" w:hAnsi="Verdana"/>
          <w:sz w:val="18"/>
          <w:szCs w:val="18"/>
          <w:lang w:val="en-GB"/>
        </w:rPr>
        <w:tab/>
      </w:r>
      <w:r w:rsidR="00E14CBA" w:rsidRPr="00B33107">
        <w:rPr>
          <w:rFonts w:ascii="Verdana" w:hAnsi="Verdana"/>
          <w:sz w:val="18"/>
          <w:szCs w:val="18"/>
          <w:lang w:val="en-GB"/>
        </w:rPr>
        <w:t>Ensure the availability of MET systems and equipment</w:t>
      </w:r>
      <w:r w:rsidR="002310EB">
        <w:rPr>
          <w:rFonts w:ascii="Verdana" w:hAnsi="Verdana"/>
          <w:sz w:val="18"/>
          <w:szCs w:val="18"/>
          <w:lang w:val="en-GB"/>
        </w:rPr>
        <w:t>,</w:t>
      </w:r>
      <w:r w:rsidR="00E14CBA" w:rsidRPr="00B33107">
        <w:rPr>
          <w:rFonts w:ascii="Verdana" w:hAnsi="Verdana"/>
          <w:sz w:val="18"/>
          <w:szCs w:val="18"/>
          <w:lang w:val="en-GB"/>
        </w:rPr>
        <w:t xml:space="preserve"> according to </w:t>
      </w:r>
      <w:r w:rsidR="002310EB">
        <w:rPr>
          <w:rFonts w:ascii="Verdana" w:hAnsi="Verdana"/>
          <w:sz w:val="18"/>
          <w:szCs w:val="18"/>
          <w:lang w:val="en-GB"/>
        </w:rPr>
        <w:t>WMO/ICAO standards</w:t>
      </w:r>
    </w:p>
    <w:p w:rsidR="00B523E7" w:rsidRPr="00B33107" w:rsidRDefault="00B523E7" w:rsidP="00B523E7">
      <w:pPr>
        <w:pStyle w:val="ListParagraph"/>
        <w:ind w:left="0"/>
        <w:jc w:val="both"/>
        <w:rPr>
          <w:rFonts w:ascii="Verdana" w:hAnsi="Verdana"/>
          <w:sz w:val="18"/>
          <w:szCs w:val="18"/>
          <w:lang w:val="en-GB"/>
        </w:rPr>
      </w:pPr>
    </w:p>
    <w:p w:rsidR="00B523E7" w:rsidRPr="00B33107" w:rsidRDefault="00B523E7" w:rsidP="00B523E7">
      <w:pPr>
        <w:pStyle w:val="CommentText"/>
        <w:jc w:val="both"/>
        <w:rPr>
          <w:rFonts w:ascii="Verdana" w:hAnsi="Verdana"/>
          <w:sz w:val="18"/>
          <w:szCs w:val="18"/>
          <w:lang w:val="en-GB"/>
        </w:rPr>
      </w:pPr>
    </w:p>
    <w:p w:rsidR="00B523E7" w:rsidRPr="00B33107" w:rsidRDefault="00E14CBA" w:rsidP="00BE1DC3">
      <w:pPr>
        <w:pStyle w:val="CommentText"/>
        <w:numPr>
          <w:ilvl w:val="1"/>
          <w:numId w:val="1"/>
        </w:numPr>
        <w:tabs>
          <w:tab w:val="left" w:pos="900"/>
        </w:tabs>
        <w:jc w:val="both"/>
        <w:rPr>
          <w:rFonts w:ascii="Verdana" w:hAnsi="Verdana" w:cs="Tahoma"/>
          <w:sz w:val="18"/>
          <w:szCs w:val="18"/>
          <w:lang w:val="en-GB"/>
        </w:rPr>
      </w:pPr>
      <w:r w:rsidRPr="00B33107">
        <w:rPr>
          <w:rFonts w:ascii="Verdana" w:hAnsi="Verdana" w:cs="Tahoma"/>
          <w:b/>
          <w:sz w:val="18"/>
          <w:szCs w:val="18"/>
          <w:lang w:val="en-GB"/>
        </w:rPr>
        <w:t>Safety management</w:t>
      </w:r>
      <w:r w:rsidR="00B523E7" w:rsidRPr="00B33107">
        <w:rPr>
          <w:rFonts w:ascii="Verdana" w:hAnsi="Verdana" w:cs="Tahoma"/>
          <w:sz w:val="18"/>
          <w:szCs w:val="18"/>
          <w:lang w:val="en-GB"/>
        </w:rPr>
        <w:t xml:space="preserve">: </w:t>
      </w:r>
      <w:r w:rsidRPr="00B33107">
        <w:rPr>
          <w:rFonts w:ascii="Verdana" w:hAnsi="Verdana" w:cs="Tahoma"/>
          <w:sz w:val="18"/>
          <w:szCs w:val="18"/>
          <w:lang w:val="en-GB"/>
        </w:rPr>
        <w:t xml:space="preserve"> Through compliance with the goals established in the Safety Plan:  To reduce or eliminate </w:t>
      </w:r>
      <w:r w:rsidR="00AE733C">
        <w:rPr>
          <w:rFonts w:ascii="Verdana" w:hAnsi="Verdana" w:cs="Tahoma"/>
          <w:sz w:val="18"/>
          <w:szCs w:val="18"/>
          <w:lang w:val="en-GB"/>
        </w:rPr>
        <w:t>the</w:t>
      </w:r>
      <w:r w:rsidRPr="00B33107">
        <w:rPr>
          <w:rFonts w:ascii="Verdana" w:hAnsi="Verdana" w:cs="Tahoma"/>
          <w:sz w:val="18"/>
          <w:szCs w:val="18"/>
          <w:lang w:val="en-GB"/>
        </w:rPr>
        <w:t xml:space="preserve"> levels</w:t>
      </w:r>
      <w:r w:rsidR="00AE733C">
        <w:rPr>
          <w:rFonts w:ascii="Verdana" w:hAnsi="Verdana" w:cs="Tahoma"/>
          <w:sz w:val="18"/>
          <w:szCs w:val="18"/>
          <w:lang w:val="en-GB"/>
        </w:rPr>
        <w:t xml:space="preserve"> of risk</w:t>
      </w:r>
      <w:r w:rsidRPr="00B33107">
        <w:rPr>
          <w:rFonts w:ascii="Verdana" w:hAnsi="Verdana" w:cs="Tahoma"/>
          <w:sz w:val="18"/>
          <w:szCs w:val="18"/>
          <w:lang w:val="en-GB"/>
        </w:rPr>
        <w:t xml:space="preserve"> that might affect</w:t>
      </w:r>
      <w:r w:rsidR="00B523E7" w:rsidRPr="00B33107">
        <w:rPr>
          <w:rFonts w:ascii="Verdana" w:hAnsi="Verdana" w:cs="Tahoma"/>
          <w:sz w:val="18"/>
          <w:szCs w:val="18"/>
          <w:lang w:val="en-GB"/>
        </w:rPr>
        <w:t>:</w:t>
      </w:r>
    </w:p>
    <w:p w:rsidR="00B523E7" w:rsidRPr="00B33107" w:rsidRDefault="00B523E7" w:rsidP="00B523E7">
      <w:pPr>
        <w:widowControl w:val="0"/>
        <w:tabs>
          <w:tab w:val="left" w:pos="900"/>
        </w:tabs>
        <w:autoSpaceDE w:val="0"/>
        <w:autoSpaceDN w:val="0"/>
        <w:adjustRightInd w:val="0"/>
        <w:jc w:val="both"/>
        <w:rPr>
          <w:rFonts w:ascii="Verdana" w:hAnsi="Verdana" w:cs="Tahoma"/>
          <w:sz w:val="18"/>
          <w:szCs w:val="18"/>
          <w:lang w:val="en-GB"/>
        </w:rPr>
      </w:pPr>
    </w:p>
    <w:p w:rsidR="00B523E7" w:rsidRPr="00B33107" w:rsidRDefault="00B523E7" w:rsidP="00B523E7">
      <w:pPr>
        <w:widowControl w:val="0"/>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ab/>
        <w:t>a)</w:t>
      </w:r>
      <w:r w:rsidRPr="00B33107">
        <w:rPr>
          <w:rFonts w:ascii="Verdana" w:hAnsi="Verdana" w:cs="Tahoma"/>
          <w:sz w:val="18"/>
          <w:szCs w:val="18"/>
          <w:lang w:val="en-GB"/>
        </w:rPr>
        <w:tab/>
      </w:r>
      <w:r w:rsidR="00E14CBA" w:rsidRPr="00B33107">
        <w:rPr>
          <w:rFonts w:ascii="Verdana" w:hAnsi="Verdana" w:cs="Tahoma"/>
          <w:sz w:val="18"/>
          <w:szCs w:val="18"/>
          <w:lang w:val="en-GB"/>
        </w:rPr>
        <w:t>Aeronautical meteorology processes</w:t>
      </w:r>
    </w:p>
    <w:p w:rsidR="00B523E7" w:rsidRPr="00B33107" w:rsidRDefault="00B523E7" w:rsidP="00B523E7">
      <w:pPr>
        <w:widowControl w:val="0"/>
        <w:tabs>
          <w:tab w:val="left" w:pos="900"/>
        </w:tabs>
        <w:autoSpaceDE w:val="0"/>
        <w:autoSpaceDN w:val="0"/>
        <w:adjustRightInd w:val="0"/>
        <w:ind w:left="1410" w:hanging="1410"/>
        <w:jc w:val="both"/>
        <w:rPr>
          <w:rFonts w:ascii="Verdana" w:hAnsi="Verdana" w:cs="Tahoma"/>
          <w:sz w:val="18"/>
          <w:szCs w:val="18"/>
          <w:lang w:val="en-GB"/>
        </w:rPr>
      </w:pPr>
      <w:r w:rsidRPr="00B33107">
        <w:rPr>
          <w:rFonts w:ascii="Verdana" w:hAnsi="Verdana" w:cs="Tahoma"/>
          <w:sz w:val="18"/>
          <w:szCs w:val="18"/>
          <w:lang w:val="en-GB"/>
        </w:rPr>
        <w:tab/>
        <w:t>b)</w:t>
      </w:r>
      <w:r w:rsidRPr="00B33107">
        <w:rPr>
          <w:rFonts w:ascii="Verdana" w:hAnsi="Verdana" w:cs="Tahoma"/>
          <w:sz w:val="18"/>
          <w:szCs w:val="18"/>
          <w:lang w:val="en-GB"/>
        </w:rPr>
        <w:tab/>
      </w:r>
      <w:r w:rsidR="00E14CBA" w:rsidRPr="00B33107">
        <w:rPr>
          <w:rFonts w:ascii="Verdana" w:hAnsi="Verdana" w:cs="Tahoma"/>
          <w:sz w:val="18"/>
          <w:szCs w:val="18"/>
          <w:lang w:val="en-GB"/>
        </w:rPr>
        <w:t>The meteorological information supply chain, as part of the chain that provides information to aircraft during the various flight phases</w:t>
      </w:r>
      <w:r w:rsidRPr="00B33107">
        <w:rPr>
          <w:rFonts w:ascii="Verdana" w:hAnsi="Verdana" w:cs="Tahoma"/>
          <w:sz w:val="18"/>
          <w:szCs w:val="18"/>
          <w:lang w:val="en-GB"/>
        </w:rPr>
        <w:t xml:space="preserve">.  </w:t>
      </w:r>
    </w:p>
    <w:p w:rsidR="00B523E7" w:rsidRPr="00B33107" w:rsidRDefault="00B523E7" w:rsidP="00B523E7">
      <w:pPr>
        <w:widowControl w:val="0"/>
        <w:tabs>
          <w:tab w:val="left" w:pos="540"/>
          <w:tab w:val="left" w:pos="900"/>
        </w:tabs>
        <w:autoSpaceDE w:val="0"/>
        <w:autoSpaceDN w:val="0"/>
        <w:adjustRightInd w:val="0"/>
        <w:jc w:val="both"/>
        <w:rPr>
          <w:rFonts w:ascii="Verdana" w:hAnsi="Verdana" w:cs="Tahoma"/>
          <w:b/>
          <w:sz w:val="22"/>
          <w:szCs w:val="22"/>
          <w:lang w:val="en-GB"/>
        </w:rPr>
      </w:pPr>
    </w:p>
    <w:p w:rsidR="00B523E7" w:rsidRPr="00B33107" w:rsidRDefault="00216CAB" w:rsidP="00BE1DC3">
      <w:pPr>
        <w:pStyle w:val="CommentText"/>
        <w:numPr>
          <w:ilvl w:val="1"/>
          <w:numId w:val="1"/>
        </w:numPr>
        <w:tabs>
          <w:tab w:val="left" w:pos="900"/>
        </w:tabs>
        <w:jc w:val="both"/>
        <w:rPr>
          <w:rFonts w:ascii="Verdana" w:hAnsi="Verdana" w:cs="Tahoma"/>
          <w:sz w:val="18"/>
          <w:szCs w:val="18"/>
          <w:lang w:val="en-GB"/>
        </w:rPr>
      </w:pPr>
      <w:r w:rsidRPr="00B33107">
        <w:rPr>
          <w:rFonts w:ascii="Verdana" w:hAnsi="Verdana" w:cs="Tahoma"/>
          <w:sz w:val="18"/>
          <w:szCs w:val="18"/>
          <w:lang w:val="en-GB"/>
        </w:rPr>
        <w:t>Quality objectives are established and controlled through management system indicators</w:t>
      </w:r>
      <w:r w:rsidR="00554535" w:rsidRPr="00B33107">
        <w:rPr>
          <w:rFonts w:ascii="Verdana" w:hAnsi="Verdana" w:cs="Tahoma"/>
          <w:sz w:val="18"/>
          <w:szCs w:val="18"/>
          <w:lang w:val="en-GB"/>
        </w:rPr>
        <w:t xml:space="preserve"> established in work instructions</w:t>
      </w:r>
      <w:r w:rsidR="00B523E7" w:rsidRPr="00B33107">
        <w:rPr>
          <w:rFonts w:ascii="Verdana" w:hAnsi="Verdana" w:cs="Tahoma"/>
          <w:sz w:val="18"/>
          <w:szCs w:val="18"/>
          <w:lang w:val="en-GB"/>
        </w:rPr>
        <w:t xml:space="preserve"> “</w:t>
      </w:r>
      <w:r w:rsidR="00554535" w:rsidRPr="00B33107">
        <w:rPr>
          <w:rFonts w:ascii="Verdana" w:hAnsi="Verdana" w:cs="Tahoma"/>
          <w:sz w:val="18"/>
          <w:szCs w:val="18"/>
          <w:lang w:val="en-GB"/>
        </w:rPr>
        <w:t>QMS indicators</w:t>
      </w:r>
      <w:r w:rsidR="00B523E7" w:rsidRPr="00B33107">
        <w:rPr>
          <w:rFonts w:ascii="Verdana" w:hAnsi="Verdana" w:cs="Tahoma"/>
          <w:sz w:val="18"/>
          <w:szCs w:val="18"/>
          <w:lang w:val="en-GB"/>
        </w:rPr>
        <w:t xml:space="preserve">: IT-5.6-AGC-1”. </w:t>
      </w:r>
      <w:r w:rsidR="00554535" w:rsidRPr="00B33107">
        <w:rPr>
          <w:rFonts w:ascii="Verdana" w:hAnsi="Verdana" w:cs="Tahoma"/>
          <w:sz w:val="18"/>
          <w:szCs w:val="18"/>
          <w:lang w:val="en-GB"/>
        </w:rPr>
        <w:t xml:space="preserve"> These indicators permit the scheduling </w:t>
      </w:r>
      <w:r w:rsidR="00973324" w:rsidRPr="00B33107">
        <w:rPr>
          <w:rFonts w:ascii="Verdana" w:hAnsi="Verdana" w:cs="Tahoma"/>
          <w:sz w:val="18"/>
          <w:szCs w:val="18"/>
          <w:lang w:val="en-GB"/>
        </w:rPr>
        <w:t>of yearly</w:t>
      </w:r>
      <w:r w:rsidR="00554535" w:rsidRPr="00B33107">
        <w:rPr>
          <w:rFonts w:ascii="Verdana" w:hAnsi="Verdana" w:cs="Tahoma"/>
          <w:sz w:val="18"/>
          <w:szCs w:val="18"/>
          <w:lang w:val="en-GB"/>
        </w:rPr>
        <w:t xml:space="preserve"> goals, enabling the assessment of the performance, efficacy, and </w:t>
      </w:r>
      <w:r w:rsidR="00973324" w:rsidRPr="00B33107">
        <w:rPr>
          <w:rFonts w:ascii="Verdana" w:hAnsi="Verdana" w:cs="Tahoma"/>
          <w:sz w:val="18"/>
          <w:szCs w:val="18"/>
          <w:lang w:val="en-GB"/>
        </w:rPr>
        <w:t>efficiency of</w:t>
      </w:r>
      <w:r w:rsidR="00554535" w:rsidRPr="00B33107">
        <w:rPr>
          <w:rFonts w:ascii="Verdana" w:hAnsi="Verdana" w:cs="Tahoma"/>
          <w:sz w:val="18"/>
          <w:szCs w:val="18"/>
          <w:lang w:val="en-GB"/>
        </w:rPr>
        <w:t xml:space="preserve"> MET service processes and human resources</w:t>
      </w:r>
      <w:r w:rsidR="00B523E7" w:rsidRPr="00B33107">
        <w:rPr>
          <w:rFonts w:ascii="Verdana" w:hAnsi="Verdana" w:cs="Tahoma"/>
          <w:sz w:val="18"/>
          <w:szCs w:val="18"/>
          <w:lang w:val="en-GB"/>
        </w:rPr>
        <w:t>.</w:t>
      </w:r>
    </w:p>
    <w:p w:rsidR="00B523E7" w:rsidRPr="00B33107" w:rsidRDefault="00B523E7" w:rsidP="00B523E7">
      <w:pPr>
        <w:widowControl w:val="0"/>
        <w:tabs>
          <w:tab w:val="left" w:pos="540"/>
          <w:tab w:val="left" w:pos="900"/>
        </w:tabs>
        <w:autoSpaceDE w:val="0"/>
        <w:autoSpaceDN w:val="0"/>
        <w:adjustRightInd w:val="0"/>
        <w:spacing w:line="360" w:lineRule="auto"/>
        <w:jc w:val="both"/>
        <w:rPr>
          <w:rFonts w:ascii="Verdana" w:hAnsi="Verdana" w:cs="Tahoma"/>
          <w:sz w:val="22"/>
          <w:szCs w:val="22"/>
          <w:lang w:val="en-GB"/>
        </w:rPr>
      </w:pPr>
    </w:p>
    <w:p w:rsidR="00B523E7" w:rsidRPr="00B33107" w:rsidRDefault="00B523E7" w:rsidP="00B523E7">
      <w:pPr>
        <w:widowControl w:val="0"/>
        <w:tabs>
          <w:tab w:val="left" w:pos="540"/>
          <w:tab w:val="left" w:pos="900"/>
        </w:tabs>
        <w:autoSpaceDE w:val="0"/>
        <w:autoSpaceDN w:val="0"/>
        <w:adjustRightInd w:val="0"/>
        <w:spacing w:line="360" w:lineRule="auto"/>
        <w:jc w:val="both"/>
        <w:rPr>
          <w:rFonts w:ascii="Verdana" w:hAnsi="Verdana" w:cs="Tahoma"/>
          <w:sz w:val="22"/>
          <w:szCs w:val="22"/>
          <w:lang w:val="en-GB"/>
        </w:rPr>
      </w:pPr>
    </w:p>
    <w:p w:rsidR="00B523E7" w:rsidRPr="00B33107" w:rsidRDefault="00B523E7" w:rsidP="00B523E7">
      <w:pPr>
        <w:widowControl w:val="0"/>
        <w:tabs>
          <w:tab w:val="left" w:pos="540"/>
          <w:tab w:val="left" w:pos="900"/>
        </w:tabs>
        <w:autoSpaceDE w:val="0"/>
        <w:autoSpaceDN w:val="0"/>
        <w:adjustRightInd w:val="0"/>
        <w:spacing w:line="360" w:lineRule="auto"/>
        <w:jc w:val="both"/>
        <w:rPr>
          <w:rFonts w:ascii="Verdana" w:hAnsi="Verdana" w:cs="Tahoma"/>
          <w:sz w:val="22"/>
          <w:szCs w:val="22"/>
          <w:lang w:val="en-GB"/>
        </w:rPr>
      </w:pPr>
    </w:p>
    <w:p w:rsidR="00B523E7" w:rsidRDefault="00B523E7" w:rsidP="00B523E7">
      <w:pPr>
        <w:widowControl w:val="0"/>
        <w:tabs>
          <w:tab w:val="left" w:pos="540"/>
          <w:tab w:val="left" w:pos="900"/>
        </w:tabs>
        <w:autoSpaceDE w:val="0"/>
        <w:autoSpaceDN w:val="0"/>
        <w:adjustRightInd w:val="0"/>
        <w:spacing w:line="360" w:lineRule="auto"/>
        <w:jc w:val="both"/>
        <w:rPr>
          <w:rFonts w:ascii="Verdana" w:hAnsi="Verdana" w:cs="Tahoma"/>
          <w:sz w:val="22"/>
          <w:szCs w:val="22"/>
          <w:lang w:val="en-GB"/>
        </w:rPr>
      </w:pPr>
    </w:p>
    <w:p w:rsidR="00766B16" w:rsidRPr="00B33107" w:rsidRDefault="00766B16" w:rsidP="005177D7">
      <w:pPr>
        <w:widowControl w:val="0"/>
        <w:tabs>
          <w:tab w:val="left" w:pos="540"/>
          <w:tab w:val="left" w:pos="900"/>
        </w:tabs>
        <w:autoSpaceDE w:val="0"/>
        <w:autoSpaceDN w:val="0"/>
        <w:adjustRightInd w:val="0"/>
        <w:jc w:val="both"/>
        <w:rPr>
          <w:rFonts w:ascii="Verdana" w:hAnsi="Verdana" w:cs="Tahoma"/>
          <w:sz w:val="22"/>
          <w:szCs w:val="22"/>
          <w:lang w:val="en-GB"/>
        </w:rPr>
      </w:pPr>
    </w:p>
    <w:p w:rsidR="00B523E7" w:rsidRPr="00B33107" w:rsidRDefault="00B523E7" w:rsidP="005177D7">
      <w:pPr>
        <w:widowControl w:val="0"/>
        <w:tabs>
          <w:tab w:val="left" w:pos="540"/>
          <w:tab w:val="left" w:pos="900"/>
        </w:tabs>
        <w:autoSpaceDE w:val="0"/>
        <w:autoSpaceDN w:val="0"/>
        <w:adjustRightInd w:val="0"/>
        <w:jc w:val="both"/>
        <w:rPr>
          <w:rFonts w:ascii="Verdana" w:hAnsi="Verdana"/>
          <w:b/>
          <w:sz w:val="2"/>
          <w:szCs w:val="2"/>
          <w:lang w:val="en-GB"/>
        </w:rPr>
      </w:pPr>
    </w:p>
    <w:p w:rsidR="00B523E7" w:rsidRPr="00B33107" w:rsidRDefault="00803CD6" w:rsidP="005177D7">
      <w:pPr>
        <w:pStyle w:val="BodyText"/>
        <w:numPr>
          <w:ilvl w:val="0"/>
          <w:numId w:val="1"/>
        </w:numPr>
        <w:tabs>
          <w:tab w:val="clear" w:pos="560"/>
          <w:tab w:val="left" w:pos="540"/>
          <w:tab w:val="left" w:pos="900"/>
        </w:tabs>
        <w:ind w:left="0" w:firstLine="0"/>
        <w:rPr>
          <w:rFonts w:ascii="Verdana" w:hAnsi="Verdana"/>
          <w:b/>
          <w:sz w:val="22"/>
          <w:szCs w:val="22"/>
          <w:lang w:val="en-GB"/>
        </w:rPr>
      </w:pPr>
      <w:r w:rsidRPr="00B33107">
        <w:rPr>
          <w:rFonts w:ascii="Verdana" w:hAnsi="Verdana"/>
          <w:b/>
          <w:sz w:val="22"/>
          <w:szCs w:val="22"/>
          <w:lang w:val="en-GB"/>
        </w:rPr>
        <w:t>RESPONSIBILITY, AUTHORITY, AND COMMUNICATION</w:t>
      </w:r>
    </w:p>
    <w:p w:rsidR="00B523E7" w:rsidRPr="00B33107" w:rsidRDefault="00B523E7" w:rsidP="00B523E7">
      <w:pPr>
        <w:tabs>
          <w:tab w:val="left" w:pos="540"/>
          <w:tab w:val="left" w:pos="900"/>
        </w:tabs>
        <w:jc w:val="both"/>
        <w:rPr>
          <w:sz w:val="22"/>
          <w:szCs w:val="22"/>
          <w:lang w:val="en-GB"/>
        </w:rPr>
      </w:pPr>
    </w:p>
    <w:p w:rsidR="00B523E7" w:rsidRPr="00B33107" w:rsidRDefault="00B523E7" w:rsidP="00B523E7">
      <w:pPr>
        <w:pStyle w:val="TOC5"/>
        <w:rPr>
          <w:lang w:val="en-GB"/>
        </w:rPr>
      </w:pPr>
      <w:r w:rsidRPr="00B33107">
        <w:rPr>
          <w:lang w:val="en-GB"/>
        </w:rPr>
        <w:tab/>
      </w:r>
      <w:r w:rsidR="00803CD6" w:rsidRPr="00B33107">
        <w:rPr>
          <w:lang w:val="en-GB"/>
        </w:rPr>
        <w:t>Responsibility and Authority</w:t>
      </w:r>
    </w:p>
    <w:p w:rsidR="00B523E7" w:rsidRPr="00B33107" w:rsidRDefault="00B523E7" w:rsidP="00B523E7">
      <w:pPr>
        <w:tabs>
          <w:tab w:val="left" w:pos="540"/>
          <w:tab w:val="left" w:pos="900"/>
        </w:tabs>
        <w:jc w:val="both"/>
        <w:rPr>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sidRPr="00B33107">
        <w:rPr>
          <w:rFonts w:ascii="Verdana" w:hAnsi="Verdana"/>
          <w:i/>
          <w:sz w:val="18"/>
          <w:szCs w:val="18"/>
          <w:lang w:val="en-GB"/>
        </w:rPr>
        <w:t>[</w:t>
      </w:r>
      <w:r w:rsidR="00803CD6" w:rsidRPr="00B33107">
        <w:rPr>
          <w:rFonts w:ascii="Verdana" w:hAnsi="Verdana"/>
          <w:i/>
          <w:sz w:val="18"/>
          <w:szCs w:val="18"/>
          <w:lang w:val="en-GB"/>
        </w:rPr>
        <w:t>Name of the MET service provider</w:t>
      </w:r>
      <w:r w:rsidRPr="00B33107">
        <w:rPr>
          <w:rFonts w:ascii="Verdana" w:hAnsi="Verdana"/>
          <w:i/>
          <w:sz w:val="18"/>
          <w:szCs w:val="18"/>
          <w:lang w:val="en-GB"/>
        </w:rPr>
        <w:t xml:space="preserve">] </w:t>
      </w:r>
      <w:r w:rsidR="00803CD6" w:rsidRPr="00B33107">
        <w:rPr>
          <w:rFonts w:ascii="Verdana" w:hAnsi="Verdana"/>
          <w:sz w:val="18"/>
          <w:szCs w:val="18"/>
          <w:lang w:val="en-GB"/>
        </w:rPr>
        <w:t xml:space="preserve">establishes in its procedures and </w:t>
      </w:r>
      <w:r w:rsidR="00366CC4" w:rsidRPr="00B33107">
        <w:rPr>
          <w:rFonts w:ascii="Verdana" w:hAnsi="Verdana"/>
          <w:sz w:val="18"/>
          <w:szCs w:val="18"/>
          <w:lang w:val="en-GB"/>
        </w:rPr>
        <w:t xml:space="preserve">work </w:t>
      </w:r>
      <w:r w:rsidR="00803CD6" w:rsidRPr="00B33107">
        <w:rPr>
          <w:rFonts w:ascii="Verdana" w:hAnsi="Verdana"/>
          <w:sz w:val="18"/>
          <w:szCs w:val="18"/>
          <w:lang w:val="en-GB"/>
        </w:rPr>
        <w:t xml:space="preserve">instructions the responsibility and authority for the </w:t>
      </w:r>
      <w:r w:rsidR="00973324" w:rsidRPr="00B33107">
        <w:rPr>
          <w:rFonts w:ascii="Verdana" w:hAnsi="Verdana"/>
          <w:sz w:val="18"/>
          <w:szCs w:val="18"/>
          <w:lang w:val="en-GB"/>
        </w:rPr>
        <w:t>activities</w:t>
      </w:r>
      <w:r w:rsidR="00973324">
        <w:rPr>
          <w:rFonts w:ascii="Verdana" w:hAnsi="Verdana"/>
          <w:sz w:val="18"/>
          <w:szCs w:val="18"/>
          <w:lang w:val="en-GB"/>
        </w:rPr>
        <w:t xml:space="preserve"> carried</w:t>
      </w:r>
      <w:r w:rsidR="00366CC4">
        <w:rPr>
          <w:rFonts w:ascii="Verdana" w:hAnsi="Verdana"/>
          <w:sz w:val="18"/>
          <w:szCs w:val="18"/>
          <w:lang w:val="en-GB"/>
        </w:rPr>
        <w:t xml:space="preserve"> out</w:t>
      </w:r>
      <w:r w:rsidR="003A75AC" w:rsidRPr="00B33107">
        <w:rPr>
          <w:rFonts w:ascii="Verdana" w:hAnsi="Verdana"/>
          <w:sz w:val="18"/>
          <w:szCs w:val="18"/>
          <w:lang w:val="en-GB"/>
        </w:rPr>
        <w:t xml:space="preserve"> by all </w:t>
      </w:r>
      <w:r w:rsidR="00366CC4">
        <w:rPr>
          <w:rFonts w:ascii="Verdana" w:hAnsi="Verdana"/>
          <w:sz w:val="18"/>
          <w:szCs w:val="18"/>
          <w:lang w:val="en-GB"/>
        </w:rPr>
        <w:t>its</w:t>
      </w:r>
      <w:r w:rsidR="003A75AC" w:rsidRPr="00B33107">
        <w:rPr>
          <w:rFonts w:ascii="Verdana" w:hAnsi="Verdana"/>
          <w:sz w:val="18"/>
          <w:szCs w:val="18"/>
          <w:lang w:val="en-GB"/>
        </w:rPr>
        <w:t xml:space="preserve"> personnel</w:t>
      </w:r>
      <w:r w:rsidRPr="00B33107">
        <w:rPr>
          <w:rFonts w:ascii="Verdana" w:hAnsi="Verdana"/>
          <w:sz w:val="18"/>
          <w:szCs w:val="18"/>
          <w:lang w:val="en-GB"/>
        </w:rPr>
        <w:t>.</w:t>
      </w:r>
    </w:p>
    <w:p w:rsidR="00B523E7" w:rsidRPr="00B33107" w:rsidRDefault="00B523E7" w:rsidP="00B523E7">
      <w:pPr>
        <w:widowControl w:val="0"/>
        <w:tabs>
          <w:tab w:val="left" w:pos="900"/>
        </w:tabs>
        <w:autoSpaceDE w:val="0"/>
        <w:autoSpaceDN w:val="0"/>
        <w:adjustRightInd w:val="0"/>
        <w:spacing w:line="360" w:lineRule="auto"/>
        <w:jc w:val="both"/>
        <w:rPr>
          <w:rFonts w:ascii="Verdana" w:hAnsi="Verdana"/>
          <w:sz w:val="18"/>
          <w:szCs w:val="18"/>
          <w:lang w:val="en-GB"/>
        </w:rPr>
      </w:pPr>
    </w:p>
    <w:p w:rsidR="00B523E7" w:rsidRPr="00B33107" w:rsidRDefault="00B523E7" w:rsidP="00B523E7">
      <w:pPr>
        <w:pStyle w:val="TOC5"/>
        <w:rPr>
          <w:lang w:val="en-GB"/>
        </w:rPr>
      </w:pPr>
      <w:r w:rsidRPr="00B33107">
        <w:rPr>
          <w:lang w:val="en-GB"/>
        </w:rPr>
        <w:tab/>
      </w:r>
      <w:r w:rsidR="003A75AC" w:rsidRPr="00B33107">
        <w:rPr>
          <w:lang w:val="en-GB"/>
        </w:rPr>
        <w:t>Management Representative</w:t>
      </w:r>
    </w:p>
    <w:p w:rsidR="00B523E7" w:rsidRPr="00B33107" w:rsidRDefault="00B523E7" w:rsidP="00B523E7">
      <w:pPr>
        <w:tabs>
          <w:tab w:val="left" w:pos="540"/>
          <w:tab w:val="left" w:pos="900"/>
        </w:tabs>
        <w:jc w:val="both"/>
        <w:rPr>
          <w:rFonts w:ascii="Verdana" w:hAnsi="Verdana"/>
          <w:sz w:val="18"/>
          <w:szCs w:val="18"/>
          <w:lang w:val="en-GB"/>
        </w:rPr>
      </w:pPr>
    </w:p>
    <w:p w:rsidR="00B523E7" w:rsidRPr="00B33107" w:rsidRDefault="003A75AC"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 xml:space="preserve">The top management </w:t>
      </w:r>
      <w:r w:rsidR="00973324" w:rsidRPr="00B33107">
        <w:rPr>
          <w:rFonts w:ascii="Verdana" w:hAnsi="Verdana" w:cs="Tahoma"/>
          <w:sz w:val="18"/>
          <w:szCs w:val="18"/>
          <w:lang w:val="en-GB"/>
        </w:rPr>
        <w:t>of</w:t>
      </w:r>
      <w:r w:rsidR="00973324" w:rsidRPr="00B33107">
        <w:rPr>
          <w:rFonts w:ascii="Verdana" w:hAnsi="Verdana" w:cs="Tahoma"/>
          <w:i/>
          <w:sz w:val="18"/>
          <w:szCs w:val="18"/>
          <w:lang w:val="en-GB"/>
        </w:rPr>
        <w:t xml:space="preserve"> [</w:t>
      </w:r>
      <w:r w:rsidRPr="00B33107">
        <w:rPr>
          <w:rFonts w:ascii="Verdana" w:hAnsi="Verdana" w:cs="Tahoma"/>
          <w:i/>
          <w:sz w:val="18"/>
          <w:szCs w:val="18"/>
          <w:lang w:val="en-GB"/>
        </w:rPr>
        <w:t>name of the MET service provider</w:t>
      </w:r>
      <w:r w:rsidR="00B523E7" w:rsidRPr="00B33107">
        <w:rPr>
          <w:rFonts w:ascii="Verdana" w:hAnsi="Verdana" w:cs="Tahoma"/>
          <w:i/>
          <w:sz w:val="18"/>
          <w:szCs w:val="18"/>
          <w:lang w:val="en-GB"/>
        </w:rPr>
        <w:t xml:space="preserve">] </w:t>
      </w:r>
      <w:r w:rsidRPr="00B33107">
        <w:rPr>
          <w:rFonts w:ascii="Verdana" w:hAnsi="Verdana" w:cs="Tahoma"/>
          <w:sz w:val="18"/>
          <w:szCs w:val="18"/>
          <w:lang w:val="en-GB"/>
        </w:rPr>
        <w:t xml:space="preserve">determines that the </w:t>
      </w:r>
      <w:r w:rsidR="00B523E7" w:rsidRPr="00B33107">
        <w:rPr>
          <w:rFonts w:ascii="Verdana" w:hAnsi="Verdana" w:cs="Tahoma"/>
          <w:sz w:val="18"/>
          <w:szCs w:val="18"/>
          <w:lang w:val="en-GB"/>
        </w:rPr>
        <w:t>(</w:t>
      </w:r>
      <w:r w:rsidR="00366CC4">
        <w:rPr>
          <w:rFonts w:ascii="Verdana" w:hAnsi="Verdana" w:cs="Tahoma"/>
          <w:i/>
          <w:sz w:val="18"/>
          <w:szCs w:val="18"/>
          <w:lang w:val="en-GB"/>
        </w:rPr>
        <w:t xml:space="preserve">name of </w:t>
      </w:r>
      <w:r w:rsidRPr="00B33107">
        <w:rPr>
          <w:rFonts w:ascii="Verdana" w:hAnsi="Verdana" w:cs="Tahoma"/>
          <w:i/>
          <w:sz w:val="18"/>
          <w:szCs w:val="18"/>
          <w:lang w:val="en-GB"/>
        </w:rPr>
        <w:t>position</w:t>
      </w:r>
      <w:r w:rsidR="00B523E7" w:rsidRPr="00B33107">
        <w:rPr>
          <w:rFonts w:ascii="Verdana" w:hAnsi="Verdana" w:cs="Tahoma"/>
          <w:i/>
          <w:sz w:val="18"/>
          <w:szCs w:val="18"/>
          <w:lang w:val="en-GB"/>
        </w:rPr>
        <w:t xml:space="preserve">) </w:t>
      </w:r>
      <w:r w:rsidRPr="00B33107">
        <w:rPr>
          <w:rFonts w:ascii="Verdana" w:hAnsi="Verdana" w:cs="Tahoma"/>
          <w:sz w:val="18"/>
          <w:szCs w:val="18"/>
          <w:lang w:val="en-GB"/>
        </w:rPr>
        <w:t xml:space="preserve">will be the management </w:t>
      </w:r>
      <w:r w:rsidR="00366CC4">
        <w:rPr>
          <w:rFonts w:ascii="Verdana" w:hAnsi="Verdana" w:cs="Tahoma"/>
          <w:sz w:val="18"/>
          <w:szCs w:val="18"/>
          <w:lang w:val="en-GB"/>
        </w:rPr>
        <w:t>representative before the MET/MS</w:t>
      </w:r>
      <w:r w:rsidR="00B523E7" w:rsidRPr="00B33107">
        <w:rPr>
          <w:rFonts w:ascii="Verdana" w:hAnsi="Verdana" w:cs="Tahoma"/>
          <w:sz w:val="18"/>
          <w:szCs w:val="18"/>
          <w:lang w:val="en-GB"/>
        </w:rPr>
        <w:t>.</w:t>
      </w:r>
    </w:p>
    <w:p w:rsidR="00B523E7" w:rsidRPr="00B33107" w:rsidRDefault="00B523E7" w:rsidP="00B523E7">
      <w:pPr>
        <w:jc w:val="both"/>
        <w:rPr>
          <w:rFonts w:ascii="Verdana" w:hAnsi="Verdana" w:cs="Tahoma"/>
          <w:sz w:val="18"/>
          <w:szCs w:val="18"/>
          <w:lang w:val="en-GB"/>
        </w:rPr>
      </w:pPr>
    </w:p>
    <w:p w:rsidR="00B523E7" w:rsidRPr="00B33107" w:rsidRDefault="00B523E7" w:rsidP="00B523E7">
      <w:pPr>
        <w:tabs>
          <w:tab w:val="left" w:pos="540"/>
          <w:tab w:val="left" w:pos="900"/>
        </w:tabs>
        <w:jc w:val="both"/>
        <w:rPr>
          <w:rFonts w:ascii="Verdana" w:hAnsi="Verdana" w:cs="Tahoma"/>
          <w:sz w:val="18"/>
          <w:szCs w:val="18"/>
          <w:lang w:val="en-GB"/>
        </w:rPr>
      </w:pPr>
      <w:r w:rsidRPr="00B33107">
        <w:rPr>
          <w:rFonts w:ascii="Verdana" w:hAnsi="Verdana"/>
          <w:sz w:val="18"/>
          <w:szCs w:val="18"/>
          <w:lang w:val="en-GB"/>
        </w:rPr>
        <w:tab/>
      </w:r>
      <w:r w:rsidRPr="00B33107">
        <w:rPr>
          <w:rFonts w:ascii="Verdana" w:hAnsi="Verdana"/>
          <w:sz w:val="18"/>
          <w:szCs w:val="18"/>
          <w:lang w:val="en-GB"/>
        </w:rPr>
        <w:tab/>
      </w:r>
      <w:r w:rsidR="003A75AC" w:rsidRPr="00B33107">
        <w:rPr>
          <w:rFonts w:ascii="Verdana" w:hAnsi="Verdana"/>
          <w:sz w:val="18"/>
          <w:szCs w:val="18"/>
          <w:lang w:val="en-GB"/>
        </w:rPr>
        <w:t>The management representative has the responsibility and authority to</w:t>
      </w:r>
      <w:r w:rsidRPr="00B33107">
        <w:rPr>
          <w:rFonts w:ascii="Verdana" w:hAnsi="Verdana" w:cs="Tahoma"/>
          <w:sz w:val="18"/>
          <w:szCs w:val="18"/>
          <w:lang w:val="en-GB"/>
        </w:rPr>
        <w:t>:</w:t>
      </w:r>
    </w:p>
    <w:p w:rsidR="00B523E7" w:rsidRPr="00B33107" w:rsidRDefault="00B523E7" w:rsidP="00B523E7">
      <w:pPr>
        <w:jc w:val="both"/>
        <w:rPr>
          <w:rFonts w:ascii="Verdana" w:hAnsi="Verdana" w:cs="Tahoma"/>
          <w:sz w:val="18"/>
          <w:szCs w:val="18"/>
          <w:lang w:val="en-GB"/>
        </w:rPr>
      </w:pPr>
    </w:p>
    <w:p w:rsidR="00B523E7" w:rsidRPr="00B33107" w:rsidRDefault="003A75AC" w:rsidP="00B523E7">
      <w:pPr>
        <w:numPr>
          <w:ilvl w:val="0"/>
          <w:numId w:val="23"/>
        </w:numPr>
        <w:tabs>
          <w:tab w:val="clear" w:pos="1588"/>
          <w:tab w:val="num" w:pos="600"/>
        </w:tabs>
        <w:ind w:left="1400" w:hanging="500"/>
        <w:jc w:val="both"/>
        <w:rPr>
          <w:rFonts w:ascii="Verdana" w:hAnsi="Verdana" w:cs="Tahoma"/>
          <w:sz w:val="18"/>
          <w:szCs w:val="18"/>
          <w:lang w:val="en-GB"/>
        </w:rPr>
      </w:pPr>
      <w:r w:rsidRPr="00B33107">
        <w:rPr>
          <w:rFonts w:ascii="Verdana" w:hAnsi="Verdana" w:cs="Tahoma"/>
          <w:sz w:val="18"/>
          <w:szCs w:val="18"/>
          <w:lang w:val="en-GB"/>
        </w:rPr>
        <w:t>Make sure that the processes required for the MET/QMS are established, implemented and maintained</w:t>
      </w:r>
      <w:r w:rsidR="00B523E7" w:rsidRPr="00B33107">
        <w:rPr>
          <w:rFonts w:ascii="Verdana" w:hAnsi="Verdana" w:cs="Tahoma"/>
          <w:sz w:val="18"/>
          <w:szCs w:val="18"/>
          <w:lang w:val="en-GB"/>
        </w:rPr>
        <w:t>;</w:t>
      </w:r>
    </w:p>
    <w:p w:rsidR="00B523E7" w:rsidRPr="00B33107" w:rsidRDefault="00B523E7" w:rsidP="00B523E7">
      <w:pPr>
        <w:ind w:left="900"/>
        <w:jc w:val="both"/>
        <w:rPr>
          <w:rFonts w:ascii="Verdana" w:hAnsi="Verdana" w:cs="Tahoma"/>
          <w:sz w:val="18"/>
          <w:szCs w:val="18"/>
          <w:lang w:val="en-GB"/>
        </w:rPr>
      </w:pPr>
    </w:p>
    <w:p w:rsidR="00B523E7" w:rsidRPr="00B33107" w:rsidRDefault="00366CC4" w:rsidP="00B523E7">
      <w:pPr>
        <w:numPr>
          <w:ilvl w:val="0"/>
          <w:numId w:val="23"/>
        </w:numPr>
        <w:tabs>
          <w:tab w:val="clear" w:pos="1588"/>
        </w:tabs>
        <w:ind w:left="1400" w:hanging="500"/>
        <w:jc w:val="both"/>
        <w:rPr>
          <w:rFonts w:ascii="Verdana" w:hAnsi="Verdana" w:cs="Tahoma"/>
          <w:sz w:val="18"/>
          <w:szCs w:val="18"/>
          <w:lang w:val="en-GB"/>
        </w:rPr>
      </w:pPr>
      <w:r>
        <w:rPr>
          <w:rFonts w:ascii="Verdana" w:hAnsi="Verdana" w:cs="Tahoma"/>
          <w:sz w:val="18"/>
          <w:szCs w:val="18"/>
          <w:lang w:val="en-GB"/>
        </w:rPr>
        <w:t>Report to</w:t>
      </w:r>
      <w:r w:rsidR="003A75AC" w:rsidRPr="00B33107">
        <w:rPr>
          <w:rFonts w:ascii="Verdana" w:hAnsi="Verdana" w:cs="Tahoma"/>
          <w:sz w:val="18"/>
          <w:szCs w:val="18"/>
          <w:lang w:val="en-GB"/>
        </w:rPr>
        <w:t xml:space="preserve"> top management </w:t>
      </w:r>
      <w:r>
        <w:rPr>
          <w:rFonts w:ascii="Verdana" w:hAnsi="Verdana" w:cs="Tahoma"/>
          <w:sz w:val="18"/>
          <w:szCs w:val="18"/>
          <w:lang w:val="en-GB"/>
        </w:rPr>
        <w:t>on</w:t>
      </w:r>
      <w:r w:rsidR="003A75AC" w:rsidRPr="00B33107">
        <w:rPr>
          <w:rFonts w:ascii="Verdana" w:hAnsi="Verdana" w:cs="Tahoma"/>
          <w:sz w:val="18"/>
          <w:szCs w:val="18"/>
          <w:lang w:val="en-GB"/>
        </w:rPr>
        <w:t xml:space="preserve"> the performance of the MET/QMS and any improvement required</w:t>
      </w:r>
      <w:r w:rsidR="00B523E7" w:rsidRPr="00B33107">
        <w:rPr>
          <w:rFonts w:ascii="Verdana" w:hAnsi="Verdana" w:cs="Tahoma"/>
          <w:sz w:val="18"/>
          <w:szCs w:val="18"/>
          <w:lang w:val="en-GB"/>
        </w:rPr>
        <w:t>;</w:t>
      </w:r>
    </w:p>
    <w:p w:rsidR="00B523E7" w:rsidRPr="00B33107" w:rsidRDefault="00B523E7" w:rsidP="00B523E7">
      <w:pPr>
        <w:tabs>
          <w:tab w:val="num" w:pos="900"/>
        </w:tabs>
        <w:ind w:left="900"/>
        <w:jc w:val="both"/>
        <w:rPr>
          <w:rFonts w:ascii="Verdana" w:hAnsi="Verdana" w:cs="Tahoma"/>
          <w:sz w:val="18"/>
          <w:szCs w:val="18"/>
          <w:lang w:val="en-GB"/>
        </w:rPr>
      </w:pPr>
    </w:p>
    <w:p w:rsidR="00B523E7" w:rsidRPr="00B33107" w:rsidRDefault="003A75AC" w:rsidP="00B523E7">
      <w:pPr>
        <w:numPr>
          <w:ilvl w:val="0"/>
          <w:numId w:val="23"/>
        </w:numPr>
        <w:tabs>
          <w:tab w:val="clear" w:pos="1588"/>
          <w:tab w:val="num" w:pos="1400"/>
        </w:tabs>
        <w:ind w:left="1400" w:hanging="500"/>
        <w:jc w:val="both"/>
        <w:rPr>
          <w:rFonts w:ascii="Verdana" w:hAnsi="Verdana" w:cs="Tahoma"/>
          <w:sz w:val="18"/>
          <w:szCs w:val="18"/>
          <w:lang w:val="en-GB"/>
        </w:rPr>
      </w:pPr>
      <w:r w:rsidRPr="00B33107">
        <w:rPr>
          <w:rFonts w:ascii="Verdana" w:hAnsi="Verdana" w:cs="Tahoma"/>
          <w:sz w:val="18"/>
          <w:szCs w:val="18"/>
          <w:lang w:val="en-GB"/>
        </w:rPr>
        <w:t>Create awareness at all levels of the organisation about customer and stakeholder requirements; and</w:t>
      </w:r>
    </w:p>
    <w:p w:rsidR="00B523E7" w:rsidRPr="00B33107" w:rsidRDefault="00B523E7" w:rsidP="00B523E7">
      <w:pPr>
        <w:tabs>
          <w:tab w:val="num" w:pos="900"/>
        </w:tabs>
        <w:ind w:left="900"/>
        <w:jc w:val="both"/>
        <w:rPr>
          <w:rFonts w:ascii="Verdana" w:hAnsi="Verdana" w:cs="Tahoma"/>
          <w:sz w:val="18"/>
          <w:szCs w:val="18"/>
          <w:lang w:val="en-GB"/>
        </w:rPr>
      </w:pPr>
    </w:p>
    <w:p w:rsidR="00B523E7" w:rsidRPr="00B33107" w:rsidRDefault="003A75AC" w:rsidP="00B523E7">
      <w:pPr>
        <w:numPr>
          <w:ilvl w:val="0"/>
          <w:numId w:val="23"/>
        </w:numPr>
        <w:tabs>
          <w:tab w:val="clear" w:pos="1588"/>
          <w:tab w:val="num" w:pos="1400"/>
        </w:tabs>
        <w:ind w:left="1400" w:hanging="500"/>
        <w:jc w:val="both"/>
        <w:rPr>
          <w:rFonts w:ascii="Verdana" w:hAnsi="Verdana" w:cs="Tahoma"/>
          <w:sz w:val="18"/>
          <w:szCs w:val="18"/>
          <w:lang w:val="en-GB"/>
        </w:rPr>
      </w:pPr>
      <w:r w:rsidRPr="00B33107">
        <w:rPr>
          <w:rFonts w:ascii="Verdana" w:hAnsi="Verdana" w:cs="Tahoma"/>
          <w:sz w:val="18"/>
          <w:szCs w:val="18"/>
          <w:lang w:val="en-GB"/>
        </w:rPr>
        <w:t>Coordinate with</w:t>
      </w:r>
      <w:r w:rsidR="00F565FA" w:rsidRPr="00B33107">
        <w:rPr>
          <w:rFonts w:ascii="Verdana" w:hAnsi="Verdana" w:cs="Tahoma"/>
          <w:sz w:val="18"/>
          <w:szCs w:val="18"/>
          <w:lang w:val="en-GB"/>
        </w:rPr>
        <w:t xml:space="preserve"> external parties all matters related to the quality management system</w:t>
      </w:r>
      <w:r w:rsidR="00B523E7" w:rsidRPr="00B33107">
        <w:rPr>
          <w:rFonts w:ascii="Verdana" w:hAnsi="Verdana" w:cs="Tahoma"/>
          <w:sz w:val="18"/>
          <w:szCs w:val="18"/>
          <w:lang w:val="en-GB"/>
        </w:rPr>
        <w:t>.</w:t>
      </w:r>
    </w:p>
    <w:p w:rsidR="00B523E7" w:rsidRPr="00B33107" w:rsidRDefault="00B523E7" w:rsidP="00B523E7">
      <w:pPr>
        <w:spacing w:line="360" w:lineRule="auto"/>
        <w:jc w:val="both"/>
        <w:rPr>
          <w:rFonts w:ascii="Verdana" w:hAnsi="Verdana" w:cs="Tahoma"/>
          <w:sz w:val="18"/>
          <w:szCs w:val="18"/>
          <w:lang w:val="en-GB"/>
        </w:rPr>
      </w:pPr>
    </w:p>
    <w:p w:rsidR="00B523E7" w:rsidRPr="00B33107" w:rsidRDefault="00B523E7" w:rsidP="00B523E7">
      <w:pPr>
        <w:spacing w:line="360" w:lineRule="auto"/>
        <w:jc w:val="both"/>
        <w:rPr>
          <w:rFonts w:ascii="Verdana" w:hAnsi="Verdana" w:cs="Tahoma"/>
          <w:sz w:val="18"/>
          <w:szCs w:val="18"/>
          <w:lang w:val="en-GB"/>
        </w:rPr>
      </w:pPr>
    </w:p>
    <w:tbl>
      <w:tblPr>
        <w:tblW w:w="8524" w:type="dxa"/>
        <w:jc w:val="center"/>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884"/>
        <w:gridCol w:w="2340"/>
        <w:gridCol w:w="2300"/>
      </w:tblGrid>
      <w:tr w:rsidR="00B523E7" w:rsidRPr="00B33107" w:rsidTr="00066B90">
        <w:trPr>
          <w:cantSplit/>
          <w:trHeight w:val="161"/>
          <w:jc w:val="center"/>
        </w:trPr>
        <w:tc>
          <w:tcPr>
            <w:tcW w:w="3884" w:type="dxa"/>
            <w:tcBorders>
              <w:bottom w:val="single" w:sz="4" w:space="0" w:color="auto"/>
            </w:tcBorders>
            <w:shd w:val="clear" w:color="auto" w:fill="C0C0C0"/>
            <w:vAlign w:val="center"/>
          </w:tcPr>
          <w:p w:rsidR="00B523E7" w:rsidRPr="00B33107" w:rsidRDefault="00F565FA" w:rsidP="00FD701C">
            <w:pPr>
              <w:pStyle w:val="TOC7"/>
            </w:pPr>
            <w:r w:rsidRPr="00B33107">
              <w:t>ORGANISATION</w:t>
            </w:r>
          </w:p>
        </w:tc>
        <w:tc>
          <w:tcPr>
            <w:tcW w:w="2340" w:type="dxa"/>
            <w:tcBorders>
              <w:bottom w:val="single" w:sz="4" w:space="0" w:color="auto"/>
            </w:tcBorders>
            <w:shd w:val="clear" w:color="auto" w:fill="C0C0C0"/>
            <w:vAlign w:val="center"/>
          </w:tcPr>
          <w:p w:rsidR="00B523E7" w:rsidRPr="00B33107" w:rsidRDefault="00F565FA" w:rsidP="00FD701C">
            <w:pPr>
              <w:pStyle w:val="TOC7"/>
            </w:pPr>
            <w:r w:rsidRPr="00B33107">
              <w:t>Quality Manual</w:t>
            </w:r>
          </w:p>
        </w:tc>
        <w:tc>
          <w:tcPr>
            <w:tcW w:w="2300" w:type="dxa"/>
            <w:tcBorders>
              <w:bottom w:val="single" w:sz="4" w:space="0" w:color="auto"/>
            </w:tcBorders>
            <w:shd w:val="clear" w:color="auto" w:fill="C0C0C0"/>
            <w:vAlign w:val="center"/>
          </w:tcPr>
          <w:p w:rsidR="00B523E7" w:rsidRPr="00B33107" w:rsidRDefault="00F565FA" w:rsidP="00FD701C">
            <w:pPr>
              <w:pStyle w:val="TOC7"/>
            </w:pPr>
            <w:r w:rsidRPr="00B33107">
              <w:t>Quality Management</w:t>
            </w:r>
          </w:p>
        </w:tc>
      </w:tr>
      <w:tr w:rsidR="00B523E7" w:rsidRPr="0042782F" w:rsidTr="00066B90">
        <w:trPr>
          <w:cantSplit/>
          <w:trHeight w:val="849"/>
          <w:jc w:val="center"/>
        </w:trPr>
        <w:tc>
          <w:tcPr>
            <w:tcW w:w="3884" w:type="dxa"/>
          </w:tcPr>
          <w:p w:rsidR="00B523E7" w:rsidRPr="00B33107" w:rsidRDefault="00B523E7" w:rsidP="00066B90">
            <w:pPr>
              <w:pStyle w:val="TOC8"/>
              <w:spacing w:line="360" w:lineRule="auto"/>
              <w:jc w:val="both"/>
              <w:rPr>
                <w:rFonts w:ascii="Verdana" w:hAnsi="Verdana"/>
                <w:sz w:val="18"/>
                <w:szCs w:val="18"/>
                <w:lang w:val="en-GB"/>
              </w:rPr>
            </w:pPr>
          </w:p>
          <w:p w:rsidR="00B523E7" w:rsidRPr="00B33107" w:rsidRDefault="00B523E7" w:rsidP="00F565FA">
            <w:pPr>
              <w:pStyle w:val="TOC8"/>
              <w:spacing w:line="360" w:lineRule="auto"/>
              <w:jc w:val="both"/>
              <w:rPr>
                <w:rFonts w:ascii="Verdana" w:hAnsi="Verdana"/>
                <w:sz w:val="18"/>
                <w:szCs w:val="18"/>
                <w:lang w:val="en-GB"/>
              </w:rPr>
            </w:pPr>
            <w:r w:rsidRPr="00B33107">
              <w:rPr>
                <w:rFonts w:ascii="Verdana" w:hAnsi="Verdana"/>
                <w:sz w:val="18"/>
                <w:szCs w:val="18"/>
                <w:lang w:val="en-GB"/>
              </w:rPr>
              <w:t>[</w:t>
            </w:r>
            <w:r w:rsidR="00F565FA" w:rsidRPr="00B33107">
              <w:rPr>
                <w:rFonts w:ascii="Verdana" w:hAnsi="Verdana"/>
                <w:i/>
                <w:sz w:val="18"/>
                <w:szCs w:val="18"/>
                <w:lang w:val="en-GB"/>
              </w:rPr>
              <w:t>Name of the MET service provider</w:t>
            </w:r>
            <w:r w:rsidRPr="00B33107">
              <w:rPr>
                <w:rFonts w:ascii="Verdana" w:hAnsi="Verdana"/>
                <w:sz w:val="18"/>
                <w:szCs w:val="18"/>
                <w:lang w:val="en-GB"/>
              </w:rPr>
              <w:t xml:space="preserve">]. </w:t>
            </w:r>
          </w:p>
        </w:tc>
        <w:tc>
          <w:tcPr>
            <w:tcW w:w="2340" w:type="dxa"/>
          </w:tcPr>
          <w:p w:rsidR="00B523E7" w:rsidRPr="00B33107" w:rsidRDefault="00B523E7" w:rsidP="00066B90">
            <w:pPr>
              <w:pStyle w:val="TOC8"/>
              <w:spacing w:line="360" w:lineRule="auto"/>
              <w:jc w:val="both"/>
              <w:rPr>
                <w:rFonts w:ascii="Verdana" w:hAnsi="Verdana"/>
                <w:sz w:val="18"/>
                <w:szCs w:val="18"/>
                <w:lang w:val="en-GB"/>
              </w:rPr>
            </w:pPr>
          </w:p>
          <w:p w:rsidR="00B523E7" w:rsidRPr="00B33107" w:rsidRDefault="00F565FA" w:rsidP="00066B90">
            <w:pPr>
              <w:pStyle w:val="TOC8"/>
              <w:spacing w:line="360" w:lineRule="auto"/>
              <w:jc w:val="both"/>
              <w:rPr>
                <w:rFonts w:ascii="Verdana" w:hAnsi="Verdana"/>
                <w:sz w:val="18"/>
                <w:szCs w:val="18"/>
                <w:lang w:val="en-GB"/>
              </w:rPr>
            </w:pPr>
            <w:r w:rsidRPr="00B33107">
              <w:rPr>
                <w:rFonts w:ascii="Verdana" w:hAnsi="Verdana"/>
                <w:sz w:val="18"/>
                <w:szCs w:val="18"/>
                <w:lang w:val="en-GB"/>
              </w:rPr>
              <w:t>Management representative</w:t>
            </w:r>
          </w:p>
        </w:tc>
        <w:tc>
          <w:tcPr>
            <w:tcW w:w="2300" w:type="dxa"/>
            <w:vAlign w:val="center"/>
          </w:tcPr>
          <w:p w:rsidR="00B523E7" w:rsidRPr="00B33107" w:rsidRDefault="00F565FA" w:rsidP="00BF463B">
            <w:pPr>
              <w:pStyle w:val="TOC8"/>
              <w:spacing w:line="360" w:lineRule="auto"/>
              <w:jc w:val="both"/>
              <w:rPr>
                <w:rFonts w:ascii="Verdana" w:hAnsi="Verdana"/>
                <w:sz w:val="18"/>
                <w:szCs w:val="18"/>
                <w:lang w:val="en-GB"/>
              </w:rPr>
            </w:pPr>
            <w:r w:rsidRPr="00B33107">
              <w:rPr>
                <w:rFonts w:ascii="Verdana" w:hAnsi="Verdana"/>
                <w:sz w:val="18"/>
                <w:szCs w:val="18"/>
                <w:lang w:val="en-GB"/>
              </w:rPr>
              <w:t>Person responsible for the provision of the MET service</w:t>
            </w:r>
            <w:r w:rsidR="00B523E7" w:rsidRPr="00B33107">
              <w:rPr>
                <w:rFonts w:ascii="Verdana" w:hAnsi="Verdana"/>
                <w:sz w:val="18"/>
                <w:szCs w:val="18"/>
                <w:lang w:val="en-GB"/>
              </w:rPr>
              <w:t>.</w:t>
            </w:r>
          </w:p>
        </w:tc>
      </w:tr>
    </w:tbl>
    <w:p w:rsidR="00B523E7" w:rsidRPr="00B33107" w:rsidRDefault="00B523E7" w:rsidP="00B523E7">
      <w:pPr>
        <w:spacing w:line="360" w:lineRule="auto"/>
        <w:jc w:val="both"/>
        <w:rPr>
          <w:rFonts w:ascii="Verdana" w:hAnsi="Verdana"/>
          <w:sz w:val="18"/>
          <w:szCs w:val="18"/>
          <w:lang w:val="en-GB"/>
        </w:rPr>
      </w:pPr>
    </w:p>
    <w:p w:rsidR="00B523E7" w:rsidRPr="00B33107" w:rsidRDefault="00B523E7" w:rsidP="00B523E7">
      <w:pPr>
        <w:pStyle w:val="TOC5"/>
        <w:ind w:firstLine="180"/>
        <w:rPr>
          <w:lang w:val="en-GB"/>
        </w:rPr>
      </w:pPr>
      <w:r w:rsidRPr="00B33107">
        <w:rPr>
          <w:lang w:val="en-GB"/>
        </w:rPr>
        <w:br w:type="page"/>
      </w:r>
      <w:r w:rsidR="0061559C" w:rsidRPr="00B33107">
        <w:rPr>
          <w:lang w:val="en-GB"/>
        </w:rPr>
        <w:lastRenderedPageBreak/>
        <w:t>Management Committees</w:t>
      </w:r>
    </w:p>
    <w:p w:rsidR="00B523E7" w:rsidRPr="00B33107" w:rsidRDefault="00B523E7" w:rsidP="00B523E7">
      <w:pPr>
        <w:spacing w:line="360" w:lineRule="auto"/>
        <w:jc w:val="both"/>
        <w:rPr>
          <w:rFonts w:ascii="Verdana" w:hAnsi="Verdana"/>
          <w:sz w:val="18"/>
          <w:szCs w:val="18"/>
          <w:lang w:val="en-GB"/>
        </w:rPr>
      </w:pP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80"/>
        <w:gridCol w:w="3916"/>
        <w:gridCol w:w="2264"/>
      </w:tblGrid>
      <w:tr w:rsidR="00B523E7" w:rsidRPr="00B33107" w:rsidTr="00066B90">
        <w:trPr>
          <w:cantSplit/>
          <w:trHeight w:val="640"/>
          <w:tblHeader/>
          <w:jc w:val="center"/>
        </w:trPr>
        <w:tc>
          <w:tcPr>
            <w:tcW w:w="2280" w:type="dxa"/>
            <w:shd w:val="clear" w:color="auto" w:fill="C0C0C0"/>
            <w:vAlign w:val="center"/>
          </w:tcPr>
          <w:p w:rsidR="00B523E7" w:rsidRPr="00B33107" w:rsidRDefault="00B523E7" w:rsidP="00FD701C">
            <w:pPr>
              <w:pStyle w:val="TOC7"/>
            </w:pPr>
          </w:p>
          <w:p w:rsidR="00B523E7" w:rsidRPr="00B33107" w:rsidRDefault="00B523E7" w:rsidP="00066B90">
            <w:pPr>
              <w:jc w:val="both"/>
              <w:rPr>
                <w:rFonts w:ascii="Verdana" w:hAnsi="Verdana"/>
                <w:sz w:val="18"/>
                <w:szCs w:val="18"/>
                <w:lang w:val="en-GB"/>
              </w:rPr>
            </w:pPr>
          </w:p>
        </w:tc>
        <w:tc>
          <w:tcPr>
            <w:tcW w:w="3916" w:type="dxa"/>
            <w:tcBorders>
              <w:bottom w:val="single" w:sz="4" w:space="0" w:color="auto"/>
            </w:tcBorders>
            <w:shd w:val="clear" w:color="auto" w:fill="C0C0C0"/>
            <w:vAlign w:val="center"/>
          </w:tcPr>
          <w:p w:rsidR="00B523E7" w:rsidRPr="00B33107" w:rsidRDefault="00366CC4" w:rsidP="00FD701C">
            <w:pPr>
              <w:pStyle w:val="TOC7"/>
            </w:pPr>
            <w:r>
              <w:t>Members</w:t>
            </w:r>
          </w:p>
        </w:tc>
        <w:tc>
          <w:tcPr>
            <w:tcW w:w="2264" w:type="dxa"/>
            <w:tcBorders>
              <w:bottom w:val="single" w:sz="4" w:space="0" w:color="auto"/>
            </w:tcBorders>
            <w:shd w:val="clear" w:color="auto" w:fill="C0C0C0"/>
            <w:vAlign w:val="center"/>
          </w:tcPr>
          <w:p w:rsidR="00B523E7" w:rsidRPr="00B33107" w:rsidRDefault="0061559C" w:rsidP="00FD701C">
            <w:pPr>
              <w:pStyle w:val="TOC7"/>
            </w:pPr>
            <w:r w:rsidRPr="00B33107">
              <w:t>Functions and responsibilities</w:t>
            </w:r>
          </w:p>
        </w:tc>
      </w:tr>
      <w:tr w:rsidR="00B523E7" w:rsidRPr="00B33107" w:rsidTr="00066B90">
        <w:trPr>
          <w:cantSplit/>
          <w:trHeight w:val="420"/>
          <w:jc w:val="center"/>
        </w:trPr>
        <w:tc>
          <w:tcPr>
            <w:tcW w:w="2280" w:type="dxa"/>
            <w:vMerge w:val="restart"/>
            <w:vAlign w:val="center"/>
          </w:tcPr>
          <w:p w:rsidR="00B523E7" w:rsidRPr="00B33107" w:rsidRDefault="00BF463B" w:rsidP="00066B90">
            <w:pPr>
              <w:pStyle w:val="TOC8"/>
              <w:jc w:val="both"/>
              <w:rPr>
                <w:rFonts w:ascii="Verdana" w:hAnsi="Verdana"/>
                <w:sz w:val="18"/>
                <w:szCs w:val="18"/>
                <w:lang w:val="en-GB"/>
              </w:rPr>
            </w:pPr>
            <w:r w:rsidRPr="00B33107">
              <w:rPr>
                <w:rFonts w:ascii="Verdana" w:hAnsi="Verdana"/>
                <w:sz w:val="18"/>
                <w:szCs w:val="18"/>
                <w:lang w:val="en-GB"/>
              </w:rPr>
              <w:t>Top management</w:t>
            </w:r>
          </w:p>
        </w:tc>
        <w:tc>
          <w:tcPr>
            <w:tcW w:w="3916" w:type="dxa"/>
            <w:vMerge w:val="restart"/>
            <w:vAlign w:val="center"/>
          </w:tcPr>
          <w:p w:rsidR="00B523E7" w:rsidRPr="00B33107" w:rsidRDefault="00B523E7" w:rsidP="00066B90">
            <w:pPr>
              <w:pStyle w:val="TOC8"/>
              <w:jc w:val="both"/>
              <w:rPr>
                <w:rFonts w:ascii="Verdana" w:hAnsi="Verdana"/>
                <w:sz w:val="18"/>
                <w:szCs w:val="18"/>
                <w:lang w:val="en-GB"/>
              </w:rPr>
            </w:pPr>
            <w:r w:rsidRPr="00B33107">
              <w:rPr>
                <w:rFonts w:ascii="Verdana" w:hAnsi="Verdana"/>
                <w:sz w:val="18"/>
                <w:szCs w:val="18"/>
                <w:lang w:val="en-GB"/>
              </w:rPr>
              <w:t>-</w:t>
            </w:r>
            <w:r w:rsidRPr="00B33107">
              <w:rPr>
                <w:rFonts w:ascii="Verdana" w:hAnsi="Verdana"/>
                <w:sz w:val="18"/>
                <w:szCs w:val="18"/>
                <w:lang w:val="en-GB"/>
              </w:rPr>
              <w:tab/>
              <w:t>Director/</w:t>
            </w:r>
            <w:r w:rsidR="00BF463B" w:rsidRPr="00B33107">
              <w:rPr>
                <w:rFonts w:ascii="Verdana" w:hAnsi="Verdana"/>
                <w:sz w:val="18"/>
                <w:szCs w:val="18"/>
                <w:lang w:val="en-GB"/>
              </w:rPr>
              <w:t>Manager</w:t>
            </w:r>
          </w:p>
          <w:p w:rsidR="00B523E7" w:rsidRPr="00B33107" w:rsidRDefault="00B523E7" w:rsidP="00066B90">
            <w:pPr>
              <w:pStyle w:val="TOC8"/>
              <w:jc w:val="both"/>
              <w:rPr>
                <w:rFonts w:ascii="Verdana" w:hAnsi="Verdana"/>
                <w:sz w:val="18"/>
                <w:szCs w:val="18"/>
                <w:lang w:val="en-GB"/>
              </w:rPr>
            </w:pPr>
            <w:r w:rsidRPr="00B33107">
              <w:rPr>
                <w:rFonts w:ascii="Verdana" w:hAnsi="Verdana"/>
                <w:sz w:val="18"/>
                <w:szCs w:val="18"/>
                <w:lang w:val="en-GB"/>
              </w:rPr>
              <w:t xml:space="preserve">- </w:t>
            </w:r>
            <w:r w:rsidRPr="00B33107">
              <w:rPr>
                <w:rFonts w:ascii="Verdana" w:hAnsi="Verdana"/>
                <w:sz w:val="18"/>
                <w:szCs w:val="18"/>
                <w:lang w:val="en-GB"/>
              </w:rPr>
              <w:tab/>
            </w:r>
            <w:r w:rsidR="00C375F3">
              <w:rPr>
                <w:rFonts w:ascii="Verdana" w:hAnsi="Verdana"/>
                <w:sz w:val="18"/>
                <w:szCs w:val="18"/>
                <w:lang w:val="en-GB"/>
              </w:rPr>
              <w:t>Heads of section</w:t>
            </w:r>
          </w:p>
          <w:p w:rsidR="00B523E7" w:rsidRPr="00B33107" w:rsidRDefault="00B523E7" w:rsidP="00066B90">
            <w:pPr>
              <w:pStyle w:val="TOC8"/>
              <w:jc w:val="both"/>
              <w:rPr>
                <w:rFonts w:ascii="Verdana" w:hAnsi="Verdana"/>
                <w:sz w:val="18"/>
                <w:szCs w:val="18"/>
                <w:lang w:val="en-GB"/>
              </w:rPr>
            </w:pPr>
            <w:r w:rsidRPr="00B33107">
              <w:rPr>
                <w:rFonts w:ascii="Verdana" w:hAnsi="Verdana"/>
                <w:sz w:val="18"/>
                <w:szCs w:val="18"/>
                <w:lang w:val="en-GB"/>
              </w:rPr>
              <w:tab/>
            </w:r>
          </w:p>
        </w:tc>
        <w:tc>
          <w:tcPr>
            <w:tcW w:w="2264" w:type="dxa"/>
            <w:shd w:val="clear" w:color="auto" w:fill="C0C0C0"/>
          </w:tcPr>
          <w:p w:rsidR="00B523E7" w:rsidRPr="00B33107" w:rsidRDefault="00BF463B" w:rsidP="00066B90">
            <w:pPr>
              <w:pStyle w:val="TOC8"/>
              <w:jc w:val="both"/>
              <w:rPr>
                <w:rFonts w:ascii="Verdana" w:hAnsi="Verdana"/>
                <w:sz w:val="18"/>
                <w:szCs w:val="18"/>
                <w:lang w:val="en-GB"/>
              </w:rPr>
            </w:pPr>
            <w:r w:rsidRPr="00B33107">
              <w:rPr>
                <w:rFonts w:ascii="Verdana" w:hAnsi="Verdana"/>
                <w:sz w:val="18"/>
                <w:szCs w:val="18"/>
                <w:lang w:val="en-GB"/>
              </w:rPr>
              <w:t>Manage the organisation</w:t>
            </w:r>
            <w:r w:rsidR="00B523E7" w:rsidRPr="00B33107">
              <w:rPr>
                <w:rFonts w:ascii="Verdana" w:hAnsi="Verdana"/>
                <w:sz w:val="18"/>
                <w:szCs w:val="18"/>
                <w:lang w:val="en-GB"/>
              </w:rPr>
              <w:t>.</w:t>
            </w:r>
          </w:p>
        </w:tc>
      </w:tr>
      <w:tr w:rsidR="00B523E7" w:rsidRPr="0042782F" w:rsidTr="00066B90">
        <w:trPr>
          <w:cantSplit/>
          <w:trHeight w:val="480"/>
          <w:jc w:val="center"/>
        </w:trPr>
        <w:tc>
          <w:tcPr>
            <w:tcW w:w="2280" w:type="dxa"/>
            <w:vMerge/>
          </w:tcPr>
          <w:p w:rsidR="00B523E7" w:rsidRPr="00B33107" w:rsidRDefault="00B523E7" w:rsidP="00066B90">
            <w:pPr>
              <w:pStyle w:val="TOC8"/>
              <w:jc w:val="both"/>
              <w:rPr>
                <w:rFonts w:ascii="Verdana" w:hAnsi="Verdana"/>
                <w:sz w:val="18"/>
                <w:szCs w:val="18"/>
                <w:lang w:val="en-GB"/>
              </w:rPr>
            </w:pPr>
          </w:p>
        </w:tc>
        <w:tc>
          <w:tcPr>
            <w:tcW w:w="3916" w:type="dxa"/>
            <w:vMerge/>
          </w:tcPr>
          <w:p w:rsidR="00B523E7" w:rsidRPr="00B33107" w:rsidRDefault="00B523E7" w:rsidP="00066B90">
            <w:pPr>
              <w:pStyle w:val="TOC8"/>
              <w:jc w:val="both"/>
              <w:rPr>
                <w:rFonts w:ascii="Verdana" w:hAnsi="Verdana"/>
                <w:sz w:val="18"/>
                <w:szCs w:val="18"/>
                <w:lang w:val="en-GB"/>
              </w:rPr>
            </w:pPr>
          </w:p>
        </w:tc>
        <w:tc>
          <w:tcPr>
            <w:tcW w:w="2264" w:type="dxa"/>
            <w:tcBorders>
              <w:bottom w:val="single" w:sz="4" w:space="0" w:color="auto"/>
            </w:tcBorders>
          </w:tcPr>
          <w:p w:rsidR="00B523E7" w:rsidRPr="00B33107" w:rsidRDefault="008A3759" w:rsidP="00066B90">
            <w:pPr>
              <w:pStyle w:val="TOC8"/>
              <w:jc w:val="both"/>
              <w:rPr>
                <w:rFonts w:ascii="Verdana" w:hAnsi="Verdana"/>
                <w:sz w:val="18"/>
                <w:szCs w:val="18"/>
                <w:lang w:val="en-GB"/>
              </w:rPr>
            </w:pPr>
            <w:r w:rsidRPr="00B33107">
              <w:rPr>
                <w:rFonts w:ascii="Verdana" w:hAnsi="Verdana"/>
                <w:sz w:val="18"/>
                <w:szCs w:val="18"/>
                <w:lang w:val="en-GB"/>
              </w:rPr>
              <w:t>Outside of the scope of the certification</w:t>
            </w:r>
          </w:p>
        </w:tc>
      </w:tr>
      <w:tr w:rsidR="00B523E7" w:rsidRPr="00B33107" w:rsidTr="00066B90">
        <w:trPr>
          <w:cantSplit/>
          <w:trHeight w:val="1420"/>
          <w:jc w:val="center"/>
        </w:trPr>
        <w:tc>
          <w:tcPr>
            <w:tcW w:w="2280" w:type="dxa"/>
            <w:vMerge w:val="restart"/>
            <w:vAlign w:val="center"/>
          </w:tcPr>
          <w:p w:rsidR="00B523E7" w:rsidRPr="00B33107" w:rsidRDefault="008A3759" w:rsidP="008A3759">
            <w:pPr>
              <w:pStyle w:val="TOC8"/>
              <w:jc w:val="both"/>
              <w:rPr>
                <w:rFonts w:ascii="Verdana" w:hAnsi="Verdana"/>
                <w:sz w:val="18"/>
                <w:szCs w:val="18"/>
                <w:lang w:val="en-GB"/>
              </w:rPr>
            </w:pPr>
            <w:r w:rsidRPr="00B33107">
              <w:rPr>
                <w:rFonts w:ascii="Verdana" w:hAnsi="Verdana"/>
                <w:sz w:val="18"/>
                <w:szCs w:val="18"/>
                <w:lang w:val="en-GB"/>
              </w:rPr>
              <w:t>Management committee of</w:t>
            </w:r>
            <w:r w:rsidR="00B523E7" w:rsidRPr="00B33107">
              <w:rPr>
                <w:rFonts w:ascii="Verdana" w:hAnsi="Verdana"/>
                <w:sz w:val="18"/>
                <w:szCs w:val="18"/>
                <w:lang w:val="en-GB"/>
              </w:rPr>
              <w:t xml:space="preserve"> [</w:t>
            </w:r>
            <w:r w:rsidRPr="00B33107">
              <w:rPr>
                <w:rFonts w:ascii="Verdana" w:hAnsi="Verdana"/>
                <w:i/>
                <w:sz w:val="18"/>
                <w:szCs w:val="18"/>
                <w:lang w:val="en-GB"/>
              </w:rPr>
              <w:t>name of the MET service provider</w:t>
            </w:r>
            <w:r w:rsidR="00B523E7" w:rsidRPr="00B33107">
              <w:rPr>
                <w:rFonts w:ascii="Verdana" w:hAnsi="Verdana"/>
                <w:sz w:val="18"/>
                <w:szCs w:val="18"/>
                <w:lang w:val="en-GB"/>
              </w:rPr>
              <w:t>]</w:t>
            </w:r>
          </w:p>
        </w:tc>
        <w:tc>
          <w:tcPr>
            <w:tcW w:w="3916" w:type="dxa"/>
            <w:vMerge w:val="restart"/>
            <w:vAlign w:val="center"/>
          </w:tcPr>
          <w:p w:rsidR="00B523E7" w:rsidRPr="00B33107" w:rsidRDefault="00B523E7" w:rsidP="00066B90">
            <w:pPr>
              <w:pStyle w:val="TOC8"/>
              <w:jc w:val="both"/>
              <w:rPr>
                <w:rFonts w:ascii="Verdana" w:hAnsi="Verdana"/>
                <w:sz w:val="18"/>
                <w:szCs w:val="18"/>
                <w:lang w:val="en-GB"/>
              </w:rPr>
            </w:pPr>
            <w:r w:rsidRPr="00B33107">
              <w:rPr>
                <w:rFonts w:ascii="Verdana" w:hAnsi="Verdana"/>
                <w:sz w:val="18"/>
                <w:szCs w:val="18"/>
                <w:lang w:val="en-GB"/>
              </w:rPr>
              <w:t xml:space="preserve">- </w:t>
            </w:r>
            <w:r w:rsidRPr="00B33107">
              <w:rPr>
                <w:rFonts w:ascii="Verdana" w:hAnsi="Verdana"/>
                <w:sz w:val="18"/>
                <w:szCs w:val="18"/>
                <w:lang w:val="en-GB"/>
              </w:rPr>
              <w:tab/>
            </w:r>
            <w:r w:rsidR="008A3759" w:rsidRPr="00B33107">
              <w:rPr>
                <w:rFonts w:ascii="Verdana" w:hAnsi="Verdana"/>
                <w:sz w:val="18"/>
                <w:szCs w:val="18"/>
                <w:lang w:val="en-GB"/>
              </w:rPr>
              <w:t>General manager</w:t>
            </w:r>
          </w:p>
          <w:p w:rsidR="00B523E7" w:rsidRPr="00B33107" w:rsidRDefault="00B523E7" w:rsidP="00066B90">
            <w:pPr>
              <w:tabs>
                <w:tab w:val="left" w:pos="294"/>
              </w:tabs>
              <w:jc w:val="both"/>
              <w:rPr>
                <w:rFonts w:ascii="Verdana" w:hAnsi="Verdana" w:cs="Tahoma"/>
                <w:sz w:val="18"/>
                <w:szCs w:val="18"/>
                <w:lang w:val="en-GB"/>
              </w:rPr>
            </w:pPr>
            <w:r w:rsidRPr="00B33107">
              <w:rPr>
                <w:rFonts w:ascii="Verdana" w:hAnsi="Verdana"/>
                <w:sz w:val="18"/>
                <w:szCs w:val="18"/>
                <w:lang w:val="en-GB"/>
              </w:rPr>
              <w:t>-</w:t>
            </w:r>
            <w:r w:rsidRPr="00B33107">
              <w:rPr>
                <w:rFonts w:ascii="Verdana" w:hAnsi="Verdana"/>
                <w:sz w:val="18"/>
                <w:szCs w:val="18"/>
                <w:lang w:val="en-GB"/>
              </w:rPr>
              <w:tab/>
            </w:r>
            <w:r w:rsidR="008A3759" w:rsidRPr="00B33107">
              <w:rPr>
                <w:rFonts w:ascii="Verdana" w:hAnsi="Verdana" w:cs="Tahoma"/>
                <w:sz w:val="18"/>
                <w:szCs w:val="18"/>
                <w:lang w:val="en-GB"/>
              </w:rPr>
              <w:t>Commercial manager</w:t>
            </w:r>
          </w:p>
          <w:p w:rsidR="00B523E7" w:rsidRPr="00B33107" w:rsidRDefault="00B523E7" w:rsidP="00066B90">
            <w:pPr>
              <w:tabs>
                <w:tab w:val="left" w:pos="294"/>
              </w:tabs>
              <w:jc w:val="both"/>
              <w:rPr>
                <w:rFonts w:ascii="Verdana" w:hAnsi="Verdana"/>
                <w:sz w:val="18"/>
                <w:szCs w:val="18"/>
                <w:lang w:val="en-GB"/>
              </w:rPr>
            </w:pPr>
            <w:r w:rsidRPr="00B33107">
              <w:rPr>
                <w:rFonts w:ascii="Verdana" w:hAnsi="Verdana"/>
                <w:sz w:val="18"/>
                <w:szCs w:val="18"/>
                <w:lang w:val="en-GB"/>
              </w:rPr>
              <w:t xml:space="preserve">- </w:t>
            </w:r>
            <w:r w:rsidRPr="00B33107">
              <w:rPr>
                <w:rFonts w:ascii="Verdana" w:hAnsi="Verdana"/>
                <w:sz w:val="18"/>
                <w:szCs w:val="18"/>
                <w:lang w:val="en-GB"/>
              </w:rPr>
              <w:tab/>
            </w:r>
            <w:r w:rsidR="008A3759" w:rsidRPr="00B33107">
              <w:rPr>
                <w:rFonts w:ascii="Verdana" w:hAnsi="Verdana" w:cs="Tahoma"/>
                <w:sz w:val="18"/>
                <w:szCs w:val="18"/>
                <w:lang w:val="en-GB"/>
              </w:rPr>
              <w:t>Financial manager</w:t>
            </w:r>
          </w:p>
          <w:p w:rsidR="00B523E7" w:rsidRPr="00B33107" w:rsidRDefault="00B523E7" w:rsidP="00066B90">
            <w:pPr>
              <w:pStyle w:val="TOC8"/>
              <w:jc w:val="both"/>
              <w:rPr>
                <w:rFonts w:ascii="Verdana" w:hAnsi="Verdana"/>
                <w:sz w:val="18"/>
                <w:szCs w:val="18"/>
                <w:lang w:val="en-GB"/>
              </w:rPr>
            </w:pPr>
          </w:p>
          <w:p w:rsidR="00B523E7" w:rsidRPr="00B33107" w:rsidRDefault="00B523E7" w:rsidP="00066B90">
            <w:pPr>
              <w:pStyle w:val="TOC8"/>
              <w:jc w:val="both"/>
              <w:rPr>
                <w:rFonts w:ascii="Verdana" w:hAnsi="Verdana"/>
                <w:sz w:val="18"/>
                <w:szCs w:val="18"/>
                <w:lang w:val="en-GB"/>
              </w:rPr>
            </w:pPr>
          </w:p>
        </w:tc>
        <w:tc>
          <w:tcPr>
            <w:tcW w:w="2264" w:type="dxa"/>
            <w:shd w:val="clear" w:color="auto" w:fill="C0C0C0"/>
          </w:tcPr>
          <w:p w:rsidR="00B523E7" w:rsidRPr="00B33107" w:rsidRDefault="008A3759" w:rsidP="00066B90">
            <w:pPr>
              <w:pStyle w:val="TOC8"/>
              <w:jc w:val="both"/>
              <w:rPr>
                <w:rFonts w:ascii="Verdana" w:hAnsi="Verdana"/>
                <w:sz w:val="18"/>
                <w:szCs w:val="18"/>
                <w:lang w:val="en-GB"/>
              </w:rPr>
            </w:pPr>
            <w:r w:rsidRPr="00B33107">
              <w:rPr>
                <w:rFonts w:ascii="Verdana" w:hAnsi="Verdana"/>
                <w:sz w:val="18"/>
                <w:szCs w:val="18"/>
                <w:lang w:val="en-GB"/>
              </w:rPr>
              <w:t>Plan, organise, direct, control and maintain the management of the organisation</w:t>
            </w:r>
            <w:r w:rsidR="00B523E7" w:rsidRPr="00B33107">
              <w:rPr>
                <w:rFonts w:ascii="Verdana" w:hAnsi="Verdana"/>
                <w:sz w:val="18"/>
                <w:szCs w:val="18"/>
                <w:lang w:val="en-GB"/>
              </w:rPr>
              <w:t>.</w:t>
            </w:r>
          </w:p>
          <w:p w:rsidR="00B523E7" w:rsidRPr="00B33107" w:rsidRDefault="00B523E7" w:rsidP="00066B90">
            <w:pPr>
              <w:pStyle w:val="TOC8"/>
              <w:jc w:val="both"/>
              <w:rPr>
                <w:rFonts w:ascii="Verdana" w:hAnsi="Verdana"/>
                <w:sz w:val="18"/>
                <w:szCs w:val="18"/>
                <w:lang w:val="en-GB"/>
              </w:rPr>
            </w:pPr>
          </w:p>
          <w:p w:rsidR="00B523E7" w:rsidRPr="00B33107" w:rsidRDefault="008A3759" w:rsidP="008A3759">
            <w:pPr>
              <w:pStyle w:val="TOC8"/>
              <w:jc w:val="both"/>
              <w:rPr>
                <w:rFonts w:ascii="Verdana" w:hAnsi="Verdana"/>
                <w:sz w:val="18"/>
                <w:szCs w:val="18"/>
                <w:lang w:val="en-GB"/>
              </w:rPr>
            </w:pPr>
            <w:r w:rsidRPr="00B33107">
              <w:rPr>
                <w:rFonts w:ascii="Verdana" w:hAnsi="Verdana"/>
                <w:sz w:val="18"/>
                <w:szCs w:val="18"/>
                <w:lang w:val="en-GB"/>
              </w:rPr>
              <w:t>Party responsible</w:t>
            </w:r>
            <w:r w:rsidR="00B523E7" w:rsidRPr="00B33107">
              <w:rPr>
                <w:rFonts w:ascii="Verdana" w:hAnsi="Verdana"/>
                <w:sz w:val="18"/>
                <w:szCs w:val="18"/>
                <w:lang w:val="en-GB"/>
              </w:rPr>
              <w:t xml:space="preserve">: </w:t>
            </w:r>
            <w:r w:rsidRPr="00B33107">
              <w:rPr>
                <w:rFonts w:ascii="Verdana" w:hAnsi="Verdana"/>
                <w:sz w:val="18"/>
                <w:szCs w:val="18"/>
                <w:lang w:val="en-GB"/>
              </w:rPr>
              <w:t>General manager</w:t>
            </w:r>
            <w:r w:rsidR="00B523E7" w:rsidRPr="00B33107">
              <w:rPr>
                <w:rFonts w:ascii="Verdana" w:hAnsi="Verdana"/>
                <w:sz w:val="18"/>
                <w:szCs w:val="18"/>
                <w:lang w:val="en-GB"/>
              </w:rPr>
              <w:t>.</w:t>
            </w:r>
          </w:p>
        </w:tc>
      </w:tr>
      <w:tr w:rsidR="00B523E7" w:rsidRPr="0042782F" w:rsidTr="00066B90">
        <w:trPr>
          <w:cantSplit/>
          <w:trHeight w:val="365"/>
          <w:jc w:val="center"/>
        </w:trPr>
        <w:tc>
          <w:tcPr>
            <w:tcW w:w="2280" w:type="dxa"/>
            <w:vMerge/>
          </w:tcPr>
          <w:p w:rsidR="00B523E7" w:rsidRPr="00B33107" w:rsidRDefault="00B523E7" w:rsidP="00066B90">
            <w:pPr>
              <w:pStyle w:val="TOC8"/>
              <w:jc w:val="both"/>
              <w:rPr>
                <w:rFonts w:ascii="Verdana" w:hAnsi="Verdana"/>
                <w:sz w:val="18"/>
                <w:szCs w:val="18"/>
                <w:lang w:val="en-GB"/>
              </w:rPr>
            </w:pPr>
          </w:p>
        </w:tc>
        <w:tc>
          <w:tcPr>
            <w:tcW w:w="3916" w:type="dxa"/>
            <w:vMerge/>
          </w:tcPr>
          <w:p w:rsidR="00B523E7" w:rsidRPr="00B33107" w:rsidRDefault="00B523E7" w:rsidP="00066B90">
            <w:pPr>
              <w:pStyle w:val="TOC8"/>
              <w:jc w:val="both"/>
              <w:rPr>
                <w:rFonts w:ascii="Verdana" w:hAnsi="Verdana"/>
                <w:sz w:val="18"/>
                <w:szCs w:val="18"/>
                <w:lang w:val="en-GB"/>
              </w:rPr>
            </w:pPr>
          </w:p>
        </w:tc>
        <w:tc>
          <w:tcPr>
            <w:tcW w:w="2264" w:type="dxa"/>
          </w:tcPr>
          <w:p w:rsidR="00B523E7" w:rsidRPr="00B33107" w:rsidRDefault="008A3759" w:rsidP="00066B90">
            <w:pPr>
              <w:pStyle w:val="TOC8"/>
              <w:jc w:val="both"/>
              <w:rPr>
                <w:rFonts w:ascii="Verdana" w:hAnsi="Verdana"/>
                <w:sz w:val="18"/>
                <w:szCs w:val="18"/>
                <w:lang w:val="en-GB"/>
              </w:rPr>
            </w:pPr>
            <w:r w:rsidRPr="00B33107">
              <w:rPr>
                <w:rFonts w:ascii="Verdana" w:hAnsi="Verdana"/>
                <w:sz w:val="18"/>
                <w:szCs w:val="18"/>
                <w:lang w:val="en-GB"/>
              </w:rPr>
              <w:t>Outside of the scope of the certification</w:t>
            </w:r>
          </w:p>
        </w:tc>
      </w:tr>
      <w:tr w:rsidR="00B523E7" w:rsidRPr="00B33107" w:rsidTr="00066B90">
        <w:trPr>
          <w:cantSplit/>
          <w:trHeight w:val="1170"/>
          <w:jc w:val="center"/>
        </w:trPr>
        <w:tc>
          <w:tcPr>
            <w:tcW w:w="2280" w:type="dxa"/>
            <w:vMerge w:val="restart"/>
            <w:vAlign w:val="center"/>
          </w:tcPr>
          <w:p w:rsidR="00B523E7" w:rsidRPr="00B33107" w:rsidRDefault="008A3759" w:rsidP="008A3759">
            <w:pPr>
              <w:pStyle w:val="TOC8"/>
              <w:jc w:val="both"/>
              <w:rPr>
                <w:rFonts w:ascii="Verdana" w:hAnsi="Verdana"/>
                <w:sz w:val="18"/>
                <w:szCs w:val="18"/>
                <w:lang w:val="en-GB"/>
              </w:rPr>
            </w:pPr>
            <w:r w:rsidRPr="00B33107">
              <w:rPr>
                <w:rFonts w:ascii="Verdana" w:hAnsi="Verdana"/>
                <w:sz w:val="18"/>
                <w:szCs w:val="18"/>
                <w:lang w:val="en-GB"/>
              </w:rPr>
              <w:t xml:space="preserve">MET quality and safety management committee of </w:t>
            </w:r>
            <w:r w:rsidR="00B523E7" w:rsidRPr="00B33107">
              <w:rPr>
                <w:rFonts w:ascii="Verdana" w:hAnsi="Verdana"/>
                <w:sz w:val="18"/>
                <w:szCs w:val="18"/>
                <w:lang w:val="en-GB"/>
              </w:rPr>
              <w:t>[</w:t>
            </w:r>
            <w:r w:rsidRPr="00B33107">
              <w:rPr>
                <w:rFonts w:ascii="Verdana" w:hAnsi="Verdana"/>
                <w:i/>
                <w:sz w:val="18"/>
                <w:szCs w:val="18"/>
                <w:lang w:val="en-GB"/>
              </w:rPr>
              <w:t>name of the MET service provider</w:t>
            </w:r>
            <w:r w:rsidR="00B523E7" w:rsidRPr="00B33107">
              <w:rPr>
                <w:rFonts w:ascii="Verdana" w:hAnsi="Verdana"/>
                <w:i/>
                <w:sz w:val="18"/>
                <w:szCs w:val="18"/>
                <w:lang w:val="en-GB"/>
              </w:rPr>
              <w:t>]</w:t>
            </w:r>
          </w:p>
        </w:tc>
        <w:tc>
          <w:tcPr>
            <w:tcW w:w="3916" w:type="dxa"/>
            <w:vMerge w:val="restart"/>
            <w:vAlign w:val="center"/>
          </w:tcPr>
          <w:p w:rsidR="00B523E7" w:rsidRPr="00B33107" w:rsidRDefault="00B523E7" w:rsidP="00066B90">
            <w:pPr>
              <w:pStyle w:val="TOC8"/>
              <w:jc w:val="both"/>
              <w:rPr>
                <w:rFonts w:ascii="Verdana" w:hAnsi="Verdana"/>
                <w:sz w:val="18"/>
                <w:szCs w:val="18"/>
                <w:lang w:val="en-GB"/>
              </w:rPr>
            </w:pPr>
            <w:r w:rsidRPr="00B33107">
              <w:rPr>
                <w:rStyle w:val="HTMLKeyboard"/>
                <w:rFonts w:ascii="Verdana" w:hAnsi="Verdana" w:cs="Tahoma"/>
                <w:sz w:val="18"/>
                <w:szCs w:val="18"/>
                <w:lang w:val="en-GB"/>
              </w:rPr>
              <w:t xml:space="preserve">- </w:t>
            </w:r>
            <w:r w:rsidRPr="00B33107">
              <w:rPr>
                <w:rStyle w:val="HTMLKeyboard"/>
                <w:rFonts w:ascii="Verdana" w:hAnsi="Verdana" w:cs="Tahoma"/>
                <w:sz w:val="18"/>
                <w:szCs w:val="18"/>
                <w:lang w:val="en-GB"/>
              </w:rPr>
              <w:tab/>
            </w:r>
            <w:r w:rsidR="00C65A8C" w:rsidRPr="00B33107">
              <w:rPr>
                <w:rStyle w:val="HTMLKeyboard"/>
                <w:rFonts w:ascii="Verdana" w:hAnsi="Verdana" w:cs="Tahoma"/>
                <w:sz w:val="18"/>
                <w:szCs w:val="18"/>
                <w:lang w:val="en-GB"/>
              </w:rPr>
              <w:t>Management</w:t>
            </w:r>
            <w:r w:rsidR="008B7FC7">
              <w:rPr>
                <w:rStyle w:val="HTMLKeyboard"/>
                <w:rFonts w:ascii="Verdana" w:hAnsi="Verdana" w:cs="Tahoma"/>
                <w:sz w:val="18"/>
                <w:szCs w:val="18"/>
                <w:lang w:val="en-GB"/>
              </w:rPr>
              <w:t xml:space="preserve"> representative</w:t>
            </w:r>
          </w:p>
          <w:p w:rsidR="00B523E7" w:rsidRPr="00B33107" w:rsidRDefault="00B523E7" w:rsidP="00066B90">
            <w:pPr>
              <w:tabs>
                <w:tab w:val="left" w:pos="294"/>
              </w:tabs>
              <w:jc w:val="both"/>
              <w:rPr>
                <w:rFonts w:ascii="Verdana" w:hAnsi="Verdana" w:cs="Tahoma"/>
                <w:sz w:val="18"/>
                <w:szCs w:val="18"/>
                <w:lang w:val="en-GB"/>
              </w:rPr>
            </w:pPr>
            <w:r w:rsidRPr="00B33107">
              <w:rPr>
                <w:rFonts w:ascii="Verdana" w:hAnsi="Verdana" w:cs="Tahoma"/>
                <w:sz w:val="18"/>
                <w:szCs w:val="18"/>
                <w:lang w:val="en-GB"/>
              </w:rPr>
              <w:t xml:space="preserve">- </w:t>
            </w:r>
            <w:r w:rsidRPr="00B33107">
              <w:rPr>
                <w:rFonts w:ascii="Verdana" w:hAnsi="Verdana" w:cs="Tahoma"/>
                <w:sz w:val="18"/>
                <w:szCs w:val="18"/>
                <w:lang w:val="en-GB"/>
              </w:rPr>
              <w:tab/>
            </w:r>
            <w:r w:rsidR="008A3759" w:rsidRPr="00B33107">
              <w:rPr>
                <w:rFonts w:ascii="Verdana" w:hAnsi="Verdana" w:cs="Tahoma"/>
                <w:sz w:val="18"/>
                <w:szCs w:val="18"/>
                <w:lang w:val="en-GB"/>
              </w:rPr>
              <w:t>Manager of aeronautical operations</w:t>
            </w:r>
          </w:p>
          <w:p w:rsidR="00B523E7" w:rsidRPr="00B33107" w:rsidRDefault="00B523E7" w:rsidP="00066B90">
            <w:pPr>
              <w:tabs>
                <w:tab w:val="left" w:pos="294"/>
              </w:tabs>
              <w:jc w:val="both"/>
              <w:rPr>
                <w:rFonts w:ascii="Verdana" w:hAnsi="Verdana" w:cs="Tahoma"/>
                <w:sz w:val="18"/>
                <w:szCs w:val="18"/>
                <w:lang w:val="en-GB"/>
              </w:rPr>
            </w:pPr>
            <w:r w:rsidRPr="00B33107">
              <w:rPr>
                <w:rFonts w:ascii="Verdana" w:hAnsi="Verdana" w:cs="Tahoma"/>
                <w:sz w:val="18"/>
                <w:szCs w:val="18"/>
                <w:lang w:val="en-GB"/>
              </w:rPr>
              <w:t xml:space="preserve">- </w:t>
            </w:r>
            <w:r w:rsidRPr="00B33107">
              <w:rPr>
                <w:rFonts w:ascii="Verdana" w:hAnsi="Verdana" w:cs="Tahoma"/>
                <w:sz w:val="18"/>
                <w:szCs w:val="18"/>
                <w:lang w:val="en-GB"/>
              </w:rPr>
              <w:tab/>
            </w:r>
            <w:r w:rsidR="008A3759" w:rsidRPr="00B33107">
              <w:rPr>
                <w:rFonts w:ascii="Verdana" w:hAnsi="Verdana" w:cs="Tahoma"/>
                <w:sz w:val="18"/>
                <w:szCs w:val="18"/>
                <w:lang w:val="en-GB"/>
              </w:rPr>
              <w:t xml:space="preserve">Head of the </w:t>
            </w:r>
            <w:r w:rsidRPr="00B33107">
              <w:rPr>
                <w:rFonts w:ascii="Verdana" w:hAnsi="Verdana" w:cs="Tahoma"/>
                <w:sz w:val="18"/>
                <w:szCs w:val="18"/>
                <w:lang w:val="en-GB"/>
              </w:rPr>
              <w:t>MET</w:t>
            </w:r>
            <w:r w:rsidR="008A3759" w:rsidRPr="00B33107">
              <w:rPr>
                <w:rFonts w:ascii="Verdana" w:hAnsi="Verdana" w:cs="Tahoma"/>
                <w:sz w:val="18"/>
                <w:szCs w:val="18"/>
                <w:lang w:val="en-GB"/>
              </w:rPr>
              <w:t>/QMS</w:t>
            </w:r>
          </w:p>
          <w:p w:rsidR="00B523E7" w:rsidRPr="00B33107" w:rsidRDefault="00B523E7" w:rsidP="008B7FC7">
            <w:pPr>
              <w:tabs>
                <w:tab w:val="left" w:pos="294"/>
              </w:tabs>
              <w:jc w:val="both"/>
              <w:rPr>
                <w:rFonts w:ascii="Verdana" w:hAnsi="Verdana" w:cs="Tahoma"/>
                <w:sz w:val="18"/>
                <w:szCs w:val="18"/>
                <w:lang w:val="en-GB"/>
              </w:rPr>
            </w:pPr>
            <w:r w:rsidRPr="00B33107">
              <w:rPr>
                <w:rFonts w:ascii="Verdana" w:hAnsi="Verdana" w:cs="Tahoma"/>
                <w:sz w:val="18"/>
                <w:szCs w:val="18"/>
                <w:lang w:val="en-GB"/>
              </w:rPr>
              <w:t xml:space="preserve">- </w:t>
            </w:r>
            <w:r w:rsidRPr="00B33107">
              <w:rPr>
                <w:rFonts w:ascii="Verdana" w:hAnsi="Verdana" w:cs="Tahoma"/>
                <w:sz w:val="18"/>
                <w:szCs w:val="18"/>
                <w:lang w:val="en-GB"/>
              </w:rPr>
              <w:tab/>
            </w:r>
            <w:r w:rsidR="008B7FC7">
              <w:rPr>
                <w:rFonts w:ascii="Verdana" w:hAnsi="Verdana" w:cs="Tahoma"/>
                <w:sz w:val="18"/>
                <w:szCs w:val="18"/>
                <w:lang w:val="en-GB"/>
              </w:rPr>
              <w:t>Head of MET section</w:t>
            </w:r>
          </w:p>
        </w:tc>
        <w:tc>
          <w:tcPr>
            <w:tcW w:w="2264" w:type="dxa"/>
          </w:tcPr>
          <w:p w:rsidR="00B523E7" w:rsidRPr="00B33107" w:rsidRDefault="008A3759" w:rsidP="00066B90">
            <w:pPr>
              <w:pStyle w:val="TOC8"/>
              <w:jc w:val="both"/>
              <w:rPr>
                <w:rFonts w:ascii="Verdana" w:hAnsi="Verdana"/>
                <w:sz w:val="18"/>
                <w:szCs w:val="18"/>
                <w:lang w:val="en-GB"/>
              </w:rPr>
            </w:pPr>
            <w:r w:rsidRPr="00B33107">
              <w:rPr>
                <w:rFonts w:ascii="Verdana" w:hAnsi="Verdana"/>
                <w:sz w:val="18"/>
                <w:szCs w:val="18"/>
                <w:lang w:val="en-GB"/>
              </w:rPr>
              <w:t>Review the quality management system</w:t>
            </w:r>
            <w:r w:rsidR="00B523E7" w:rsidRPr="00B33107">
              <w:rPr>
                <w:rFonts w:ascii="Verdana" w:hAnsi="Verdana"/>
                <w:sz w:val="18"/>
                <w:szCs w:val="18"/>
                <w:lang w:val="en-GB"/>
              </w:rPr>
              <w:t xml:space="preserve">. </w:t>
            </w:r>
          </w:p>
          <w:p w:rsidR="00B523E7" w:rsidRPr="00B33107" w:rsidRDefault="008A3759" w:rsidP="008A3759">
            <w:pPr>
              <w:pStyle w:val="TOC8"/>
              <w:jc w:val="both"/>
              <w:rPr>
                <w:rFonts w:ascii="Verdana" w:hAnsi="Verdana"/>
                <w:sz w:val="18"/>
                <w:szCs w:val="18"/>
                <w:highlight w:val="lightGray"/>
                <w:lang w:val="en-GB"/>
              </w:rPr>
            </w:pPr>
            <w:r w:rsidRPr="00B33107">
              <w:rPr>
                <w:rFonts w:ascii="Verdana" w:hAnsi="Verdana"/>
                <w:sz w:val="18"/>
                <w:szCs w:val="18"/>
                <w:lang w:val="en-GB"/>
              </w:rPr>
              <w:t>Party responsible</w:t>
            </w:r>
            <w:r w:rsidR="00B523E7" w:rsidRPr="00B33107">
              <w:rPr>
                <w:rFonts w:ascii="Verdana" w:hAnsi="Verdana"/>
                <w:sz w:val="18"/>
                <w:szCs w:val="18"/>
                <w:lang w:val="en-GB"/>
              </w:rPr>
              <w:t xml:space="preserve">: </w:t>
            </w:r>
            <w:r w:rsidRPr="00B33107">
              <w:rPr>
                <w:rFonts w:ascii="Verdana" w:hAnsi="Verdana"/>
                <w:sz w:val="18"/>
                <w:szCs w:val="18"/>
                <w:lang w:val="en-GB"/>
              </w:rPr>
              <w:t>Management representative</w:t>
            </w:r>
            <w:r w:rsidR="00B523E7" w:rsidRPr="00B33107">
              <w:rPr>
                <w:rFonts w:ascii="Verdana" w:hAnsi="Verdana"/>
                <w:sz w:val="18"/>
                <w:szCs w:val="18"/>
                <w:lang w:val="en-GB"/>
              </w:rPr>
              <w:t>.</w:t>
            </w:r>
          </w:p>
        </w:tc>
      </w:tr>
      <w:tr w:rsidR="00B523E7" w:rsidRPr="0042782F" w:rsidTr="00066B90">
        <w:trPr>
          <w:cantSplit/>
          <w:trHeight w:val="480"/>
          <w:jc w:val="center"/>
        </w:trPr>
        <w:tc>
          <w:tcPr>
            <w:tcW w:w="2280" w:type="dxa"/>
            <w:vMerge/>
          </w:tcPr>
          <w:p w:rsidR="00B523E7" w:rsidRPr="00B33107" w:rsidRDefault="00B523E7" w:rsidP="00066B90">
            <w:pPr>
              <w:pStyle w:val="TOC8"/>
              <w:jc w:val="both"/>
              <w:rPr>
                <w:rFonts w:ascii="Verdana" w:hAnsi="Verdana"/>
                <w:sz w:val="18"/>
                <w:szCs w:val="18"/>
                <w:lang w:val="en-GB"/>
              </w:rPr>
            </w:pPr>
          </w:p>
        </w:tc>
        <w:tc>
          <w:tcPr>
            <w:tcW w:w="3916" w:type="dxa"/>
            <w:vMerge/>
          </w:tcPr>
          <w:p w:rsidR="00B523E7" w:rsidRPr="00B33107" w:rsidRDefault="00B523E7" w:rsidP="00066B90">
            <w:pPr>
              <w:pStyle w:val="TOC8"/>
              <w:jc w:val="both"/>
              <w:rPr>
                <w:rStyle w:val="HTMLKeyboard"/>
                <w:rFonts w:ascii="Verdana" w:hAnsi="Verdana" w:cs="Tahoma"/>
                <w:sz w:val="18"/>
                <w:szCs w:val="18"/>
                <w:lang w:val="en-GB"/>
              </w:rPr>
            </w:pPr>
          </w:p>
        </w:tc>
        <w:tc>
          <w:tcPr>
            <w:tcW w:w="2264" w:type="dxa"/>
          </w:tcPr>
          <w:p w:rsidR="00B523E7" w:rsidRPr="00B33107" w:rsidRDefault="008A3759" w:rsidP="00066B90">
            <w:pPr>
              <w:jc w:val="both"/>
              <w:rPr>
                <w:rFonts w:ascii="Verdana" w:hAnsi="Verdana" w:cs="Tahoma"/>
                <w:sz w:val="18"/>
                <w:szCs w:val="18"/>
                <w:lang w:val="en-GB"/>
              </w:rPr>
            </w:pPr>
            <w:r w:rsidRPr="00B33107">
              <w:rPr>
                <w:rFonts w:ascii="Verdana" w:hAnsi="Verdana"/>
                <w:sz w:val="18"/>
                <w:szCs w:val="18"/>
                <w:lang w:val="en-GB"/>
              </w:rPr>
              <w:t>Within the scope of the certification</w:t>
            </w:r>
          </w:p>
        </w:tc>
      </w:tr>
    </w:tbl>
    <w:p w:rsidR="00B523E7" w:rsidRPr="00B33107" w:rsidRDefault="00B523E7" w:rsidP="00B523E7">
      <w:pPr>
        <w:pStyle w:val="TOC5"/>
        <w:rPr>
          <w:lang w:val="en-GB"/>
        </w:rPr>
      </w:pPr>
    </w:p>
    <w:p w:rsidR="00B523E7" w:rsidRPr="00B33107" w:rsidRDefault="00B523E7" w:rsidP="00B523E7">
      <w:pPr>
        <w:rPr>
          <w:lang w:val="en-GB"/>
        </w:rPr>
      </w:pPr>
    </w:p>
    <w:p w:rsidR="00B523E7" w:rsidRPr="00B33107" w:rsidRDefault="008A3759" w:rsidP="00B523E7">
      <w:pPr>
        <w:pStyle w:val="TOC5"/>
        <w:rPr>
          <w:lang w:val="en-GB"/>
        </w:rPr>
      </w:pPr>
      <w:r w:rsidRPr="00B33107">
        <w:rPr>
          <w:lang w:val="en-GB"/>
        </w:rPr>
        <w:tab/>
        <w:t>Internal Communication</w:t>
      </w:r>
    </w:p>
    <w:p w:rsidR="00B523E7" w:rsidRPr="00B33107" w:rsidRDefault="00B523E7" w:rsidP="00B523E7">
      <w:pPr>
        <w:jc w:val="both"/>
        <w:rPr>
          <w:lang w:val="en-GB"/>
        </w:rPr>
      </w:pPr>
    </w:p>
    <w:p w:rsidR="00B523E7" w:rsidRPr="00B33107" w:rsidRDefault="000723DD" w:rsidP="00901F10">
      <w:pPr>
        <w:widowControl w:val="0"/>
        <w:tabs>
          <w:tab w:val="left" w:pos="900"/>
        </w:tabs>
        <w:autoSpaceDE w:val="0"/>
        <w:autoSpaceDN w:val="0"/>
        <w:adjustRightInd w:val="0"/>
        <w:ind w:left="907"/>
        <w:jc w:val="both"/>
        <w:rPr>
          <w:rFonts w:ascii="Verdana" w:hAnsi="Verdana"/>
          <w:sz w:val="18"/>
          <w:szCs w:val="18"/>
          <w:lang w:val="en-GB"/>
        </w:rPr>
      </w:pPr>
      <w:r w:rsidRPr="00B33107">
        <w:rPr>
          <w:rFonts w:ascii="Verdana" w:hAnsi="Verdana"/>
          <w:sz w:val="18"/>
          <w:szCs w:val="18"/>
          <w:lang w:val="en-GB"/>
        </w:rPr>
        <w:t>Within</w:t>
      </w:r>
      <w:r w:rsidR="00B523E7" w:rsidRPr="00B33107">
        <w:rPr>
          <w:rFonts w:ascii="Verdana" w:hAnsi="Verdana"/>
          <w:sz w:val="18"/>
          <w:szCs w:val="18"/>
          <w:lang w:val="en-GB"/>
        </w:rPr>
        <w:t xml:space="preserve"> [</w:t>
      </w:r>
      <w:r w:rsidRPr="00B33107">
        <w:rPr>
          <w:rFonts w:ascii="Verdana" w:hAnsi="Verdana"/>
          <w:i/>
          <w:sz w:val="18"/>
          <w:szCs w:val="18"/>
          <w:lang w:val="en-GB"/>
        </w:rPr>
        <w:t>name of the MET service provider</w:t>
      </w:r>
      <w:r w:rsidR="00B523E7" w:rsidRPr="00B33107">
        <w:rPr>
          <w:sz w:val="18"/>
          <w:szCs w:val="18"/>
          <w:lang w:val="en-GB"/>
        </w:rPr>
        <w:t>]</w:t>
      </w:r>
      <w:r w:rsidR="00B523E7" w:rsidRPr="00B33107">
        <w:rPr>
          <w:rFonts w:ascii="Verdana" w:hAnsi="Verdana"/>
          <w:sz w:val="18"/>
          <w:szCs w:val="18"/>
          <w:lang w:val="en-GB"/>
        </w:rPr>
        <w:t xml:space="preserve">, </w:t>
      </w:r>
      <w:r w:rsidRPr="00B33107">
        <w:rPr>
          <w:rFonts w:ascii="Verdana" w:hAnsi="Verdana"/>
          <w:sz w:val="18"/>
          <w:szCs w:val="18"/>
          <w:lang w:val="en-GB"/>
        </w:rPr>
        <w:t>the management committee interacts with those responsible for the processes, sub-processes an</w:t>
      </w:r>
      <w:r w:rsidR="004A166F">
        <w:rPr>
          <w:rFonts w:ascii="Verdana" w:hAnsi="Verdana"/>
          <w:sz w:val="18"/>
          <w:szCs w:val="18"/>
          <w:lang w:val="en-GB"/>
        </w:rPr>
        <w:t>d activities of the MET service</w:t>
      </w:r>
      <w:r w:rsidRPr="00B33107">
        <w:rPr>
          <w:rFonts w:ascii="Verdana" w:hAnsi="Verdana"/>
          <w:sz w:val="18"/>
          <w:szCs w:val="18"/>
          <w:lang w:val="en-GB"/>
        </w:rPr>
        <w:t xml:space="preserve"> through </w:t>
      </w:r>
      <w:r w:rsidR="00901F10" w:rsidRPr="00B33107">
        <w:rPr>
          <w:rFonts w:ascii="Verdana" w:hAnsi="Verdana"/>
          <w:sz w:val="18"/>
          <w:szCs w:val="18"/>
          <w:lang w:val="en-GB"/>
        </w:rPr>
        <w:t xml:space="preserve">work </w:t>
      </w:r>
      <w:r w:rsidRPr="00B33107">
        <w:rPr>
          <w:rFonts w:ascii="Verdana" w:hAnsi="Verdana"/>
          <w:sz w:val="18"/>
          <w:szCs w:val="18"/>
          <w:lang w:val="en-GB"/>
        </w:rPr>
        <w:t>meetings</w:t>
      </w:r>
      <w:r w:rsidR="00901F10" w:rsidRPr="00B33107">
        <w:rPr>
          <w:rFonts w:ascii="Verdana" w:hAnsi="Verdana"/>
          <w:sz w:val="18"/>
          <w:szCs w:val="18"/>
          <w:lang w:val="en-GB"/>
        </w:rPr>
        <w:t>, e-mail and telephone communications</w:t>
      </w:r>
      <w:r w:rsidR="004A166F">
        <w:rPr>
          <w:rFonts w:ascii="Verdana" w:hAnsi="Verdana"/>
          <w:sz w:val="18"/>
          <w:szCs w:val="18"/>
          <w:lang w:val="en-GB"/>
        </w:rPr>
        <w:t xml:space="preserve">, </w:t>
      </w:r>
      <w:r w:rsidR="00973324">
        <w:rPr>
          <w:rFonts w:ascii="Verdana" w:hAnsi="Verdana"/>
          <w:sz w:val="18"/>
          <w:szCs w:val="18"/>
          <w:lang w:val="en-GB"/>
        </w:rPr>
        <w:t>thus maintaining</w:t>
      </w:r>
      <w:r w:rsidR="004A166F">
        <w:rPr>
          <w:rFonts w:ascii="Verdana" w:hAnsi="Verdana"/>
          <w:sz w:val="18"/>
          <w:szCs w:val="18"/>
          <w:lang w:val="en-GB"/>
        </w:rPr>
        <w:t xml:space="preserve"> and facilitating</w:t>
      </w:r>
      <w:r w:rsidR="001D7EFD" w:rsidRPr="00B33107">
        <w:rPr>
          <w:rFonts w:ascii="Verdana" w:hAnsi="Verdana"/>
          <w:sz w:val="18"/>
          <w:szCs w:val="18"/>
          <w:lang w:val="en-GB"/>
        </w:rPr>
        <w:t xml:space="preserve"> internal communication in order to improve the efficacy and efficiency of the MET/QMS</w:t>
      </w:r>
      <w:r w:rsidR="00B523E7" w:rsidRPr="00B33107">
        <w:rPr>
          <w:rFonts w:ascii="Verdana" w:hAnsi="Verdana"/>
          <w:sz w:val="18"/>
          <w:szCs w:val="18"/>
          <w:lang w:val="en-GB"/>
        </w:rPr>
        <w:t>.</w:t>
      </w:r>
    </w:p>
    <w:p w:rsidR="00B523E7" w:rsidRPr="00B33107" w:rsidRDefault="00B523E7" w:rsidP="00B523E7">
      <w:pPr>
        <w:spacing w:line="360" w:lineRule="auto"/>
        <w:jc w:val="both"/>
        <w:rPr>
          <w:lang w:val="en-GB"/>
        </w:rPr>
      </w:pPr>
    </w:p>
    <w:p w:rsidR="00B523E7" w:rsidRPr="00B33107" w:rsidRDefault="00B523E7" w:rsidP="00B523E7">
      <w:pPr>
        <w:pStyle w:val="TOC5"/>
        <w:rPr>
          <w:lang w:val="en-GB"/>
        </w:rPr>
      </w:pPr>
      <w:r w:rsidRPr="00B33107">
        <w:rPr>
          <w:lang w:val="en-GB"/>
        </w:rPr>
        <w:tab/>
      </w:r>
      <w:r w:rsidR="00FE140D" w:rsidRPr="00B33107">
        <w:rPr>
          <w:lang w:val="en-GB"/>
        </w:rPr>
        <w:t>Organisation Chart</w:t>
      </w:r>
    </w:p>
    <w:p w:rsidR="00B523E7" w:rsidRPr="00B33107" w:rsidRDefault="00B523E7" w:rsidP="00B523E7">
      <w:pPr>
        <w:jc w:val="both"/>
        <w:rPr>
          <w:lang w:val="en-GB"/>
        </w:rPr>
      </w:pPr>
    </w:p>
    <w:p w:rsidR="00B523E7" w:rsidRPr="00B33107" w:rsidRDefault="00B523E7" w:rsidP="00B523E7">
      <w:pPr>
        <w:tabs>
          <w:tab w:val="left" w:pos="900"/>
        </w:tabs>
        <w:jc w:val="both"/>
        <w:rPr>
          <w:rFonts w:ascii="Verdana" w:hAnsi="Verdana"/>
          <w:sz w:val="18"/>
          <w:szCs w:val="18"/>
          <w:lang w:val="en-GB"/>
        </w:rPr>
      </w:pPr>
      <w:r w:rsidRPr="00B33107">
        <w:rPr>
          <w:rFonts w:ascii="Verdana" w:hAnsi="Verdana"/>
          <w:sz w:val="18"/>
          <w:szCs w:val="18"/>
          <w:lang w:val="en-GB"/>
        </w:rPr>
        <w:tab/>
      </w:r>
      <w:r w:rsidR="00611B0F" w:rsidRPr="00B33107">
        <w:rPr>
          <w:rFonts w:ascii="Verdana" w:hAnsi="Verdana"/>
          <w:sz w:val="18"/>
          <w:szCs w:val="18"/>
          <w:lang w:val="en-GB"/>
        </w:rPr>
        <w:t>Organisation chart of</w:t>
      </w:r>
      <w:r w:rsidRPr="00B33107">
        <w:rPr>
          <w:rFonts w:ascii="Verdana" w:hAnsi="Verdana"/>
          <w:sz w:val="18"/>
          <w:szCs w:val="18"/>
          <w:lang w:val="en-GB"/>
        </w:rPr>
        <w:t xml:space="preserve"> [</w:t>
      </w:r>
      <w:r w:rsidR="00611B0F" w:rsidRPr="00B33107">
        <w:rPr>
          <w:rFonts w:ascii="Verdana" w:hAnsi="Verdana"/>
          <w:i/>
          <w:sz w:val="18"/>
          <w:szCs w:val="18"/>
          <w:lang w:val="en-GB"/>
        </w:rPr>
        <w:t>name of the MET service provider</w:t>
      </w:r>
      <w:r w:rsidR="004A166F">
        <w:rPr>
          <w:rFonts w:ascii="Verdana" w:hAnsi="Verdana"/>
          <w:sz w:val="18"/>
          <w:szCs w:val="18"/>
          <w:lang w:val="en-GB"/>
        </w:rPr>
        <w:t>]</w:t>
      </w:r>
    </w:p>
    <w:p w:rsidR="00B523E7" w:rsidRPr="00B33107" w:rsidRDefault="00B523E7" w:rsidP="00B523E7">
      <w:pPr>
        <w:tabs>
          <w:tab w:val="left" w:pos="900"/>
        </w:tabs>
        <w:spacing w:line="360" w:lineRule="auto"/>
        <w:jc w:val="both"/>
        <w:rPr>
          <w:rFonts w:ascii="Verdana" w:hAnsi="Verdana"/>
          <w:sz w:val="18"/>
          <w:szCs w:val="18"/>
          <w:lang w:val="en-GB"/>
        </w:rPr>
      </w:pPr>
    </w:p>
    <w:p w:rsidR="00B523E7" w:rsidRPr="00B33107" w:rsidRDefault="00B523E7" w:rsidP="00B523E7">
      <w:pPr>
        <w:tabs>
          <w:tab w:val="left" w:pos="900"/>
        </w:tabs>
        <w:spacing w:line="360" w:lineRule="auto"/>
        <w:jc w:val="both"/>
        <w:rPr>
          <w:rFonts w:ascii="Verdana" w:hAnsi="Verdana"/>
          <w:sz w:val="18"/>
          <w:szCs w:val="18"/>
          <w:lang w:val="en-GB"/>
        </w:rPr>
      </w:pPr>
    </w:p>
    <w:p w:rsidR="00B523E7" w:rsidRPr="00B33107" w:rsidRDefault="00B523E7" w:rsidP="00B523E7">
      <w:pPr>
        <w:tabs>
          <w:tab w:val="left" w:pos="900"/>
        </w:tabs>
        <w:spacing w:line="360" w:lineRule="auto"/>
        <w:jc w:val="both"/>
        <w:rPr>
          <w:rFonts w:ascii="Verdana" w:hAnsi="Verdana"/>
          <w:sz w:val="18"/>
          <w:szCs w:val="18"/>
          <w:lang w:val="en-GB"/>
        </w:rPr>
      </w:pPr>
    </w:p>
    <w:p w:rsidR="00B523E7" w:rsidRPr="00B33107" w:rsidRDefault="00B523E7" w:rsidP="00B523E7">
      <w:pPr>
        <w:tabs>
          <w:tab w:val="left" w:pos="900"/>
        </w:tabs>
        <w:spacing w:line="360" w:lineRule="auto"/>
        <w:jc w:val="both"/>
        <w:rPr>
          <w:rFonts w:ascii="Verdana" w:hAnsi="Verdana"/>
          <w:sz w:val="18"/>
          <w:szCs w:val="18"/>
          <w:lang w:val="en-GB"/>
        </w:rPr>
      </w:pPr>
    </w:p>
    <w:p w:rsidR="00B523E7" w:rsidRPr="00B33107" w:rsidRDefault="00B523E7" w:rsidP="00B523E7">
      <w:pPr>
        <w:tabs>
          <w:tab w:val="left" w:pos="900"/>
        </w:tabs>
        <w:spacing w:line="360" w:lineRule="auto"/>
        <w:jc w:val="both"/>
        <w:rPr>
          <w:rFonts w:ascii="Verdana" w:hAnsi="Verdana"/>
          <w:sz w:val="18"/>
          <w:szCs w:val="18"/>
          <w:lang w:val="en-GB"/>
        </w:rPr>
      </w:pPr>
    </w:p>
    <w:p w:rsidR="00B523E7" w:rsidRPr="00B33107" w:rsidRDefault="00B523E7" w:rsidP="00B523E7">
      <w:pPr>
        <w:tabs>
          <w:tab w:val="left" w:pos="900"/>
        </w:tabs>
        <w:spacing w:line="360" w:lineRule="auto"/>
        <w:jc w:val="both"/>
        <w:rPr>
          <w:rFonts w:ascii="Verdana" w:hAnsi="Verdana"/>
          <w:sz w:val="18"/>
          <w:szCs w:val="18"/>
          <w:lang w:val="en-GB"/>
        </w:rPr>
      </w:pPr>
    </w:p>
    <w:p w:rsidR="00B523E7" w:rsidRPr="00B33107" w:rsidRDefault="00B523E7" w:rsidP="00B523E7">
      <w:pPr>
        <w:tabs>
          <w:tab w:val="left" w:pos="900"/>
        </w:tabs>
        <w:spacing w:line="360" w:lineRule="auto"/>
        <w:jc w:val="both"/>
        <w:rPr>
          <w:rFonts w:ascii="Verdana" w:hAnsi="Verdana"/>
          <w:sz w:val="18"/>
          <w:szCs w:val="18"/>
          <w:lang w:val="en-GB"/>
        </w:rPr>
      </w:pPr>
    </w:p>
    <w:p w:rsidR="00B523E7" w:rsidRDefault="00B523E7" w:rsidP="00B523E7">
      <w:pPr>
        <w:tabs>
          <w:tab w:val="left" w:pos="900"/>
        </w:tabs>
        <w:spacing w:line="360" w:lineRule="auto"/>
        <w:jc w:val="both"/>
        <w:rPr>
          <w:rFonts w:ascii="Verdana" w:hAnsi="Verdana"/>
          <w:sz w:val="18"/>
          <w:szCs w:val="18"/>
          <w:lang w:val="en-GB"/>
        </w:rPr>
      </w:pPr>
    </w:p>
    <w:p w:rsidR="00766B16" w:rsidRPr="00B33107" w:rsidRDefault="00766B16" w:rsidP="00B523E7">
      <w:pPr>
        <w:tabs>
          <w:tab w:val="left" w:pos="900"/>
        </w:tabs>
        <w:spacing w:line="360" w:lineRule="auto"/>
        <w:jc w:val="both"/>
        <w:rPr>
          <w:rFonts w:ascii="Verdana" w:hAnsi="Verdana"/>
          <w:sz w:val="18"/>
          <w:szCs w:val="18"/>
          <w:lang w:val="en-GB"/>
        </w:rPr>
      </w:pPr>
    </w:p>
    <w:p w:rsidR="00B523E7" w:rsidRPr="00B33107" w:rsidRDefault="00B523E7" w:rsidP="00B523E7">
      <w:pPr>
        <w:tabs>
          <w:tab w:val="left" w:pos="900"/>
        </w:tabs>
        <w:spacing w:line="360" w:lineRule="auto"/>
        <w:jc w:val="both"/>
        <w:rPr>
          <w:rFonts w:ascii="Verdana" w:hAnsi="Verdana"/>
          <w:sz w:val="18"/>
          <w:szCs w:val="18"/>
          <w:lang w:val="en-GB"/>
        </w:rPr>
      </w:pPr>
    </w:p>
    <w:p w:rsidR="00B523E7" w:rsidRPr="00B33107" w:rsidRDefault="00FB2CBD" w:rsidP="00B523E7">
      <w:pPr>
        <w:pStyle w:val="BodyText"/>
        <w:numPr>
          <w:ilvl w:val="0"/>
          <w:numId w:val="1"/>
        </w:numPr>
        <w:tabs>
          <w:tab w:val="clear" w:pos="560"/>
          <w:tab w:val="left" w:pos="540"/>
          <w:tab w:val="left" w:pos="900"/>
        </w:tabs>
        <w:ind w:left="0" w:firstLine="0"/>
        <w:rPr>
          <w:rFonts w:ascii="Verdana" w:hAnsi="Verdana"/>
          <w:b/>
          <w:sz w:val="22"/>
          <w:szCs w:val="22"/>
          <w:lang w:val="en-GB"/>
        </w:rPr>
      </w:pPr>
      <w:r w:rsidRPr="00B33107">
        <w:rPr>
          <w:rFonts w:ascii="Verdana" w:hAnsi="Verdana"/>
          <w:b/>
          <w:sz w:val="22"/>
          <w:szCs w:val="22"/>
          <w:lang w:val="en-GB"/>
        </w:rPr>
        <w:lastRenderedPageBreak/>
        <w:t>MANAGEMENT REVIEW</w:t>
      </w:r>
    </w:p>
    <w:p w:rsidR="00B523E7" w:rsidRPr="00B33107" w:rsidRDefault="00B523E7" w:rsidP="00B523E7">
      <w:pPr>
        <w:tabs>
          <w:tab w:val="left" w:pos="540"/>
          <w:tab w:val="left" w:pos="900"/>
        </w:tabs>
        <w:jc w:val="both"/>
        <w:rPr>
          <w:sz w:val="22"/>
          <w:szCs w:val="22"/>
          <w:lang w:val="en-GB"/>
        </w:rPr>
      </w:pPr>
    </w:p>
    <w:p w:rsidR="00B523E7" w:rsidRPr="00B33107" w:rsidRDefault="00D370FB" w:rsidP="00B523E7">
      <w:pPr>
        <w:pStyle w:val="TOC5"/>
        <w:rPr>
          <w:lang w:val="en-GB"/>
        </w:rPr>
      </w:pPr>
      <w:r w:rsidRPr="00B33107">
        <w:rPr>
          <w:lang w:val="en-GB"/>
        </w:rPr>
        <w:tab/>
        <w:t>General</w:t>
      </w:r>
    </w:p>
    <w:p w:rsidR="00B523E7" w:rsidRPr="00B33107" w:rsidRDefault="00B523E7" w:rsidP="00B523E7">
      <w:pPr>
        <w:tabs>
          <w:tab w:val="left" w:pos="540"/>
          <w:tab w:val="left" w:pos="900"/>
        </w:tabs>
        <w:jc w:val="both"/>
        <w:rPr>
          <w:lang w:val="en-GB"/>
        </w:rPr>
      </w:pPr>
    </w:p>
    <w:p w:rsidR="00B523E7" w:rsidRPr="00B33107" w:rsidRDefault="00DD5E6F"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sidRPr="00B33107">
        <w:rPr>
          <w:rFonts w:ascii="Verdana" w:hAnsi="Verdana"/>
          <w:sz w:val="18"/>
          <w:szCs w:val="18"/>
          <w:lang w:val="en-GB"/>
        </w:rPr>
        <w:t xml:space="preserve">The </w:t>
      </w:r>
      <w:r w:rsidR="004A166F">
        <w:rPr>
          <w:rFonts w:ascii="Verdana" w:hAnsi="Verdana"/>
          <w:sz w:val="18"/>
          <w:szCs w:val="18"/>
          <w:lang w:val="en-GB"/>
        </w:rPr>
        <w:t xml:space="preserve">assessment of the </w:t>
      </w:r>
      <w:r w:rsidRPr="00B33107">
        <w:rPr>
          <w:rFonts w:ascii="Verdana" w:hAnsi="Verdana"/>
          <w:sz w:val="18"/>
          <w:szCs w:val="18"/>
          <w:lang w:val="en-GB"/>
        </w:rPr>
        <w:t xml:space="preserve">management process </w:t>
      </w:r>
      <w:r w:rsidR="00B523E7" w:rsidRPr="00B33107">
        <w:rPr>
          <w:rFonts w:ascii="Verdana" w:hAnsi="Verdana"/>
          <w:sz w:val="18"/>
          <w:szCs w:val="18"/>
          <w:lang w:val="en-GB"/>
        </w:rPr>
        <w:t>(</w:t>
      </w:r>
      <w:r w:rsidRPr="00B33107">
        <w:rPr>
          <w:rFonts w:ascii="Verdana" w:hAnsi="Verdana"/>
          <w:sz w:val="18"/>
          <w:szCs w:val="18"/>
          <w:lang w:val="en-GB"/>
        </w:rPr>
        <w:t>clause</w:t>
      </w:r>
      <w:r w:rsidR="00B523E7" w:rsidRPr="00B33107">
        <w:rPr>
          <w:rFonts w:ascii="Verdana" w:hAnsi="Verdana"/>
          <w:sz w:val="18"/>
          <w:szCs w:val="18"/>
          <w:lang w:val="en-GB"/>
        </w:rPr>
        <w:t xml:space="preserve"> 5.6 </w:t>
      </w:r>
      <w:r w:rsidRPr="00B33107">
        <w:rPr>
          <w:rFonts w:ascii="Verdana" w:hAnsi="Verdana"/>
          <w:sz w:val="18"/>
          <w:szCs w:val="18"/>
          <w:lang w:val="en-GB"/>
        </w:rPr>
        <w:t>of</w:t>
      </w:r>
      <w:r w:rsidR="00B523E7" w:rsidRPr="00B33107">
        <w:rPr>
          <w:rFonts w:ascii="Verdana" w:hAnsi="Verdana"/>
          <w:sz w:val="18"/>
          <w:szCs w:val="18"/>
          <w:lang w:val="en-GB"/>
        </w:rPr>
        <w:t xml:space="preserve"> ISO 9001:2008</w:t>
      </w:r>
      <w:r w:rsidRPr="00B33107">
        <w:rPr>
          <w:rFonts w:ascii="Verdana" w:hAnsi="Verdana"/>
          <w:sz w:val="18"/>
          <w:szCs w:val="18"/>
          <w:lang w:val="en-GB"/>
        </w:rPr>
        <w:t xml:space="preserve"> standard)is described in procedure</w:t>
      </w:r>
      <w:r w:rsidR="00B523E7" w:rsidRPr="00B33107">
        <w:rPr>
          <w:rFonts w:ascii="Verdana" w:hAnsi="Verdana"/>
          <w:sz w:val="18"/>
          <w:szCs w:val="18"/>
          <w:lang w:val="en-GB"/>
        </w:rPr>
        <w:t xml:space="preserve"> PR-5.6-AGC-01 </w:t>
      </w:r>
      <w:r w:rsidRPr="00B33107">
        <w:rPr>
          <w:rFonts w:ascii="Verdana" w:hAnsi="Verdana"/>
          <w:sz w:val="18"/>
          <w:szCs w:val="18"/>
          <w:lang w:val="en-GB"/>
        </w:rPr>
        <w:t>and is conducted as follows</w:t>
      </w:r>
      <w:r w:rsidR="00B523E7" w:rsidRPr="00B33107">
        <w:rPr>
          <w:rFonts w:ascii="Verdana" w:hAnsi="Verdana"/>
          <w:sz w:val="18"/>
          <w:szCs w:val="18"/>
          <w:lang w:val="en-GB"/>
        </w:rPr>
        <w:t>:</w:t>
      </w:r>
    </w:p>
    <w:p w:rsidR="00B523E7" w:rsidRPr="00B33107" w:rsidRDefault="00B523E7" w:rsidP="00B523E7">
      <w:pPr>
        <w:pStyle w:val="BodyTextIndent"/>
        <w:spacing w:line="360" w:lineRule="auto"/>
        <w:ind w:left="0" w:firstLine="0"/>
        <w:jc w:val="both"/>
        <w:rPr>
          <w:b w:val="0"/>
          <w:sz w:val="24"/>
          <w:szCs w:val="24"/>
          <w:lang w:val="en-GB"/>
        </w:rPr>
      </w:pPr>
    </w:p>
    <w:tbl>
      <w:tblPr>
        <w:tblW w:w="8600" w:type="dxa"/>
        <w:jc w:val="center"/>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80"/>
        <w:gridCol w:w="3020"/>
        <w:gridCol w:w="3589"/>
        <w:gridCol w:w="11"/>
      </w:tblGrid>
      <w:tr w:rsidR="00B523E7" w:rsidRPr="00B33107" w:rsidTr="00066B90">
        <w:trPr>
          <w:gridAfter w:val="1"/>
          <w:wAfter w:w="11" w:type="dxa"/>
          <w:cantSplit/>
          <w:trHeight w:val="443"/>
          <w:jc w:val="center"/>
        </w:trPr>
        <w:tc>
          <w:tcPr>
            <w:tcW w:w="1980" w:type="dxa"/>
            <w:shd w:val="clear" w:color="auto" w:fill="C0C0C0"/>
            <w:vAlign w:val="center"/>
          </w:tcPr>
          <w:p w:rsidR="00B523E7" w:rsidRPr="00B33107" w:rsidRDefault="00DD5E6F" w:rsidP="00FD701C">
            <w:pPr>
              <w:pStyle w:val="TOC7"/>
            </w:pPr>
            <w:r w:rsidRPr="00B33107">
              <w:t>Committee</w:t>
            </w:r>
          </w:p>
        </w:tc>
        <w:tc>
          <w:tcPr>
            <w:tcW w:w="3020" w:type="dxa"/>
            <w:tcBorders>
              <w:bottom w:val="single" w:sz="4" w:space="0" w:color="auto"/>
            </w:tcBorders>
            <w:shd w:val="clear" w:color="auto" w:fill="C0C0C0"/>
            <w:vAlign w:val="center"/>
          </w:tcPr>
          <w:p w:rsidR="00B523E7" w:rsidRPr="00B33107" w:rsidRDefault="00DD5E6F" w:rsidP="00FD701C">
            <w:pPr>
              <w:pStyle w:val="TOC7"/>
            </w:pPr>
            <w:r w:rsidRPr="00B33107">
              <w:t>Activities</w:t>
            </w:r>
          </w:p>
        </w:tc>
        <w:tc>
          <w:tcPr>
            <w:tcW w:w="3589" w:type="dxa"/>
            <w:shd w:val="clear" w:color="auto" w:fill="C0C0C0"/>
            <w:vAlign w:val="center"/>
          </w:tcPr>
          <w:p w:rsidR="00B523E7" w:rsidRPr="00B33107" w:rsidRDefault="00DD5E6F" w:rsidP="00FD701C">
            <w:pPr>
              <w:pStyle w:val="TOC7"/>
            </w:pPr>
            <w:r w:rsidRPr="00B33107">
              <w:t>Evidence</w:t>
            </w:r>
          </w:p>
        </w:tc>
      </w:tr>
      <w:tr w:rsidR="00B523E7" w:rsidRPr="00B33107" w:rsidTr="00066B90">
        <w:trPr>
          <w:gridAfter w:val="1"/>
          <w:wAfter w:w="11" w:type="dxa"/>
          <w:cantSplit/>
          <w:trHeight w:val="760"/>
          <w:jc w:val="center"/>
        </w:trPr>
        <w:tc>
          <w:tcPr>
            <w:tcW w:w="1980" w:type="dxa"/>
            <w:vMerge w:val="restart"/>
            <w:vAlign w:val="center"/>
          </w:tcPr>
          <w:p w:rsidR="00B523E7" w:rsidRPr="00B33107" w:rsidRDefault="00B523E7" w:rsidP="00066B90">
            <w:pPr>
              <w:pStyle w:val="TOC8"/>
              <w:jc w:val="both"/>
              <w:rPr>
                <w:rFonts w:ascii="Verdana" w:hAnsi="Verdana"/>
                <w:sz w:val="18"/>
                <w:szCs w:val="18"/>
                <w:lang w:val="en-GB"/>
              </w:rPr>
            </w:pPr>
          </w:p>
          <w:p w:rsidR="00B523E7" w:rsidRPr="00B33107" w:rsidRDefault="00DD5E6F" w:rsidP="00DD5E6F">
            <w:pPr>
              <w:jc w:val="both"/>
              <w:rPr>
                <w:rFonts w:ascii="Verdana" w:hAnsi="Verdana" w:cs="Tahoma"/>
                <w:sz w:val="18"/>
                <w:szCs w:val="18"/>
                <w:lang w:val="en-GB"/>
              </w:rPr>
            </w:pPr>
            <w:r w:rsidRPr="00B33107">
              <w:rPr>
                <w:rFonts w:ascii="Verdana" w:hAnsi="Verdana" w:cs="Tahoma"/>
                <w:sz w:val="18"/>
                <w:szCs w:val="18"/>
                <w:lang w:val="en-GB"/>
              </w:rPr>
              <w:t>Management Committee of</w:t>
            </w:r>
            <w:r w:rsidR="00B523E7" w:rsidRPr="00B33107">
              <w:rPr>
                <w:rFonts w:ascii="Verdana" w:hAnsi="Verdana" w:cs="Tahoma"/>
                <w:i/>
                <w:sz w:val="18"/>
                <w:szCs w:val="18"/>
                <w:lang w:val="en-GB"/>
              </w:rPr>
              <w:t>[</w:t>
            </w:r>
            <w:r w:rsidRPr="00B33107">
              <w:rPr>
                <w:rFonts w:ascii="Verdana" w:hAnsi="Verdana" w:cs="Tahoma"/>
                <w:i/>
                <w:sz w:val="18"/>
                <w:szCs w:val="18"/>
                <w:lang w:val="en-GB"/>
              </w:rPr>
              <w:t>name of the MET service provider</w:t>
            </w:r>
            <w:r w:rsidR="00B523E7" w:rsidRPr="00B33107">
              <w:rPr>
                <w:rFonts w:ascii="Verdana" w:hAnsi="Verdana" w:cs="Tahoma"/>
                <w:i/>
                <w:sz w:val="18"/>
                <w:szCs w:val="18"/>
                <w:lang w:val="en-GB"/>
              </w:rPr>
              <w:t xml:space="preserve">] </w:t>
            </w:r>
          </w:p>
        </w:tc>
        <w:tc>
          <w:tcPr>
            <w:tcW w:w="3020" w:type="dxa"/>
            <w:vMerge w:val="restart"/>
            <w:vAlign w:val="center"/>
          </w:tcPr>
          <w:p w:rsidR="00B523E7" w:rsidRPr="00B33107" w:rsidRDefault="00DD5E6F" w:rsidP="00066B90">
            <w:pPr>
              <w:pStyle w:val="TOC8"/>
              <w:jc w:val="both"/>
              <w:rPr>
                <w:rFonts w:ascii="Verdana" w:hAnsi="Verdana"/>
                <w:sz w:val="18"/>
                <w:szCs w:val="18"/>
                <w:lang w:val="en-GB"/>
              </w:rPr>
            </w:pPr>
            <w:r w:rsidRPr="00B33107">
              <w:rPr>
                <w:rFonts w:ascii="Verdana" w:hAnsi="Verdana"/>
                <w:sz w:val="18"/>
                <w:szCs w:val="18"/>
                <w:lang w:val="en-GB"/>
              </w:rPr>
              <w:t>Management review</w:t>
            </w:r>
            <w:r w:rsidR="00B523E7" w:rsidRPr="00B33107">
              <w:rPr>
                <w:rFonts w:ascii="Verdana" w:hAnsi="Verdana"/>
                <w:sz w:val="18"/>
                <w:szCs w:val="18"/>
                <w:lang w:val="en-GB"/>
              </w:rPr>
              <w:t>.</w:t>
            </w:r>
          </w:p>
          <w:p w:rsidR="00B523E7" w:rsidRPr="00B33107" w:rsidRDefault="00B523E7" w:rsidP="00066B90">
            <w:pPr>
              <w:pStyle w:val="TOC8"/>
              <w:jc w:val="both"/>
              <w:rPr>
                <w:rFonts w:ascii="Verdana" w:hAnsi="Verdana"/>
                <w:sz w:val="18"/>
                <w:szCs w:val="18"/>
                <w:lang w:val="en-GB"/>
              </w:rPr>
            </w:pPr>
          </w:p>
          <w:p w:rsidR="00B523E7" w:rsidRPr="00B33107" w:rsidRDefault="00DD5E6F" w:rsidP="00DD5E6F">
            <w:pPr>
              <w:pStyle w:val="TOC8"/>
              <w:jc w:val="both"/>
              <w:rPr>
                <w:rFonts w:ascii="Verdana" w:hAnsi="Verdana"/>
                <w:sz w:val="18"/>
                <w:szCs w:val="18"/>
                <w:lang w:val="en-GB"/>
              </w:rPr>
            </w:pPr>
            <w:r w:rsidRPr="00B33107">
              <w:rPr>
                <w:rFonts w:ascii="Verdana" w:hAnsi="Verdana"/>
                <w:sz w:val="18"/>
                <w:szCs w:val="18"/>
                <w:lang w:val="en-GB"/>
              </w:rPr>
              <w:t>Frequency</w:t>
            </w:r>
            <w:r w:rsidR="00B523E7" w:rsidRPr="00B33107">
              <w:rPr>
                <w:rFonts w:ascii="Verdana" w:hAnsi="Verdana"/>
                <w:sz w:val="18"/>
                <w:szCs w:val="18"/>
                <w:lang w:val="en-GB"/>
              </w:rPr>
              <w:t xml:space="preserve">: </w:t>
            </w:r>
            <w:r w:rsidRPr="00B33107">
              <w:rPr>
                <w:rFonts w:ascii="Verdana" w:hAnsi="Verdana"/>
                <w:sz w:val="18"/>
                <w:szCs w:val="18"/>
                <w:lang w:val="en-GB"/>
              </w:rPr>
              <w:t>Before each top management meeting.</w:t>
            </w:r>
          </w:p>
        </w:tc>
        <w:tc>
          <w:tcPr>
            <w:tcW w:w="3589" w:type="dxa"/>
          </w:tcPr>
          <w:p w:rsidR="00B523E7" w:rsidRPr="00B33107" w:rsidRDefault="00B523E7" w:rsidP="00066B90">
            <w:pPr>
              <w:pStyle w:val="TOC9"/>
              <w:jc w:val="both"/>
              <w:rPr>
                <w:rFonts w:ascii="Verdana" w:hAnsi="Verdana"/>
                <w:sz w:val="18"/>
                <w:szCs w:val="18"/>
                <w:lang w:val="en-GB"/>
              </w:rPr>
            </w:pPr>
            <w:r w:rsidRPr="00B33107">
              <w:rPr>
                <w:rFonts w:ascii="Verdana" w:hAnsi="Verdana"/>
                <w:sz w:val="18"/>
                <w:szCs w:val="18"/>
                <w:lang w:val="en-GB"/>
              </w:rPr>
              <w:t>-</w:t>
            </w:r>
            <w:r w:rsidRPr="00B33107">
              <w:rPr>
                <w:rFonts w:ascii="Verdana" w:hAnsi="Verdana"/>
                <w:sz w:val="18"/>
                <w:szCs w:val="18"/>
                <w:lang w:val="en-GB"/>
              </w:rPr>
              <w:tab/>
            </w:r>
            <w:r w:rsidR="00FB2CBD" w:rsidRPr="00B33107">
              <w:rPr>
                <w:rFonts w:ascii="Verdana" w:hAnsi="Verdana"/>
                <w:sz w:val="18"/>
                <w:szCs w:val="18"/>
                <w:lang w:val="en-GB"/>
              </w:rPr>
              <w:t>M</w:t>
            </w:r>
            <w:r w:rsidR="00885BD7" w:rsidRPr="00B33107">
              <w:rPr>
                <w:rFonts w:ascii="Verdana" w:hAnsi="Verdana"/>
                <w:sz w:val="18"/>
                <w:szCs w:val="18"/>
                <w:lang w:val="en-GB"/>
              </w:rPr>
              <w:t xml:space="preserve">anagement review </w:t>
            </w:r>
            <w:r w:rsidR="00FB2CBD" w:rsidRPr="00B33107">
              <w:rPr>
                <w:rFonts w:ascii="Verdana" w:hAnsi="Verdana"/>
                <w:sz w:val="18"/>
                <w:szCs w:val="18"/>
                <w:lang w:val="en-GB"/>
              </w:rPr>
              <w:t>proceedings</w:t>
            </w:r>
          </w:p>
          <w:p w:rsidR="00B523E7" w:rsidRPr="00B33107" w:rsidRDefault="00B523E7" w:rsidP="00066B90">
            <w:pPr>
              <w:pStyle w:val="TOC9"/>
              <w:jc w:val="both"/>
              <w:rPr>
                <w:rFonts w:ascii="Verdana" w:hAnsi="Verdana"/>
                <w:sz w:val="18"/>
                <w:szCs w:val="18"/>
                <w:lang w:val="en-GB"/>
              </w:rPr>
            </w:pPr>
            <w:r w:rsidRPr="00B33107">
              <w:rPr>
                <w:rFonts w:ascii="Verdana" w:hAnsi="Verdana"/>
                <w:sz w:val="18"/>
                <w:szCs w:val="18"/>
                <w:lang w:val="en-GB"/>
              </w:rPr>
              <w:t>-</w:t>
            </w:r>
            <w:r w:rsidRPr="00B33107">
              <w:rPr>
                <w:rFonts w:ascii="Verdana" w:hAnsi="Verdana"/>
                <w:sz w:val="18"/>
                <w:szCs w:val="18"/>
                <w:lang w:val="en-GB"/>
              </w:rPr>
              <w:tab/>
            </w:r>
            <w:r w:rsidR="00FB2CBD" w:rsidRPr="00B33107">
              <w:rPr>
                <w:rFonts w:ascii="Verdana" w:hAnsi="Verdana"/>
                <w:sz w:val="18"/>
                <w:szCs w:val="18"/>
                <w:lang w:val="en-GB"/>
              </w:rPr>
              <w:t>T</w:t>
            </w:r>
            <w:r w:rsidR="00885BD7" w:rsidRPr="00B33107">
              <w:rPr>
                <w:rFonts w:ascii="Verdana" w:hAnsi="Verdana"/>
                <w:sz w:val="18"/>
                <w:szCs w:val="18"/>
                <w:lang w:val="en-GB"/>
              </w:rPr>
              <w:t>op management session</w:t>
            </w:r>
          </w:p>
          <w:p w:rsidR="00B523E7" w:rsidRPr="00B33107" w:rsidRDefault="00B523E7" w:rsidP="00066B90">
            <w:pPr>
              <w:pStyle w:val="TOC8"/>
              <w:jc w:val="both"/>
              <w:rPr>
                <w:rFonts w:ascii="Verdana" w:hAnsi="Verdana"/>
                <w:sz w:val="18"/>
                <w:szCs w:val="18"/>
                <w:lang w:val="en-GB"/>
              </w:rPr>
            </w:pPr>
          </w:p>
          <w:p w:rsidR="00B523E7" w:rsidRPr="00B33107" w:rsidRDefault="00885BD7" w:rsidP="00885BD7">
            <w:pPr>
              <w:pStyle w:val="TOC8"/>
              <w:jc w:val="both"/>
              <w:rPr>
                <w:rFonts w:ascii="Verdana" w:hAnsi="Verdana"/>
                <w:sz w:val="18"/>
                <w:szCs w:val="18"/>
                <w:lang w:val="en-GB"/>
              </w:rPr>
            </w:pPr>
            <w:r w:rsidRPr="00B33107">
              <w:rPr>
                <w:rFonts w:ascii="Verdana" w:hAnsi="Verdana"/>
                <w:sz w:val="18"/>
                <w:szCs w:val="18"/>
                <w:lang w:val="en-GB"/>
              </w:rPr>
              <w:t>Party responsible</w:t>
            </w:r>
            <w:r w:rsidR="00B523E7" w:rsidRPr="00B33107">
              <w:rPr>
                <w:rFonts w:ascii="Verdana" w:hAnsi="Verdana"/>
                <w:sz w:val="18"/>
                <w:szCs w:val="18"/>
                <w:lang w:val="en-GB"/>
              </w:rPr>
              <w:t>: director/</w:t>
            </w:r>
            <w:r w:rsidRPr="00B33107">
              <w:rPr>
                <w:rFonts w:ascii="Verdana" w:hAnsi="Verdana"/>
                <w:sz w:val="18"/>
                <w:szCs w:val="18"/>
                <w:lang w:val="en-GB"/>
              </w:rPr>
              <w:t>manager</w:t>
            </w:r>
          </w:p>
        </w:tc>
      </w:tr>
      <w:tr w:rsidR="00B523E7" w:rsidRPr="0042782F" w:rsidTr="00066B90">
        <w:trPr>
          <w:gridAfter w:val="1"/>
          <w:wAfter w:w="11" w:type="dxa"/>
          <w:cantSplit/>
          <w:trHeight w:val="321"/>
          <w:jc w:val="center"/>
        </w:trPr>
        <w:tc>
          <w:tcPr>
            <w:tcW w:w="1980" w:type="dxa"/>
            <w:vMerge/>
            <w:vAlign w:val="center"/>
          </w:tcPr>
          <w:p w:rsidR="00B523E7" w:rsidRPr="00B33107" w:rsidRDefault="00B523E7" w:rsidP="00066B90">
            <w:pPr>
              <w:pStyle w:val="TOC8"/>
              <w:jc w:val="both"/>
              <w:rPr>
                <w:rFonts w:ascii="Verdana" w:hAnsi="Verdana"/>
                <w:sz w:val="18"/>
                <w:szCs w:val="18"/>
                <w:lang w:val="en-GB"/>
              </w:rPr>
            </w:pPr>
          </w:p>
        </w:tc>
        <w:tc>
          <w:tcPr>
            <w:tcW w:w="3020" w:type="dxa"/>
            <w:vMerge/>
            <w:vAlign w:val="center"/>
          </w:tcPr>
          <w:p w:rsidR="00B523E7" w:rsidRPr="00B33107" w:rsidRDefault="00B523E7" w:rsidP="00066B90">
            <w:pPr>
              <w:pStyle w:val="TOC8"/>
              <w:jc w:val="both"/>
              <w:rPr>
                <w:rFonts w:ascii="Verdana" w:hAnsi="Verdana"/>
                <w:sz w:val="18"/>
                <w:szCs w:val="18"/>
                <w:lang w:val="en-GB"/>
              </w:rPr>
            </w:pPr>
          </w:p>
        </w:tc>
        <w:tc>
          <w:tcPr>
            <w:tcW w:w="3589" w:type="dxa"/>
          </w:tcPr>
          <w:p w:rsidR="00B523E7" w:rsidRPr="00B33107" w:rsidRDefault="00885BD7" w:rsidP="00066B90">
            <w:pPr>
              <w:pStyle w:val="TOC9"/>
              <w:jc w:val="both"/>
              <w:rPr>
                <w:rFonts w:ascii="Verdana" w:hAnsi="Verdana"/>
                <w:sz w:val="18"/>
                <w:szCs w:val="18"/>
                <w:lang w:val="en-GB"/>
              </w:rPr>
            </w:pPr>
            <w:r w:rsidRPr="00B33107">
              <w:rPr>
                <w:rFonts w:ascii="Verdana" w:hAnsi="Verdana"/>
                <w:sz w:val="18"/>
                <w:szCs w:val="18"/>
                <w:lang w:val="en-GB"/>
              </w:rPr>
              <w:t>Outside of the scope of the certification.</w:t>
            </w:r>
          </w:p>
        </w:tc>
      </w:tr>
      <w:tr w:rsidR="00B523E7" w:rsidRPr="00B33107" w:rsidTr="00066B90">
        <w:trPr>
          <w:cantSplit/>
          <w:trHeight w:val="1080"/>
          <w:jc w:val="center"/>
        </w:trPr>
        <w:tc>
          <w:tcPr>
            <w:tcW w:w="1980" w:type="dxa"/>
            <w:vMerge w:val="restart"/>
            <w:vAlign w:val="center"/>
          </w:tcPr>
          <w:p w:rsidR="00B523E7" w:rsidRPr="00B33107" w:rsidRDefault="00AD1227" w:rsidP="00AD1227">
            <w:pPr>
              <w:pStyle w:val="TOC8"/>
              <w:jc w:val="both"/>
              <w:rPr>
                <w:rFonts w:ascii="Verdana" w:hAnsi="Verdana"/>
                <w:i/>
                <w:sz w:val="18"/>
                <w:szCs w:val="18"/>
                <w:lang w:val="en-GB"/>
              </w:rPr>
            </w:pPr>
            <w:r w:rsidRPr="00B33107">
              <w:rPr>
                <w:rFonts w:ascii="Verdana" w:hAnsi="Verdana"/>
                <w:sz w:val="18"/>
                <w:szCs w:val="18"/>
                <w:lang w:val="en-GB"/>
              </w:rPr>
              <w:t>Management Committee of</w:t>
            </w:r>
            <w:r w:rsidR="00B523E7" w:rsidRPr="00B33107">
              <w:rPr>
                <w:rFonts w:ascii="Verdana" w:hAnsi="Verdana"/>
                <w:sz w:val="18"/>
                <w:szCs w:val="18"/>
                <w:lang w:val="en-GB"/>
              </w:rPr>
              <w:t xml:space="preserve"> [</w:t>
            </w:r>
            <w:r w:rsidRPr="00B33107">
              <w:rPr>
                <w:rFonts w:ascii="Verdana" w:hAnsi="Verdana"/>
                <w:i/>
                <w:sz w:val="18"/>
                <w:szCs w:val="18"/>
                <w:lang w:val="en-GB"/>
              </w:rPr>
              <w:t>name of the MET service provider</w:t>
            </w:r>
            <w:r w:rsidR="00B523E7" w:rsidRPr="00B33107">
              <w:rPr>
                <w:rFonts w:ascii="Verdana" w:hAnsi="Verdana"/>
                <w:sz w:val="18"/>
                <w:szCs w:val="18"/>
                <w:lang w:val="en-GB"/>
              </w:rPr>
              <w:t>]</w:t>
            </w:r>
          </w:p>
        </w:tc>
        <w:tc>
          <w:tcPr>
            <w:tcW w:w="3020" w:type="dxa"/>
            <w:vMerge w:val="restart"/>
            <w:vAlign w:val="center"/>
          </w:tcPr>
          <w:p w:rsidR="00B523E7" w:rsidRPr="00B33107" w:rsidRDefault="00AD1227" w:rsidP="00066B90">
            <w:pPr>
              <w:pStyle w:val="TOC8"/>
              <w:jc w:val="both"/>
              <w:rPr>
                <w:rFonts w:ascii="Verdana" w:hAnsi="Verdana"/>
                <w:i/>
                <w:sz w:val="18"/>
                <w:szCs w:val="18"/>
                <w:lang w:val="en-GB"/>
              </w:rPr>
            </w:pPr>
            <w:r w:rsidRPr="00B33107">
              <w:rPr>
                <w:rFonts w:ascii="Verdana" w:hAnsi="Verdana"/>
                <w:sz w:val="18"/>
                <w:szCs w:val="18"/>
                <w:lang w:val="en-GB"/>
              </w:rPr>
              <w:t>Review of the MET/QMS of</w:t>
            </w:r>
            <w:r w:rsidR="00B523E7" w:rsidRPr="00B33107">
              <w:rPr>
                <w:rFonts w:ascii="Verdana" w:hAnsi="Verdana"/>
                <w:sz w:val="18"/>
                <w:szCs w:val="18"/>
                <w:lang w:val="en-GB"/>
              </w:rPr>
              <w:t xml:space="preserve"> [</w:t>
            </w:r>
            <w:r w:rsidRPr="00B33107">
              <w:rPr>
                <w:rFonts w:ascii="Verdana" w:hAnsi="Verdana"/>
                <w:i/>
                <w:sz w:val="18"/>
                <w:szCs w:val="18"/>
                <w:lang w:val="en-GB"/>
              </w:rPr>
              <w:t>name of the MET service provider</w:t>
            </w:r>
            <w:r w:rsidR="00B523E7" w:rsidRPr="00B33107">
              <w:rPr>
                <w:rFonts w:ascii="Verdana" w:hAnsi="Verdana"/>
                <w:sz w:val="18"/>
                <w:szCs w:val="18"/>
                <w:lang w:val="en-GB"/>
              </w:rPr>
              <w:t>]</w:t>
            </w:r>
          </w:p>
          <w:p w:rsidR="00B523E7" w:rsidRPr="00B33107" w:rsidRDefault="00B523E7" w:rsidP="00066B90">
            <w:pPr>
              <w:pStyle w:val="TOC8"/>
              <w:jc w:val="both"/>
              <w:rPr>
                <w:rFonts w:ascii="Verdana" w:hAnsi="Verdana"/>
                <w:sz w:val="18"/>
                <w:szCs w:val="18"/>
                <w:lang w:val="en-GB"/>
              </w:rPr>
            </w:pPr>
          </w:p>
          <w:p w:rsidR="00B523E7" w:rsidRPr="00B33107" w:rsidRDefault="00AD1227" w:rsidP="004A166F">
            <w:pPr>
              <w:pStyle w:val="TOC8"/>
              <w:jc w:val="both"/>
              <w:rPr>
                <w:rFonts w:ascii="Verdana" w:hAnsi="Verdana"/>
                <w:sz w:val="18"/>
                <w:szCs w:val="18"/>
                <w:lang w:val="en-GB"/>
              </w:rPr>
            </w:pPr>
            <w:r w:rsidRPr="00B33107">
              <w:rPr>
                <w:rFonts w:ascii="Verdana" w:hAnsi="Verdana"/>
                <w:sz w:val="18"/>
                <w:szCs w:val="18"/>
                <w:lang w:val="en-GB"/>
              </w:rPr>
              <w:t>Frequency</w:t>
            </w:r>
            <w:r w:rsidR="00B523E7" w:rsidRPr="00B33107">
              <w:rPr>
                <w:rFonts w:ascii="Verdana" w:hAnsi="Verdana"/>
                <w:sz w:val="18"/>
                <w:szCs w:val="18"/>
                <w:lang w:val="en-GB"/>
              </w:rPr>
              <w:t xml:space="preserve">: </w:t>
            </w:r>
            <w:r w:rsidRPr="00B33107">
              <w:rPr>
                <w:rFonts w:ascii="Verdana" w:hAnsi="Verdana"/>
                <w:sz w:val="18"/>
                <w:szCs w:val="18"/>
                <w:lang w:val="en-GB"/>
              </w:rPr>
              <w:t>At least two</w:t>
            </w:r>
            <w:r w:rsidR="00B523E7" w:rsidRPr="00B33107">
              <w:rPr>
                <w:rFonts w:ascii="Verdana" w:hAnsi="Verdana"/>
                <w:sz w:val="18"/>
                <w:szCs w:val="18"/>
                <w:lang w:val="en-GB"/>
              </w:rPr>
              <w:t xml:space="preserve"> (2) </w:t>
            </w:r>
            <w:r w:rsidRPr="00B33107">
              <w:rPr>
                <w:rFonts w:ascii="Verdana" w:hAnsi="Verdana"/>
                <w:sz w:val="18"/>
                <w:szCs w:val="18"/>
                <w:lang w:val="en-GB"/>
              </w:rPr>
              <w:t xml:space="preserve">times </w:t>
            </w:r>
            <w:r w:rsidR="004A166F">
              <w:rPr>
                <w:rFonts w:ascii="Verdana" w:hAnsi="Verdana"/>
                <w:sz w:val="18"/>
                <w:szCs w:val="18"/>
                <w:lang w:val="en-GB"/>
              </w:rPr>
              <w:t>a</w:t>
            </w:r>
            <w:r w:rsidRPr="00B33107">
              <w:rPr>
                <w:rFonts w:ascii="Verdana" w:hAnsi="Verdana"/>
                <w:sz w:val="18"/>
                <w:szCs w:val="18"/>
                <w:lang w:val="en-GB"/>
              </w:rPr>
              <w:t xml:space="preserve"> year.</w:t>
            </w:r>
          </w:p>
        </w:tc>
        <w:tc>
          <w:tcPr>
            <w:tcW w:w="3600" w:type="dxa"/>
            <w:gridSpan w:val="2"/>
          </w:tcPr>
          <w:p w:rsidR="00B523E7" w:rsidRPr="00B33107" w:rsidRDefault="00B523E7" w:rsidP="00066B90">
            <w:pPr>
              <w:pStyle w:val="TOC9"/>
              <w:jc w:val="both"/>
              <w:rPr>
                <w:rFonts w:ascii="Verdana" w:hAnsi="Verdana"/>
                <w:sz w:val="18"/>
                <w:szCs w:val="18"/>
                <w:lang w:val="en-GB"/>
              </w:rPr>
            </w:pPr>
            <w:r w:rsidRPr="00B33107">
              <w:rPr>
                <w:rFonts w:ascii="Verdana" w:hAnsi="Verdana"/>
                <w:sz w:val="18"/>
                <w:szCs w:val="18"/>
                <w:lang w:val="en-GB"/>
              </w:rPr>
              <w:t>-</w:t>
            </w:r>
            <w:r w:rsidR="00885BD7" w:rsidRPr="00B33107">
              <w:rPr>
                <w:rFonts w:ascii="Verdana" w:hAnsi="Verdana"/>
                <w:sz w:val="18"/>
                <w:szCs w:val="18"/>
                <w:lang w:val="en-GB"/>
              </w:rPr>
              <w:t xml:space="preserve">Management review </w:t>
            </w:r>
            <w:r w:rsidR="004A166F">
              <w:rPr>
                <w:rFonts w:ascii="Verdana" w:hAnsi="Verdana"/>
                <w:sz w:val="18"/>
                <w:szCs w:val="18"/>
                <w:lang w:val="en-GB"/>
              </w:rPr>
              <w:t>proceedings</w:t>
            </w:r>
            <w:r w:rsidRPr="00B33107">
              <w:rPr>
                <w:rFonts w:ascii="Verdana" w:hAnsi="Verdana"/>
                <w:sz w:val="18"/>
                <w:szCs w:val="18"/>
                <w:lang w:val="en-GB"/>
              </w:rPr>
              <w:t xml:space="preserve"> (</w:t>
            </w:r>
            <w:r w:rsidR="00885BD7" w:rsidRPr="00B33107">
              <w:rPr>
                <w:rFonts w:ascii="Verdana" w:hAnsi="Verdana"/>
                <w:sz w:val="18"/>
                <w:szCs w:val="18"/>
                <w:lang w:val="en-GB"/>
              </w:rPr>
              <w:t>clause</w:t>
            </w:r>
            <w:r w:rsidRPr="00B33107">
              <w:rPr>
                <w:rFonts w:ascii="Verdana" w:hAnsi="Verdana"/>
                <w:sz w:val="18"/>
                <w:szCs w:val="18"/>
                <w:lang w:val="en-GB"/>
              </w:rPr>
              <w:t xml:space="preserve"> 5.6.1 </w:t>
            </w:r>
            <w:r w:rsidR="00885BD7" w:rsidRPr="00B33107">
              <w:rPr>
                <w:rFonts w:ascii="Verdana" w:hAnsi="Verdana"/>
                <w:sz w:val="18"/>
                <w:szCs w:val="18"/>
                <w:lang w:val="en-GB"/>
              </w:rPr>
              <w:t xml:space="preserve">of </w:t>
            </w:r>
            <w:r w:rsidRPr="00B33107">
              <w:rPr>
                <w:rFonts w:ascii="Verdana" w:hAnsi="Verdana"/>
                <w:sz w:val="18"/>
                <w:szCs w:val="18"/>
                <w:lang w:val="en-GB"/>
              </w:rPr>
              <w:t>ISO 9001:2008</w:t>
            </w:r>
            <w:r w:rsidR="00885BD7" w:rsidRPr="00B33107">
              <w:rPr>
                <w:rFonts w:ascii="Verdana" w:hAnsi="Verdana"/>
                <w:sz w:val="18"/>
                <w:szCs w:val="18"/>
                <w:lang w:val="en-GB"/>
              </w:rPr>
              <w:t xml:space="preserve"> standard</w:t>
            </w:r>
            <w:r w:rsidRPr="00B33107">
              <w:rPr>
                <w:rFonts w:ascii="Verdana" w:hAnsi="Verdana"/>
                <w:sz w:val="18"/>
                <w:szCs w:val="18"/>
                <w:lang w:val="en-GB"/>
              </w:rPr>
              <w:t>).</w:t>
            </w:r>
          </w:p>
          <w:p w:rsidR="00B523E7" w:rsidRPr="00B33107" w:rsidRDefault="00B523E7" w:rsidP="00066B90">
            <w:pPr>
              <w:pStyle w:val="TOC8"/>
              <w:jc w:val="both"/>
              <w:rPr>
                <w:rFonts w:ascii="Verdana" w:hAnsi="Verdana"/>
                <w:sz w:val="18"/>
                <w:szCs w:val="18"/>
                <w:lang w:val="en-GB"/>
              </w:rPr>
            </w:pPr>
          </w:p>
          <w:p w:rsidR="00B523E7" w:rsidRPr="00B33107" w:rsidRDefault="00885BD7" w:rsidP="00885BD7">
            <w:pPr>
              <w:pStyle w:val="TOC8"/>
              <w:jc w:val="both"/>
              <w:rPr>
                <w:rFonts w:ascii="Verdana" w:hAnsi="Verdana"/>
                <w:sz w:val="18"/>
                <w:szCs w:val="18"/>
                <w:lang w:val="en-GB"/>
              </w:rPr>
            </w:pPr>
            <w:r w:rsidRPr="00B33107">
              <w:rPr>
                <w:rFonts w:ascii="Verdana" w:hAnsi="Verdana"/>
                <w:sz w:val="18"/>
                <w:szCs w:val="18"/>
                <w:lang w:val="en-GB"/>
              </w:rPr>
              <w:t>Party responsible</w:t>
            </w:r>
            <w:r w:rsidR="00B523E7" w:rsidRPr="00B33107">
              <w:rPr>
                <w:rFonts w:ascii="Verdana" w:hAnsi="Verdana"/>
                <w:sz w:val="18"/>
                <w:szCs w:val="18"/>
                <w:lang w:val="en-GB"/>
              </w:rPr>
              <w:t xml:space="preserve">: </w:t>
            </w:r>
            <w:r w:rsidRPr="00B33107">
              <w:rPr>
                <w:rFonts w:ascii="Verdana" w:hAnsi="Verdana"/>
                <w:sz w:val="18"/>
                <w:szCs w:val="18"/>
                <w:lang w:val="en-GB"/>
              </w:rPr>
              <w:t>Management representative</w:t>
            </w:r>
            <w:r w:rsidR="00B523E7" w:rsidRPr="00B33107">
              <w:rPr>
                <w:rFonts w:ascii="Verdana" w:hAnsi="Verdana"/>
                <w:sz w:val="18"/>
                <w:szCs w:val="18"/>
                <w:lang w:val="en-GB"/>
              </w:rPr>
              <w:t>.</w:t>
            </w:r>
          </w:p>
        </w:tc>
      </w:tr>
      <w:tr w:rsidR="00B523E7" w:rsidRPr="0042782F" w:rsidTr="00066B90">
        <w:trPr>
          <w:cantSplit/>
          <w:trHeight w:val="340"/>
          <w:jc w:val="center"/>
        </w:trPr>
        <w:tc>
          <w:tcPr>
            <w:tcW w:w="1980" w:type="dxa"/>
            <w:vMerge/>
          </w:tcPr>
          <w:p w:rsidR="00B523E7" w:rsidRPr="00B33107" w:rsidRDefault="00B523E7" w:rsidP="00066B90">
            <w:pPr>
              <w:pStyle w:val="TOC8"/>
              <w:jc w:val="both"/>
              <w:rPr>
                <w:rFonts w:ascii="Verdana" w:hAnsi="Verdana"/>
                <w:sz w:val="18"/>
                <w:szCs w:val="18"/>
                <w:lang w:val="en-GB"/>
              </w:rPr>
            </w:pPr>
          </w:p>
        </w:tc>
        <w:tc>
          <w:tcPr>
            <w:tcW w:w="3020" w:type="dxa"/>
            <w:vMerge/>
          </w:tcPr>
          <w:p w:rsidR="00B523E7" w:rsidRPr="00B33107" w:rsidRDefault="00B523E7" w:rsidP="00066B90">
            <w:pPr>
              <w:pStyle w:val="TOC8"/>
              <w:jc w:val="both"/>
              <w:rPr>
                <w:rFonts w:ascii="Verdana" w:hAnsi="Verdana"/>
                <w:sz w:val="18"/>
                <w:szCs w:val="18"/>
                <w:lang w:val="en-GB"/>
              </w:rPr>
            </w:pPr>
          </w:p>
        </w:tc>
        <w:tc>
          <w:tcPr>
            <w:tcW w:w="3600" w:type="dxa"/>
            <w:gridSpan w:val="2"/>
          </w:tcPr>
          <w:p w:rsidR="00B523E7" w:rsidRPr="00B33107" w:rsidRDefault="00885BD7" w:rsidP="00066B90">
            <w:pPr>
              <w:pStyle w:val="TOC9"/>
              <w:jc w:val="both"/>
              <w:rPr>
                <w:rFonts w:ascii="Verdana" w:hAnsi="Verdana"/>
                <w:sz w:val="18"/>
                <w:szCs w:val="18"/>
                <w:lang w:val="en-GB"/>
              </w:rPr>
            </w:pPr>
            <w:r w:rsidRPr="00B33107">
              <w:rPr>
                <w:rFonts w:ascii="Verdana" w:hAnsi="Verdana"/>
                <w:sz w:val="18"/>
                <w:szCs w:val="18"/>
                <w:lang w:val="en-GB"/>
              </w:rPr>
              <w:t>Within the scope of the certification</w:t>
            </w:r>
            <w:r w:rsidR="00B523E7" w:rsidRPr="00B33107">
              <w:rPr>
                <w:rFonts w:ascii="Verdana" w:hAnsi="Verdana"/>
                <w:sz w:val="18"/>
                <w:szCs w:val="18"/>
                <w:lang w:val="en-GB"/>
              </w:rPr>
              <w:t>.</w:t>
            </w:r>
          </w:p>
        </w:tc>
      </w:tr>
    </w:tbl>
    <w:p w:rsidR="00B523E7" w:rsidRPr="00B33107" w:rsidRDefault="00B523E7" w:rsidP="00B523E7">
      <w:pPr>
        <w:spacing w:line="360" w:lineRule="auto"/>
        <w:jc w:val="both"/>
        <w:rPr>
          <w:rFonts w:ascii="Tahoma" w:hAnsi="Tahoma" w:cs="Tahoma"/>
          <w:sz w:val="24"/>
          <w:szCs w:val="24"/>
          <w:lang w:val="en-GB"/>
        </w:rPr>
      </w:pPr>
    </w:p>
    <w:p w:rsidR="00B523E7" w:rsidRPr="00B33107" w:rsidRDefault="00B523E7" w:rsidP="00B523E7">
      <w:pPr>
        <w:tabs>
          <w:tab w:val="left" w:pos="900"/>
        </w:tabs>
        <w:jc w:val="both"/>
        <w:rPr>
          <w:rFonts w:ascii="Verdana" w:hAnsi="Verdana"/>
          <w:b/>
          <w:sz w:val="18"/>
          <w:szCs w:val="18"/>
          <w:lang w:val="en-GB"/>
        </w:rPr>
      </w:pPr>
      <w:r w:rsidRPr="00B33107">
        <w:rPr>
          <w:rFonts w:ascii="Verdana" w:hAnsi="Verdana"/>
          <w:b/>
          <w:sz w:val="18"/>
          <w:szCs w:val="18"/>
          <w:lang w:val="en-GB"/>
        </w:rPr>
        <w:tab/>
      </w:r>
      <w:r w:rsidR="00BB6B20" w:rsidRPr="007724E9">
        <w:rPr>
          <w:rFonts w:ascii="Verdana" w:hAnsi="Verdana"/>
          <w:b/>
          <w:sz w:val="18"/>
          <w:szCs w:val="18"/>
          <w:lang w:val="en-GB"/>
        </w:rPr>
        <w:t>Information</w:t>
      </w:r>
      <w:r w:rsidR="00BB6B20" w:rsidRPr="00B33107">
        <w:rPr>
          <w:rFonts w:ascii="Verdana" w:hAnsi="Verdana"/>
          <w:b/>
          <w:sz w:val="18"/>
          <w:szCs w:val="18"/>
          <w:lang w:val="en-GB"/>
        </w:rPr>
        <w:t xml:space="preserve"> required for </w:t>
      </w:r>
      <w:r w:rsidR="00FB2CBD" w:rsidRPr="00B33107">
        <w:rPr>
          <w:rFonts w:ascii="Verdana" w:hAnsi="Verdana"/>
          <w:b/>
          <w:sz w:val="18"/>
          <w:szCs w:val="18"/>
          <w:lang w:val="en-GB"/>
        </w:rPr>
        <w:t xml:space="preserve">the </w:t>
      </w:r>
      <w:r w:rsidR="00BB6B20" w:rsidRPr="00B33107">
        <w:rPr>
          <w:rFonts w:ascii="Verdana" w:hAnsi="Verdana"/>
          <w:b/>
          <w:sz w:val="18"/>
          <w:szCs w:val="18"/>
          <w:lang w:val="en-GB"/>
        </w:rPr>
        <w:t>management review</w:t>
      </w:r>
    </w:p>
    <w:p w:rsidR="00B523E7" w:rsidRPr="00B33107" w:rsidRDefault="00B523E7" w:rsidP="00B523E7">
      <w:pPr>
        <w:jc w:val="both"/>
        <w:rPr>
          <w:rFonts w:ascii="Verdana" w:hAnsi="Verdana"/>
          <w:sz w:val="18"/>
          <w:szCs w:val="18"/>
          <w:lang w:val="en-GB"/>
        </w:rPr>
      </w:pPr>
    </w:p>
    <w:p w:rsidR="00B523E7" w:rsidRPr="00B33107" w:rsidRDefault="00B523E7" w:rsidP="00B523E7">
      <w:pPr>
        <w:pStyle w:val="TOC6"/>
        <w:spacing w:line="240" w:lineRule="auto"/>
        <w:rPr>
          <w:lang w:val="en-GB"/>
        </w:rPr>
      </w:pPr>
      <w:r w:rsidRPr="00B33107">
        <w:rPr>
          <w:lang w:val="en-GB"/>
        </w:rPr>
        <w:tab/>
        <w:t>a)</w:t>
      </w:r>
      <w:r w:rsidRPr="00B33107">
        <w:rPr>
          <w:lang w:val="en-GB"/>
        </w:rPr>
        <w:tab/>
      </w:r>
      <w:r w:rsidR="00BB6B20" w:rsidRPr="00B33107">
        <w:rPr>
          <w:lang w:val="en-GB"/>
        </w:rPr>
        <w:t>The findings of previous MET quality internal audits</w:t>
      </w:r>
      <w:r w:rsidRPr="00B33107">
        <w:rPr>
          <w:lang w:val="en-GB"/>
        </w:rPr>
        <w:t>;</w:t>
      </w:r>
    </w:p>
    <w:p w:rsidR="00B523E7" w:rsidRPr="00B33107" w:rsidRDefault="00B523E7" w:rsidP="00B523E7">
      <w:pPr>
        <w:pStyle w:val="TOC6"/>
        <w:spacing w:line="240" w:lineRule="auto"/>
        <w:rPr>
          <w:lang w:val="en-GB"/>
        </w:rPr>
      </w:pPr>
      <w:r w:rsidRPr="00B33107">
        <w:rPr>
          <w:lang w:val="en-GB"/>
        </w:rPr>
        <w:tab/>
        <w:t>b)</w:t>
      </w:r>
      <w:r w:rsidRPr="00B33107">
        <w:rPr>
          <w:lang w:val="en-GB"/>
        </w:rPr>
        <w:tab/>
      </w:r>
      <w:r w:rsidR="00BB6B20" w:rsidRPr="00B33107">
        <w:rPr>
          <w:lang w:val="en-GB"/>
        </w:rPr>
        <w:t>Customer feedback</w:t>
      </w:r>
      <w:r w:rsidR="007724E9">
        <w:rPr>
          <w:lang w:val="en-GB"/>
        </w:rPr>
        <w:t>;</w:t>
      </w:r>
    </w:p>
    <w:p w:rsidR="00B523E7" w:rsidRPr="00B33107" w:rsidRDefault="00B523E7" w:rsidP="00B523E7">
      <w:pPr>
        <w:pStyle w:val="TOC6"/>
        <w:spacing w:line="240" w:lineRule="auto"/>
        <w:rPr>
          <w:lang w:val="en-GB"/>
        </w:rPr>
      </w:pPr>
      <w:r w:rsidRPr="00B33107">
        <w:rPr>
          <w:lang w:val="en-GB"/>
        </w:rPr>
        <w:tab/>
        <w:t>c)</w:t>
      </w:r>
      <w:r w:rsidRPr="00B33107">
        <w:rPr>
          <w:lang w:val="en-GB"/>
        </w:rPr>
        <w:tab/>
      </w:r>
      <w:r w:rsidR="00BB6B20" w:rsidRPr="00B33107">
        <w:rPr>
          <w:lang w:val="en-GB"/>
        </w:rPr>
        <w:t>Compliance with the established MET quality policy, objectives, and goals</w:t>
      </w:r>
      <w:r w:rsidRPr="00B33107">
        <w:rPr>
          <w:lang w:val="en-GB"/>
        </w:rPr>
        <w:t>;</w:t>
      </w:r>
    </w:p>
    <w:p w:rsidR="00B523E7" w:rsidRPr="00B33107" w:rsidRDefault="00B523E7" w:rsidP="00B523E7">
      <w:pPr>
        <w:pStyle w:val="TOC6"/>
        <w:spacing w:line="240" w:lineRule="auto"/>
        <w:rPr>
          <w:lang w:val="en-GB"/>
        </w:rPr>
      </w:pPr>
      <w:r w:rsidRPr="00B33107">
        <w:rPr>
          <w:lang w:val="en-GB"/>
        </w:rPr>
        <w:tab/>
        <w:t>d)</w:t>
      </w:r>
      <w:r w:rsidRPr="00B33107">
        <w:rPr>
          <w:lang w:val="en-GB"/>
        </w:rPr>
        <w:tab/>
      </w:r>
      <w:r w:rsidR="00BB6B20" w:rsidRPr="00B33107">
        <w:rPr>
          <w:lang w:val="en-GB"/>
        </w:rPr>
        <w:t>Process</w:t>
      </w:r>
      <w:r w:rsidR="003C0527" w:rsidRPr="00B33107">
        <w:rPr>
          <w:lang w:val="en-GB"/>
        </w:rPr>
        <w:t xml:space="preserve"> performance</w:t>
      </w:r>
      <w:r w:rsidR="00BB6B20" w:rsidRPr="00B33107">
        <w:rPr>
          <w:lang w:val="en-GB"/>
        </w:rPr>
        <w:t xml:space="preserve"> and product conformity</w:t>
      </w:r>
      <w:r w:rsidRPr="00B33107">
        <w:rPr>
          <w:lang w:val="en-GB"/>
        </w:rPr>
        <w:t>;</w:t>
      </w:r>
    </w:p>
    <w:p w:rsidR="00B523E7" w:rsidRPr="00B33107" w:rsidRDefault="00B523E7" w:rsidP="00B523E7">
      <w:pPr>
        <w:pStyle w:val="TOC6"/>
        <w:spacing w:line="240" w:lineRule="auto"/>
        <w:rPr>
          <w:lang w:val="en-GB"/>
        </w:rPr>
      </w:pPr>
      <w:r w:rsidRPr="00B33107">
        <w:rPr>
          <w:lang w:val="en-GB"/>
        </w:rPr>
        <w:tab/>
        <w:t>e)</w:t>
      </w:r>
      <w:r w:rsidRPr="00B33107">
        <w:rPr>
          <w:lang w:val="en-GB"/>
        </w:rPr>
        <w:tab/>
      </w:r>
      <w:r w:rsidR="003C0527" w:rsidRPr="00B33107">
        <w:rPr>
          <w:lang w:val="en-GB"/>
        </w:rPr>
        <w:t>Status of corrective and preventive action</w:t>
      </w:r>
      <w:r w:rsidRPr="00B33107">
        <w:rPr>
          <w:lang w:val="en-GB"/>
        </w:rPr>
        <w:t>;</w:t>
      </w:r>
    </w:p>
    <w:p w:rsidR="00B523E7" w:rsidRPr="00B33107" w:rsidRDefault="00B523E7" w:rsidP="00B523E7">
      <w:pPr>
        <w:pStyle w:val="TOC6"/>
        <w:spacing w:line="240" w:lineRule="auto"/>
        <w:rPr>
          <w:lang w:val="en-GB"/>
        </w:rPr>
      </w:pPr>
      <w:r w:rsidRPr="00B33107">
        <w:rPr>
          <w:lang w:val="en-GB"/>
        </w:rPr>
        <w:tab/>
        <w:t>f)</w:t>
      </w:r>
      <w:r w:rsidRPr="00B33107">
        <w:rPr>
          <w:lang w:val="en-GB"/>
        </w:rPr>
        <w:tab/>
      </w:r>
      <w:r w:rsidR="003C0527" w:rsidRPr="00B33107">
        <w:rPr>
          <w:lang w:val="en-GB"/>
        </w:rPr>
        <w:t>Follow-upon previous management reviews</w:t>
      </w:r>
      <w:r w:rsidRPr="00B33107">
        <w:rPr>
          <w:lang w:val="en-GB"/>
        </w:rPr>
        <w:t>;</w:t>
      </w:r>
    </w:p>
    <w:p w:rsidR="00B523E7" w:rsidRPr="00B33107" w:rsidRDefault="00B523E7" w:rsidP="00B523E7">
      <w:pPr>
        <w:pStyle w:val="TOC6"/>
        <w:spacing w:line="240" w:lineRule="auto"/>
        <w:rPr>
          <w:lang w:val="en-GB"/>
        </w:rPr>
      </w:pPr>
      <w:r w:rsidRPr="00B33107">
        <w:rPr>
          <w:lang w:val="en-GB"/>
        </w:rPr>
        <w:tab/>
        <w:t>g)</w:t>
      </w:r>
      <w:r w:rsidRPr="00B33107">
        <w:rPr>
          <w:lang w:val="en-GB"/>
        </w:rPr>
        <w:tab/>
      </w:r>
      <w:r w:rsidR="003C0527" w:rsidRPr="00B33107">
        <w:rPr>
          <w:lang w:val="en-GB"/>
        </w:rPr>
        <w:t>Chan</w:t>
      </w:r>
      <w:r w:rsidR="007724E9">
        <w:rPr>
          <w:lang w:val="en-GB"/>
        </w:rPr>
        <w:t>ges that might affect the MET/MS</w:t>
      </w:r>
      <w:r w:rsidRPr="00B33107">
        <w:rPr>
          <w:lang w:val="en-GB"/>
        </w:rPr>
        <w:t>;</w:t>
      </w:r>
    </w:p>
    <w:p w:rsidR="00B523E7" w:rsidRPr="00B33107" w:rsidRDefault="00B523E7" w:rsidP="00B523E7">
      <w:pPr>
        <w:pStyle w:val="TOC6"/>
        <w:spacing w:line="240" w:lineRule="auto"/>
        <w:ind w:left="1410" w:hanging="1410"/>
        <w:rPr>
          <w:lang w:val="en-GB"/>
        </w:rPr>
      </w:pPr>
      <w:r w:rsidRPr="00B33107">
        <w:rPr>
          <w:lang w:val="en-GB"/>
        </w:rPr>
        <w:tab/>
        <w:t>h)</w:t>
      </w:r>
      <w:r w:rsidRPr="00B33107">
        <w:rPr>
          <w:lang w:val="en-GB"/>
        </w:rPr>
        <w:tab/>
      </w:r>
      <w:r w:rsidR="003C0527" w:rsidRPr="00B33107">
        <w:rPr>
          <w:lang w:val="en-GB"/>
        </w:rPr>
        <w:t xml:space="preserve">Analysis of non-conforming products </w:t>
      </w:r>
      <w:r w:rsidR="00973324" w:rsidRPr="00B33107">
        <w:rPr>
          <w:lang w:val="en-GB"/>
        </w:rPr>
        <w:t>and of</w:t>
      </w:r>
      <w:r w:rsidR="003C0527" w:rsidRPr="00B33107">
        <w:rPr>
          <w:lang w:val="en-GB"/>
        </w:rPr>
        <w:t xml:space="preserve"> corrective and preventive action; and</w:t>
      </w:r>
    </w:p>
    <w:p w:rsidR="00B523E7" w:rsidRPr="00B33107" w:rsidRDefault="00B523E7" w:rsidP="00B523E7">
      <w:pPr>
        <w:pStyle w:val="TOC6"/>
        <w:spacing w:line="240" w:lineRule="auto"/>
        <w:rPr>
          <w:lang w:val="en-GB"/>
        </w:rPr>
      </w:pPr>
      <w:r w:rsidRPr="00B33107">
        <w:rPr>
          <w:lang w:val="en-GB"/>
        </w:rPr>
        <w:tab/>
        <w:t>i)</w:t>
      </w:r>
      <w:r w:rsidRPr="00B33107">
        <w:rPr>
          <w:lang w:val="en-GB"/>
        </w:rPr>
        <w:tab/>
      </w:r>
      <w:r w:rsidR="003C0527" w:rsidRPr="00B33107">
        <w:rPr>
          <w:lang w:val="en-GB"/>
        </w:rPr>
        <w:t>Improvement recommendations</w:t>
      </w:r>
      <w:r w:rsidR="00C16375">
        <w:rPr>
          <w:lang w:val="en-GB"/>
        </w:rPr>
        <w:t>.</w:t>
      </w:r>
    </w:p>
    <w:p w:rsidR="00B523E7" w:rsidRPr="00B33107" w:rsidRDefault="00B523E7" w:rsidP="00B523E7">
      <w:pPr>
        <w:rPr>
          <w:rFonts w:ascii="Verdana" w:hAnsi="Verdana"/>
          <w:sz w:val="18"/>
          <w:szCs w:val="18"/>
          <w:lang w:val="en-GB"/>
        </w:rPr>
      </w:pPr>
    </w:p>
    <w:p w:rsidR="00B523E7" w:rsidRPr="00B33107" w:rsidRDefault="00B523E7" w:rsidP="00B523E7">
      <w:pPr>
        <w:rPr>
          <w:rFonts w:ascii="Verdana" w:hAnsi="Verdana"/>
          <w:sz w:val="18"/>
          <w:szCs w:val="18"/>
          <w:lang w:val="en-GB"/>
        </w:rPr>
      </w:pPr>
    </w:p>
    <w:p w:rsidR="00B523E7" w:rsidRPr="00BE1DC3" w:rsidRDefault="00C16375" w:rsidP="00BE1DC3">
      <w:pPr>
        <w:widowControl w:val="0"/>
        <w:numPr>
          <w:ilvl w:val="1"/>
          <w:numId w:val="1"/>
        </w:numPr>
        <w:tabs>
          <w:tab w:val="left" w:pos="900"/>
        </w:tabs>
        <w:autoSpaceDE w:val="0"/>
        <w:autoSpaceDN w:val="0"/>
        <w:adjustRightInd w:val="0"/>
        <w:jc w:val="both"/>
        <w:rPr>
          <w:rFonts w:ascii="Verdana" w:hAnsi="Verdana"/>
          <w:sz w:val="18"/>
          <w:szCs w:val="18"/>
          <w:lang w:val="en-GB"/>
        </w:rPr>
      </w:pPr>
      <w:r w:rsidRPr="00BE1DC3">
        <w:rPr>
          <w:rFonts w:ascii="Verdana" w:hAnsi="Verdana"/>
          <w:sz w:val="18"/>
          <w:szCs w:val="18"/>
          <w:lang w:val="en-GB"/>
        </w:rPr>
        <w:t>The results of the r</w:t>
      </w:r>
      <w:r w:rsidR="00E20702" w:rsidRPr="00BE1DC3">
        <w:rPr>
          <w:rFonts w:ascii="Verdana" w:hAnsi="Verdana"/>
          <w:sz w:val="18"/>
          <w:szCs w:val="18"/>
          <w:lang w:val="en-GB"/>
        </w:rPr>
        <w:t xml:space="preserve">eview will include the decisions made and </w:t>
      </w:r>
      <w:r w:rsidRPr="00BE1DC3">
        <w:rPr>
          <w:rFonts w:ascii="Verdana" w:hAnsi="Verdana"/>
          <w:sz w:val="18"/>
          <w:szCs w:val="18"/>
          <w:lang w:val="en-GB"/>
        </w:rPr>
        <w:t xml:space="preserve">the </w:t>
      </w:r>
      <w:r w:rsidR="00E20702" w:rsidRPr="00BE1DC3">
        <w:rPr>
          <w:rFonts w:ascii="Verdana" w:hAnsi="Verdana"/>
          <w:sz w:val="18"/>
          <w:szCs w:val="18"/>
          <w:lang w:val="en-GB"/>
        </w:rPr>
        <w:t xml:space="preserve">action </w:t>
      </w:r>
      <w:r w:rsidR="00973324" w:rsidRPr="00BE1DC3">
        <w:rPr>
          <w:rFonts w:ascii="Verdana" w:hAnsi="Verdana"/>
          <w:sz w:val="18"/>
          <w:szCs w:val="18"/>
          <w:lang w:val="en-GB"/>
        </w:rPr>
        <w:t>taken to</w:t>
      </w:r>
      <w:r w:rsidR="00E20702" w:rsidRPr="00BE1DC3">
        <w:rPr>
          <w:rFonts w:ascii="Verdana" w:hAnsi="Verdana"/>
          <w:sz w:val="18"/>
          <w:szCs w:val="18"/>
          <w:lang w:val="en-GB"/>
        </w:rPr>
        <w:t xml:space="preserve"> impr</w:t>
      </w:r>
      <w:r w:rsidRPr="00BE1DC3">
        <w:rPr>
          <w:rFonts w:ascii="Verdana" w:hAnsi="Verdana"/>
          <w:sz w:val="18"/>
          <w:szCs w:val="18"/>
          <w:lang w:val="en-GB"/>
        </w:rPr>
        <w:t>ove the efficacy of the MET/</w:t>
      </w:r>
      <w:r w:rsidR="00973324" w:rsidRPr="00BE1DC3">
        <w:rPr>
          <w:rFonts w:ascii="Verdana" w:hAnsi="Verdana"/>
          <w:sz w:val="18"/>
          <w:szCs w:val="18"/>
          <w:lang w:val="en-GB"/>
        </w:rPr>
        <w:t>MS, to</w:t>
      </w:r>
      <w:r w:rsidRPr="00BE1DC3">
        <w:rPr>
          <w:rFonts w:ascii="Verdana" w:hAnsi="Verdana"/>
          <w:sz w:val="18"/>
          <w:szCs w:val="18"/>
          <w:lang w:val="en-GB"/>
        </w:rPr>
        <w:t xml:space="preserve"> improve the </w:t>
      </w:r>
      <w:r w:rsidR="00973324" w:rsidRPr="00BE1DC3">
        <w:rPr>
          <w:rFonts w:ascii="Verdana" w:hAnsi="Verdana"/>
          <w:sz w:val="18"/>
          <w:szCs w:val="18"/>
          <w:lang w:val="en-GB"/>
        </w:rPr>
        <w:t>product based on</w:t>
      </w:r>
      <w:r w:rsidR="00E20702" w:rsidRPr="00BE1DC3">
        <w:rPr>
          <w:rFonts w:ascii="Verdana" w:hAnsi="Verdana"/>
          <w:sz w:val="18"/>
          <w:szCs w:val="18"/>
          <w:lang w:val="en-GB"/>
        </w:rPr>
        <w:t xml:space="preserve"> customer </w:t>
      </w:r>
      <w:r w:rsidRPr="00BE1DC3">
        <w:rPr>
          <w:rFonts w:ascii="Verdana" w:hAnsi="Verdana"/>
          <w:sz w:val="18"/>
          <w:szCs w:val="18"/>
          <w:lang w:val="en-GB"/>
        </w:rPr>
        <w:t>requirements, and the resources needed</w:t>
      </w:r>
      <w:r w:rsidR="00B523E7" w:rsidRPr="00BE1DC3">
        <w:rPr>
          <w:rFonts w:ascii="Verdana" w:hAnsi="Verdana"/>
          <w:sz w:val="18"/>
          <w:szCs w:val="18"/>
          <w:lang w:val="en-GB"/>
        </w:rPr>
        <w:t>.</w:t>
      </w:r>
    </w:p>
    <w:p w:rsidR="00B523E7" w:rsidRPr="00B33107" w:rsidRDefault="00B523E7" w:rsidP="00B523E7">
      <w:pPr>
        <w:spacing w:line="360" w:lineRule="auto"/>
        <w:ind w:firstLine="45"/>
        <w:jc w:val="both"/>
        <w:rPr>
          <w:rFonts w:ascii="Verdana" w:hAnsi="Verdana" w:cs="Tahoma"/>
          <w:sz w:val="18"/>
          <w:szCs w:val="18"/>
          <w:lang w:val="en-GB"/>
        </w:rPr>
      </w:pPr>
    </w:p>
    <w:p w:rsidR="00766B16" w:rsidRDefault="00766B16">
      <w:pPr>
        <w:rPr>
          <w:rFonts w:ascii="Verdana" w:hAnsi="Verdana" w:cs="Arial"/>
          <w:b/>
          <w:sz w:val="22"/>
          <w:szCs w:val="22"/>
          <w:lang w:val="en-GB"/>
        </w:rPr>
      </w:pPr>
      <w:r>
        <w:rPr>
          <w:rFonts w:ascii="Verdana" w:hAnsi="Verdana"/>
          <w:b/>
          <w:sz w:val="22"/>
          <w:szCs w:val="22"/>
          <w:lang w:val="en-GB"/>
        </w:rPr>
        <w:br w:type="page"/>
      </w:r>
    </w:p>
    <w:p w:rsidR="00B523E7" w:rsidRPr="002E1432" w:rsidRDefault="00B523E7" w:rsidP="002E1432">
      <w:pPr>
        <w:pStyle w:val="Subtitle"/>
        <w:numPr>
          <w:ilvl w:val="0"/>
          <w:numId w:val="0"/>
        </w:numPr>
        <w:spacing w:after="0"/>
        <w:rPr>
          <w:rFonts w:ascii="Verdana" w:hAnsi="Verdana"/>
          <w:b/>
          <w:sz w:val="22"/>
          <w:szCs w:val="22"/>
          <w:lang w:val="en-GB"/>
        </w:rPr>
      </w:pPr>
    </w:p>
    <w:p w:rsidR="00B523E7" w:rsidRDefault="00E20702" w:rsidP="002E1432">
      <w:pPr>
        <w:pStyle w:val="Subtitle"/>
        <w:numPr>
          <w:ilvl w:val="0"/>
          <w:numId w:val="0"/>
        </w:numPr>
        <w:spacing w:after="0"/>
        <w:rPr>
          <w:rFonts w:ascii="Verdana" w:hAnsi="Verdana"/>
          <w:b/>
          <w:sz w:val="22"/>
          <w:szCs w:val="22"/>
          <w:lang w:val="en-GB"/>
        </w:rPr>
      </w:pPr>
      <w:r w:rsidRPr="00B33107">
        <w:rPr>
          <w:rFonts w:ascii="Verdana" w:hAnsi="Verdana"/>
          <w:b/>
          <w:sz w:val="22"/>
          <w:szCs w:val="22"/>
          <w:lang w:val="en-GB"/>
        </w:rPr>
        <w:t>CHAPTER</w:t>
      </w:r>
      <w:r w:rsidR="00B523E7" w:rsidRPr="00B33107">
        <w:rPr>
          <w:rFonts w:ascii="Verdana" w:hAnsi="Verdana"/>
          <w:b/>
          <w:sz w:val="22"/>
          <w:szCs w:val="22"/>
          <w:lang w:val="en-GB"/>
        </w:rPr>
        <w:t xml:space="preserve"> VI</w:t>
      </w:r>
    </w:p>
    <w:p w:rsidR="002E1432" w:rsidRPr="00B33107" w:rsidRDefault="002E1432" w:rsidP="002E1432">
      <w:pPr>
        <w:pStyle w:val="Subtitle"/>
        <w:numPr>
          <w:ilvl w:val="0"/>
          <w:numId w:val="0"/>
        </w:numPr>
        <w:spacing w:after="0"/>
        <w:rPr>
          <w:rFonts w:ascii="Verdana" w:hAnsi="Verdana"/>
          <w:b/>
          <w:sz w:val="22"/>
          <w:szCs w:val="22"/>
          <w:lang w:val="en-GB"/>
        </w:rPr>
      </w:pPr>
    </w:p>
    <w:p w:rsidR="00B523E7" w:rsidRPr="00766B16" w:rsidRDefault="00E20702" w:rsidP="00B523E7">
      <w:pPr>
        <w:pStyle w:val="BodyText"/>
        <w:spacing w:line="480" w:lineRule="auto"/>
        <w:jc w:val="center"/>
        <w:rPr>
          <w:rFonts w:ascii="Verdana" w:hAnsi="Verdana"/>
          <w:b/>
          <w:sz w:val="22"/>
          <w:szCs w:val="22"/>
          <w:lang w:val="en-GB"/>
        </w:rPr>
      </w:pPr>
      <w:r w:rsidRPr="00766B16">
        <w:rPr>
          <w:rFonts w:ascii="Verdana" w:hAnsi="Verdana"/>
          <w:b/>
          <w:sz w:val="22"/>
          <w:szCs w:val="22"/>
          <w:lang w:val="en-GB"/>
        </w:rPr>
        <w:t>RESOURCE MANAGEMENT</w:t>
      </w:r>
    </w:p>
    <w:p w:rsidR="00B523E7" w:rsidRPr="00B33107" w:rsidRDefault="00B523E7" w:rsidP="00B523E7">
      <w:pPr>
        <w:spacing w:line="360" w:lineRule="auto"/>
        <w:jc w:val="both"/>
        <w:rPr>
          <w:rFonts w:ascii="Verdana" w:hAnsi="Verdana"/>
          <w:b/>
          <w:sz w:val="18"/>
          <w:szCs w:val="18"/>
          <w:lang w:val="en-GB"/>
        </w:rPr>
      </w:pPr>
    </w:p>
    <w:p w:rsidR="00B523E7" w:rsidRPr="00B33107" w:rsidRDefault="00E20702" w:rsidP="00B523E7">
      <w:pPr>
        <w:pStyle w:val="BodyText"/>
        <w:numPr>
          <w:ilvl w:val="0"/>
          <w:numId w:val="1"/>
        </w:numPr>
        <w:tabs>
          <w:tab w:val="clear" w:pos="560"/>
          <w:tab w:val="left" w:pos="540"/>
          <w:tab w:val="num" w:pos="900"/>
        </w:tabs>
        <w:ind w:left="0" w:firstLine="0"/>
        <w:rPr>
          <w:rFonts w:ascii="Verdana" w:hAnsi="Verdana"/>
          <w:b/>
          <w:sz w:val="20"/>
          <w:lang w:val="en-GB"/>
        </w:rPr>
      </w:pPr>
      <w:r w:rsidRPr="00B33107">
        <w:rPr>
          <w:rFonts w:ascii="Verdana" w:hAnsi="Verdana"/>
          <w:b/>
          <w:sz w:val="22"/>
          <w:szCs w:val="22"/>
          <w:lang w:val="en-GB"/>
        </w:rPr>
        <w:t>PROVISION OF RESOURCES</w:t>
      </w:r>
    </w:p>
    <w:p w:rsidR="00B523E7" w:rsidRPr="00B33107" w:rsidRDefault="00B523E7" w:rsidP="00B523E7">
      <w:pPr>
        <w:tabs>
          <w:tab w:val="left" w:pos="540"/>
          <w:tab w:val="num" w:pos="900"/>
        </w:tabs>
        <w:jc w:val="both"/>
        <w:rPr>
          <w:rFonts w:ascii="Verdana" w:hAnsi="Verdana"/>
          <w:sz w:val="18"/>
          <w:szCs w:val="18"/>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i/>
          <w:sz w:val="18"/>
          <w:szCs w:val="18"/>
          <w:lang w:val="en-GB"/>
        </w:rPr>
        <w:t>[</w:t>
      </w:r>
      <w:r w:rsidR="00E20702" w:rsidRPr="00B33107">
        <w:rPr>
          <w:rFonts w:ascii="Verdana" w:hAnsi="Verdana" w:cs="Tahoma"/>
          <w:i/>
          <w:sz w:val="18"/>
          <w:szCs w:val="18"/>
          <w:lang w:val="en-GB"/>
        </w:rPr>
        <w:t>Name of the MET service provider</w:t>
      </w:r>
      <w:r w:rsidRPr="00B33107">
        <w:rPr>
          <w:rFonts w:ascii="Verdana" w:hAnsi="Verdana" w:cs="Tahoma"/>
          <w:i/>
          <w:sz w:val="18"/>
          <w:szCs w:val="18"/>
          <w:lang w:val="en-GB"/>
        </w:rPr>
        <w:t>]</w:t>
      </w:r>
      <w:r w:rsidR="00E20702" w:rsidRPr="00B33107">
        <w:rPr>
          <w:rFonts w:ascii="Verdana" w:hAnsi="Verdana" w:cs="Tahoma"/>
          <w:sz w:val="18"/>
          <w:szCs w:val="18"/>
          <w:lang w:val="en-GB"/>
        </w:rPr>
        <w:t>, through its top management and the units involved</w:t>
      </w:r>
      <w:r w:rsidR="00AC6DF0">
        <w:rPr>
          <w:rFonts w:ascii="Verdana" w:hAnsi="Verdana" w:cs="Tahoma"/>
          <w:sz w:val="18"/>
          <w:szCs w:val="18"/>
          <w:lang w:val="en-GB"/>
        </w:rPr>
        <w:t>,</w:t>
      </w:r>
      <w:r w:rsidR="00E20702" w:rsidRPr="00B33107">
        <w:rPr>
          <w:rFonts w:ascii="Verdana" w:hAnsi="Verdana" w:cs="Tahoma"/>
          <w:sz w:val="18"/>
          <w:szCs w:val="18"/>
          <w:lang w:val="en-GB"/>
        </w:rPr>
        <w:t xml:space="preserve"> will provide the resources </w:t>
      </w:r>
      <w:r w:rsidR="00AC6DF0">
        <w:rPr>
          <w:rFonts w:ascii="Verdana" w:hAnsi="Verdana" w:cs="Tahoma"/>
          <w:sz w:val="18"/>
          <w:szCs w:val="18"/>
          <w:lang w:val="en-GB"/>
        </w:rPr>
        <w:t>needed</w:t>
      </w:r>
      <w:r w:rsidR="00E20702" w:rsidRPr="00B33107">
        <w:rPr>
          <w:rFonts w:ascii="Verdana" w:hAnsi="Verdana" w:cs="Tahoma"/>
          <w:sz w:val="18"/>
          <w:szCs w:val="18"/>
          <w:lang w:val="en-GB"/>
        </w:rPr>
        <w:t xml:space="preserve"> for</w:t>
      </w:r>
      <w:r w:rsidRPr="00B33107">
        <w:rPr>
          <w:rFonts w:ascii="Verdana" w:hAnsi="Verdana" w:cs="Tahoma"/>
          <w:sz w:val="18"/>
          <w:szCs w:val="18"/>
          <w:lang w:val="en-GB"/>
        </w:rPr>
        <w:t>:</w:t>
      </w:r>
    </w:p>
    <w:p w:rsidR="00B523E7" w:rsidRPr="00B33107" w:rsidRDefault="00B523E7" w:rsidP="00B523E7">
      <w:pPr>
        <w:pStyle w:val="TOC6"/>
        <w:spacing w:line="240" w:lineRule="auto"/>
        <w:rPr>
          <w:lang w:val="en-GB"/>
        </w:rPr>
      </w:pPr>
    </w:p>
    <w:p w:rsidR="00B523E7" w:rsidRPr="00B33107" w:rsidRDefault="00B523E7" w:rsidP="00B523E7">
      <w:pPr>
        <w:pStyle w:val="TOC6"/>
        <w:spacing w:line="240" w:lineRule="auto"/>
        <w:rPr>
          <w:lang w:val="en-GB"/>
        </w:rPr>
      </w:pPr>
      <w:r w:rsidRPr="00B33107">
        <w:rPr>
          <w:lang w:val="en-GB"/>
        </w:rPr>
        <w:tab/>
      </w:r>
      <w:r w:rsidR="00973324" w:rsidRPr="00B33107">
        <w:rPr>
          <w:lang w:val="en-GB"/>
        </w:rPr>
        <w:t>a)</w:t>
      </w:r>
      <w:r w:rsidR="00973324" w:rsidRPr="00B33107">
        <w:rPr>
          <w:lang w:val="en-GB"/>
        </w:rPr>
        <w:tab/>
        <w:t>Implementing and maintaining the</w:t>
      </w:r>
      <w:r w:rsidR="00973324">
        <w:rPr>
          <w:lang w:val="en-GB"/>
        </w:rPr>
        <w:t xml:space="preserve"> </w:t>
      </w:r>
      <w:r w:rsidR="00973324" w:rsidRPr="00B33107">
        <w:rPr>
          <w:lang w:val="en-GB"/>
        </w:rPr>
        <w:t>MET/</w:t>
      </w:r>
      <w:r w:rsidR="00973324" w:rsidRPr="00B33107">
        <w:rPr>
          <w:b/>
          <w:lang w:val="en-GB"/>
        </w:rPr>
        <w:t>MS</w:t>
      </w:r>
      <w:r w:rsidR="00973324">
        <w:rPr>
          <w:b/>
          <w:lang w:val="en-GB"/>
        </w:rPr>
        <w:t xml:space="preserve"> </w:t>
      </w:r>
      <w:r w:rsidR="00973324" w:rsidRPr="00B33107">
        <w:rPr>
          <w:lang w:val="en-GB"/>
        </w:rPr>
        <w:t xml:space="preserve">and continuously improving its efficacy </w:t>
      </w:r>
      <w:r w:rsidR="00973324" w:rsidRPr="00B33107">
        <w:rPr>
          <w:lang w:val="en-GB"/>
        </w:rPr>
        <w:tab/>
      </w:r>
      <w:r w:rsidR="00973324" w:rsidRPr="00B33107">
        <w:rPr>
          <w:lang w:val="en-GB"/>
        </w:rPr>
        <w:tab/>
        <w:t>and efficiency;</w:t>
      </w:r>
    </w:p>
    <w:p w:rsidR="00B523E7" w:rsidRPr="00B33107" w:rsidRDefault="00B523E7" w:rsidP="00B523E7">
      <w:pPr>
        <w:tabs>
          <w:tab w:val="num" w:pos="900"/>
          <w:tab w:val="left" w:pos="1260"/>
        </w:tabs>
        <w:jc w:val="both"/>
        <w:rPr>
          <w:rFonts w:ascii="Verdana" w:hAnsi="Verdana"/>
          <w:sz w:val="18"/>
          <w:szCs w:val="18"/>
          <w:lang w:val="en-GB"/>
        </w:rPr>
      </w:pPr>
    </w:p>
    <w:p w:rsidR="00B523E7" w:rsidRPr="00B33107" w:rsidRDefault="00B523E7" w:rsidP="00B523E7">
      <w:pPr>
        <w:pStyle w:val="TOC6"/>
        <w:spacing w:line="240" w:lineRule="auto"/>
        <w:ind w:left="1410" w:hanging="1410"/>
        <w:rPr>
          <w:lang w:val="en-GB"/>
        </w:rPr>
      </w:pPr>
      <w:r w:rsidRPr="00B33107">
        <w:rPr>
          <w:lang w:val="en-GB"/>
        </w:rPr>
        <w:tab/>
        <w:t>b)</w:t>
      </w:r>
      <w:r w:rsidRPr="00B33107">
        <w:rPr>
          <w:lang w:val="en-GB"/>
        </w:rPr>
        <w:tab/>
      </w:r>
      <w:r w:rsidR="00973324" w:rsidRPr="00B33107">
        <w:rPr>
          <w:lang w:val="en-GB"/>
        </w:rPr>
        <w:t>Improving customer</w:t>
      </w:r>
      <w:r w:rsidR="00E70B24" w:rsidRPr="00B33107">
        <w:rPr>
          <w:lang w:val="en-GB"/>
        </w:rPr>
        <w:t xml:space="preserve"> and stakeholder satisfaction by meeting their requirements; and</w:t>
      </w:r>
    </w:p>
    <w:p w:rsidR="00B523E7" w:rsidRPr="00B33107" w:rsidRDefault="00B523E7" w:rsidP="00B523E7">
      <w:pPr>
        <w:tabs>
          <w:tab w:val="num" w:pos="900"/>
          <w:tab w:val="left" w:pos="1260"/>
        </w:tabs>
        <w:jc w:val="both"/>
        <w:rPr>
          <w:rFonts w:ascii="Verdana" w:hAnsi="Verdana"/>
          <w:sz w:val="18"/>
          <w:szCs w:val="18"/>
          <w:lang w:val="en-GB"/>
        </w:rPr>
      </w:pPr>
    </w:p>
    <w:p w:rsidR="00B523E7" w:rsidRPr="00B33107" w:rsidRDefault="00B523E7" w:rsidP="00B523E7">
      <w:pPr>
        <w:pStyle w:val="TOC6"/>
        <w:spacing w:line="240" w:lineRule="auto"/>
        <w:ind w:left="1410" w:hanging="1410"/>
        <w:rPr>
          <w:lang w:val="en-GB"/>
        </w:rPr>
      </w:pPr>
      <w:r w:rsidRPr="00B33107">
        <w:rPr>
          <w:lang w:val="en-GB"/>
        </w:rPr>
        <w:tab/>
        <w:t>c)</w:t>
      </w:r>
      <w:r w:rsidRPr="00B33107">
        <w:rPr>
          <w:lang w:val="en-GB"/>
        </w:rPr>
        <w:tab/>
      </w:r>
      <w:r w:rsidR="00E70B24" w:rsidRPr="00B33107">
        <w:rPr>
          <w:lang w:val="en-GB"/>
        </w:rPr>
        <w:t>Ensuring the number and quality of MET personnel, as well as the infrastructure and work environment required for MET operational processes</w:t>
      </w:r>
      <w:r w:rsidRPr="00B33107">
        <w:rPr>
          <w:lang w:val="en-GB"/>
        </w:rPr>
        <w:t>.</w:t>
      </w:r>
    </w:p>
    <w:p w:rsidR="00B523E7" w:rsidRPr="00B33107" w:rsidRDefault="00B523E7" w:rsidP="00B523E7">
      <w:pPr>
        <w:pStyle w:val="NormalIndent"/>
        <w:tabs>
          <w:tab w:val="num" w:pos="900"/>
          <w:tab w:val="left" w:pos="1260"/>
          <w:tab w:val="left" w:pos="1418"/>
        </w:tabs>
        <w:spacing w:line="360" w:lineRule="auto"/>
        <w:ind w:left="0"/>
        <w:jc w:val="both"/>
        <w:rPr>
          <w:rFonts w:ascii="Verdana" w:hAnsi="Verdana" w:cs="Tahoma"/>
          <w:sz w:val="16"/>
          <w:szCs w:val="16"/>
          <w:lang w:val="en-GB"/>
        </w:rPr>
      </w:pPr>
    </w:p>
    <w:p w:rsidR="00B523E7" w:rsidRPr="00B33107" w:rsidRDefault="00B523E7" w:rsidP="00B523E7">
      <w:pPr>
        <w:pStyle w:val="NormalIndent"/>
        <w:tabs>
          <w:tab w:val="num" w:pos="900"/>
          <w:tab w:val="left" w:pos="1260"/>
          <w:tab w:val="left" w:pos="1418"/>
        </w:tabs>
        <w:spacing w:line="360" w:lineRule="auto"/>
        <w:ind w:left="0"/>
        <w:jc w:val="both"/>
        <w:rPr>
          <w:rFonts w:ascii="Verdana" w:hAnsi="Verdana" w:cs="Tahoma"/>
          <w:sz w:val="16"/>
          <w:szCs w:val="16"/>
          <w:lang w:val="en-GB"/>
        </w:rPr>
      </w:pPr>
    </w:p>
    <w:p w:rsidR="00B523E7" w:rsidRPr="00B33107" w:rsidRDefault="008F5E96" w:rsidP="00B523E7">
      <w:pPr>
        <w:pStyle w:val="BodyText"/>
        <w:numPr>
          <w:ilvl w:val="0"/>
          <w:numId w:val="1"/>
        </w:numPr>
        <w:tabs>
          <w:tab w:val="clear" w:pos="560"/>
          <w:tab w:val="left" w:pos="540"/>
          <w:tab w:val="num" w:pos="900"/>
        </w:tabs>
        <w:ind w:left="0" w:firstLine="0"/>
        <w:rPr>
          <w:rFonts w:ascii="Verdana" w:hAnsi="Verdana"/>
          <w:b/>
          <w:sz w:val="20"/>
          <w:lang w:val="en-GB"/>
        </w:rPr>
      </w:pPr>
      <w:r w:rsidRPr="00B33107">
        <w:rPr>
          <w:rFonts w:ascii="Verdana" w:hAnsi="Verdana"/>
          <w:b/>
          <w:sz w:val="20"/>
          <w:lang w:val="en-GB"/>
        </w:rPr>
        <w:t>HUMAN RESOURCES</w:t>
      </w:r>
    </w:p>
    <w:p w:rsidR="00B523E7" w:rsidRPr="00B33107" w:rsidRDefault="00B523E7" w:rsidP="00B523E7">
      <w:pPr>
        <w:pStyle w:val="BodyText"/>
        <w:tabs>
          <w:tab w:val="left" w:pos="900"/>
        </w:tabs>
        <w:rPr>
          <w:rFonts w:ascii="Verdana" w:hAnsi="Verdana"/>
          <w:b/>
          <w:caps/>
          <w:sz w:val="18"/>
          <w:szCs w:val="18"/>
          <w:lang w:val="en-GB"/>
        </w:rPr>
      </w:pPr>
    </w:p>
    <w:p w:rsidR="00B523E7" w:rsidRPr="00B33107" w:rsidRDefault="00B523E7" w:rsidP="00B523E7">
      <w:pPr>
        <w:pStyle w:val="BodyText"/>
        <w:tabs>
          <w:tab w:val="left" w:pos="900"/>
        </w:tabs>
        <w:rPr>
          <w:rFonts w:ascii="Verdana" w:hAnsi="Verdana"/>
          <w:b/>
          <w:caps/>
          <w:sz w:val="22"/>
          <w:szCs w:val="22"/>
          <w:lang w:val="en-GB"/>
        </w:rPr>
      </w:pPr>
      <w:r w:rsidRPr="00B33107">
        <w:rPr>
          <w:rFonts w:ascii="Verdana" w:hAnsi="Verdana"/>
          <w:b/>
          <w:caps/>
          <w:sz w:val="18"/>
          <w:szCs w:val="18"/>
          <w:lang w:val="en-GB"/>
        </w:rPr>
        <w:tab/>
      </w:r>
      <w:r w:rsidR="008F5E96" w:rsidRPr="00B33107">
        <w:rPr>
          <w:rFonts w:ascii="Verdana" w:hAnsi="Verdana"/>
          <w:b/>
          <w:sz w:val="22"/>
          <w:szCs w:val="22"/>
          <w:lang w:val="en-GB"/>
        </w:rPr>
        <w:t>General</w:t>
      </w:r>
    </w:p>
    <w:p w:rsidR="00B523E7" w:rsidRPr="00B33107" w:rsidRDefault="00B523E7" w:rsidP="00B523E7">
      <w:pPr>
        <w:pStyle w:val="BodyText"/>
        <w:rPr>
          <w:rFonts w:ascii="Verdana" w:hAnsi="Verdana"/>
          <w:b/>
          <w:caps/>
          <w:sz w:val="18"/>
          <w:szCs w:val="18"/>
          <w:lang w:val="en-GB"/>
        </w:rPr>
      </w:pPr>
    </w:p>
    <w:p w:rsidR="00B523E7" w:rsidRPr="00BE1DC3" w:rsidRDefault="00FB2CBD" w:rsidP="00BE1DC3">
      <w:pPr>
        <w:widowControl w:val="0"/>
        <w:numPr>
          <w:ilvl w:val="1"/>
          <w:numId w:val="1"/>
        </w:numPr>
        <w:tabs>
          <w:tab w:val="left" w:pos="900"/>
        </w:tabs>
        <w:autoSpaceDE w:val="0"/>
        <w:autoSpaceDN w:val="0"/>
        <w:adjustRightInd w:val="0"/>
        <w:jc w:val="both"/>
        <w:rPr>
          <w:rFonts w:ascii="Verdana" w:hAnsi="Verdana"/>
          <w:sz w:val="18"/>
          <w:szCs w:val="18"/>
          <w:lang w:val="en-GB"/>
        </w:rPr>
      </w:pPr>
      <w:r w:rsidRPr="00BE1DC3">
        <w:rPr>
          <w:rFonts w:ascii="Verdana" w:hAnsi="Verdana"/>
          <w:sz w:val="18"/>
          <w:szCs w:val="18"/>
          <w:lang w:val="en-GB"/>
        </w:rPr>
        <w:t xml:space="preserve">Compliance with service </w:t>
      </w:r>
      <w:r w:rsidR="00973324" w:rsidRPr="00BE1DC3">
        <w:rPr>
          <w:rFonts w:ascii="Verdana" w:hAnsi="Verdana"/>
          <w:sz w:val="18"/>
          <w:szCs w:val="18"/>
          <w:lang w:val="en-GB"/>
        </w:rPr>
        <w:t>requirements may</w:t>
      </w:r>
      <w:r w:rsidRPr="00BE1DC3">
        <w:rPr>
          <w:rFonts w:ascii="Verdana" w:hAnsi="Verdana"/>
          <w:sz w:val="18"/>
          <w:szCs w:val="18"/>
          <w:lang w:val="en-GB"/>
        </w:rPr>
        <w:t xml:space="preserve"> be directly or indirectly affected by the </w:t>
      </w:r>
      <w:r w:rsidR="00B635E5" w:rsidRPr="00BE1DC3">
        <w:rPr>
          <w:rFonts w:ascii="Verdana" w:hAnsi="Verdana"/>
          <w:sz w:val="18"/>
          <w:szCs w:val="18"/>
          <w:lang w:val="en-GB"/>
        </w:rPr>
        <w:t>staff</w:t>
      </w:r>
      <w:r w:rsidRPr="00BE1DC3">
        <w:rPr>
          <w:rFonts w:ascii="Verdana" w:hAnsi="Verdana"/>
          <w:sz w:val="18"/>
          <w:szCs w:val="18"/>
          <w:lang w:val="en-GB"/>
        </w:rPr>
        <w:t xml:space="preserve"> performing </w:t>
      </w:r>
      <w:r w:rsidR="00B635E5" w:rsidRPr="00BE1DC3">
        <w:rPr>
          <w:rFonts w:ascii="Verdana" w:hAnsi="Verdana"/>
          <w:sz w:val="18"/>
          <w:szCs w:val="18"/>
          <w:lang w:val="en-GB"/>
        </w:rPr>
        <w:t xml:space="preserve">MET/MS tasks.  Consequently, </w:t>
      </w:r>
      <w:r w:rsidR="00256F5A" w:rsidRPr="00BE1DC3">
        <w:rPr>
          <w:rFonts w:ascii="Verdana" w:hAnsi="Verdana"/>
          <w:sz w:val="18"/>
          <w:szCs w:val="18"/>
          <w:lang w:val="en-GB"/>
        </w:rPr>
        <w:t xml:space="preserve">the system </w:t>
      </w:r>
      <w:r w:rsidR="00C009FB" w:rsidRPr="00BE1DC3">
        <w:rPr>
          <w:rFonts w:ascii="Verdana" w:hAnsi="Verdana"/>
          <w:sz w:val="18"/>
          <w:szCs w:val="18"/>
          <w:lang w:val="en-GB"/>
        </w:rPr>
        <w:t xml:space="preserve">focuses on continuous improvement, </w:t>
      </w:r>
      <w:r w:rsidR="00B635E5" w:rsidRPr="00BE1DC3">
        <w:rPr>
          <w:rFonts w:ascii="Verdana" w:hAnsi="Verdana"/>
          <w:sz w:val="18"/>
          <w:szCs w:val="18"/>
          <w:lang w:val="en-GB"/>
        </w:rPr>
        <w:t>increasing</w:t>
      </w:r>
      <w:r w:rsidR="00C009FB" w:rsidRPr="00BE1DC3">
        <w:rPr>
          <w:rFonts w:ascii="Verdana" w:hAnsi="Verdana"/>
          <w:sz w:val="18"/>
          <w:szCs w:val="18"/>
          <w:lang w:val="en-GB"/>
        </w:rPr>
        <w:t xml:space="preserve"> the efficacy and efficiency of the </w:t>
      </w:r>
      <w:r w:rsidR="00973324" w:rsidRPr="00BE1DC3">
        <w:rPr>
          <w:rFonts w:ascii="Verdana" w:hAnsi="Verdana"/>
          <w:sz w:val="18"/>
          <w:szCs w:val="18"/>
          <w:lang w:val="en-GB"/>
        </w:rPr>
        <w:t>organisation through</w:t>
      </w:r>
      <w:r w:rsidR="00C009FB" w:rsidRPr="00BE1DC3">
        <w:rPr>
          <w:rFonts w:ascii="Verdana" w:hAnsi="Verdana"/>
          <w:sz w:val="18"/>
          <w:szCs w:val="18"/>
          <w:lang w:val="en-GB"/>
        </w:rPr>
        <w:t xml:space="preserve"> active participation and support </w:t>
      </w:r>
      <w:r w:rsidR="00B635E5" w:rsidRPr="00BE1DC3">
        <w:rPr>
          <w:rFonts w:ascii="Verdana" w:hAnsi="Verdana"/>
          <w:sz w:val="18"/>
          <w:szCs w:val="18"/>
          <w:lang w:val="en-GB"/>
        </w:rPr>
        <w:t xml:space="preserve">of </w:t>
      </w:r>
      <w:r w:rsidR="00C009FB" w:rsidRPr="00BE1DC3">
        <w:rPr>
          <w:rFonts w:ascii="Verdana" w:hAnsi="Verdana"/>
          <w:sz w:val="18"/>
          <w:szCs w:val="18"/>
          <w:lang w:val="en-GB"/>
        </w:rPr>
        <w:t>individuals in</w:t>
      </w:r>
      <w:r w:rsidR="00B523E7" w:rsidRPr="00BE1DC3">
        <w:rPr>
          <w:rFonts w:ascii="Verdana" w:hAnsi="Verdana"/>
          <w:sz w:val="18"/>
          <w:szCs w:val="18"/>
          <w:lang w:val="en-GB"/>
        </w:rPr>
        <w:t>:</w:t>
      </w:r>
    </w:p>
    <w:p w:rsidR="00B523E7" w:rsidRPr="00B33107" w:rsidRDefault="00B523E7" w:rsidP="00B523E7">
      <w:pPr>
        <w:rPr>
          <w:rFonts w:ascii="Verdana" w:hAnsi="Verdana"/>
          <w:sz w:val="18"/>
          <w:szCs w:val="18"/>
          <w:lang w:val="en-GB"/>
        </w:rPr>
      </w:pPr>
    </w:p>
    <w:p w:rsidR="00B523E7" w:rsidRPr="00B33107" w:rsidRDefault="00B523E7" w:rsidP="00B523E7">
      <w:pPr>
        <w:pStyle w:val="TOC6"/>
        <w:spacing w:line="240" w:lineRule="auto"/>
        <w:ind w:left="1410" w:hanging="1410"/>
        <w:rPr>
          <w:lang w:val="en-GB"/>
        </w:rPr>
      </w:pPr>
      <w:r w:rsidRPr="00B33107">
        <w:rPr>
          <w:lang w:val="en-GB"/>
        </w:rPr>
        <w:tab/>
        <w:t>a)</w:t>
      </w:r>
      <w:r w:rsidRPr="00B33107">
        <w:rPr>
          <w:lang w:val="en-GB"/>
        </w:rPr>
        <w:tab/>
      </w:r>
      <w:r w:rsidR="002A5D81" w:rsidRPr="00B33107">
        <w:rPr>
          <w:lang w:val="en-GB"/>
        </w:rPr>
        <w:t xml:space="preserve">Continuous training opportunities, scheduled </w:t>
      </w:r>
      <w:r w:rsidR="00B635E5">
        <w:rPr>
          <w:lang w:val="en-GB"/>
        </w:rPr>
        <w:t>within the framework of</w:t>
      </w:r>
      <w:r w:rsidR="002A5D81" w:rsidRPr="00B33107">
        <w:rPr>
          <w:lang w:val="en-GB"/>
        </w:rPr>
        <w:t xml:space="preserve"> a personnel training plan</w:t>
      </w:r>
      <w:r w:rsidRPr="00B33107">
        <w:rPr>
          <w:lang w:val="en-GB"/>
        </w:rPr>
        <w:t>;</w:t>
      </w:r>
    </w:p>
    <w:p w:rsidR="00B523E7" w:rsidRPr="00B33107" w:rsidRDefault="00B523E7" w:rsidP="00B523E7">
      <w:pPr>
        <w:pStyle w:val="TOC6"/>
        <w:spacing w:line="240" w:lineRule="auto"/>
        <w:rPr>
          <w:lang w:val="en-GB"/>
        </w:rPr>
      </w:pPr>
      <w:r w:rsidRPr="00B33107">
        <w:rPr>
          <w:lang w:val="en-GB"/>
        </w:rPr>
        <w:tab/>
        <w:t>b)</w:t>
      </w:r>
      <w:r w:rsidRPr="00B33107">
        <w:rPr>
          <w:lang w:val="en-GB"/>
        </w:rPr>
        <w:tab/>
      </w:r>
      <w:r w:rsidR="002A5D81" w:rsidRPr="00B33107">
        <w:rPr>
          <w:lang w:val="en-GB"/>
        </w:rPr>
        <w:t>The setting of objectives</w:t>
      </w:r>
      <w:r w:rsidRPr="00B33107">
        <w:rPr>
          <w:lang w:val="en-GB"/>
        </w:rPr>
        <w:t>;</w:t>
      </w:r>
    </w:p>
    <w:p w:rsidR="00B523E7" w:rsidRPr="00B33107" w:rsidRDefault="00B523E7" w:rsidP="00B523E7">
      <w:pPr>
        <w:pStyle w:val="TOC6"/>
        <w:spacing w:line="240" w:lineRule="auto"/>
        <w:rPr>
          <w:lang w:val="en-GB"/>
        </w:rPr>
      </w:pPr>
      <w:r w:rsidRPr="00B33107">
        <w:rPr>
          <w:lang w:val="en-GB"/>
        </w:rPr>
        <w:tab/>
        <w:t>c)</w:t>
      </w:r>
      <w:r w:rsidRPr="00B33107">
        <w:rPr>
          <w:lang w:val="en-GB"/>
        </w:rPr>
        <w:tab/>
      </w:r>
      <w:r w:rsidR="002A5D81" w:rsidRPr="00B33107">
        <w:rPr>
          <w:lang w:val="en-GB"/>
        </w:rPr>
        <w:t>Open communication</w:t>
      </w:r>
      <w:r w:rsidR="00B635E5">
        <w:rPr>
          <w:lang w:val="en-GB"/>
        </w:rPr>
        <w:t>s</w:t>
      </w:r>
      <w:r w:rsidRPr="00B33107">
        <w:rPr>
          <w:lang w:val="en-GB"/>
        </w:rPr>
        <w:t>;</w:t>
      </w:r>
    </w:p>
    <w:p w:rsidR="00B523E7" w:rsidRPr="00B33107" w:rsidRDefault="00B523E7" w:rsidP="00B523E7">
      <w:pPr>
        <w:pStyle w:val="TOC6"/>
        <w:spacing w:line="240" w:lineRule="auto"/>
        <w:rPr>
          <w:lang w:val="en-GB"/>
        </w:rPr>
      </w:pPr>
      <w:r w:rsidRPr="00B33107">
        <w:rPr>
          <w:lang w:val="en-GB"/>
        </w:rPr>
        <w:tab/>
        <w:t>d)</w:t>
      </w:r>
      <w:r w:rsidRPr="00B33107">
        <w:rPr>
          <w:lang w:val="en-GB"/>
        </w:rPr>
        <w:tab/>
      </w:r>
      <w:r w:rsidR="002A5D81" w:rsidRPr="00B33107">
        <w:rPr>
          <w:lang w:val="en-GB"/>
        </w:rPr>
        <w:t>Recognition and reward systems</w:t>
      </w:r>
      <w:r w:rsidRPr="00B33107">
        <w:rPr>
          <w:lang w:val="en-GB"/>
        </w:rPr>
        <w:t>;</w:t>
      </w:r>
    </w:p>
    <w:p w:rsidR="00B523E7" w:rsidRPr="00B33107" w:rsidRDefault="00B523E7" w:rsidP="00B523E7">
      <w:pPr>
        <w:pStyle w:val="TOC6"/>
        <w:spacing w:line="240" w:lineRule="auto"/>
        <w:ind w:left="1410" w:hanging="1410"/>
        <w:rPr>
          <w:lang w:val="en-GB"/>
        </w:rPr>
      </w:pPr>
      <w:r w:rsidRPr="00B33107">
        <w:rPr>
          <w:lang w:val="en-GB"/>
        </w:rPr>
        <w:tab/>
        <w:t>e)</w:t>
      </w:r>
      <w:r w:rsidRPr="00B33107">
        <w:rPr>
          <w:lang w:val="en-GB"/>
        </w:rPr>
        <w:tab/>
      </w:r>
      <w:r w:rsidR="002A5D81" w:rsidRPr="00B33107">
        <w:rPr>
          <w:lang w:val="en-GB"/>
        </w:rPr>
        <w:t>Dissemination of information of MET service processes and review of risks associated to the personnel;</w:t>
      </w:r>
    </w:p>
    <w:p w:rsidR="00B523E7" w:rsidRPr="00B33107" w:rsidRDefault="00B523E7" w:rsidP="00B523E7">
      <w:pPr>
        <w:pStyle w:val="TOC6"/>
        <w:spacing w:line="240" w:lineRule="auto"/>
        <w:rPr>
          <w:lang w:val="en-GB"/>
        </w:rPr>
      </w:pPr>
      <w:r w:rsidRPr="00B33107">
        <w:rPr>
          <w:lang w:val="en-GB"/>
        </w:rPr>
        <w:tab/>
        <w:t>f)</w:t>
      </w:r>
      <w:r w:rsidRPr="00B33107">
        <w:rPr>
          <w:lang w:val="en-GB"/>
        </w:rPr>
        <w:tab/>
      </w:r>
      <w:r w:rsidR="002A5D81" w:rsidRPr="00B33107">
        <w:rPr>
          <w:lang w:val="en-GB"/>
        </w:rPr>
        <w:t>Opportunities for promoting innovation and team work; and</w:t>
      </w:r>
    </w:p>
    <w:p w:rsidR="00B523E7" w:rsidRPr="00B33107" w:rsidRDefault="00B523E7" w:rsidP="00B523E7">
      <w:pPr>
        <w:pStyle w:val="TOC6"/>
        <w:spacing w:line="240" w:lineRule="auto"/>
        <w:rPr>
          <w:lang w:val="en-GB"/>
        </w:rPr>
      </w:pPr>
      <w:r w:rsidRPr="00B33107">
        <w:rPr>
          <w:lang w:val="en-GB"/>
        </w:rPr>
        <w:tab/>
        <w:t>g)</w:t>
      </w:r>
      <w:r w:rsidRPr="00B33107">
        <w:rPr>
          <w:lang w:val="en-GB"/>
        </w:rPr>
        <w:tab/>
      </w:r>
      <w:r w:rsidR="002A5D81" w:rsidRPr="00B33107">
        <w:rPr>
          <w:lang w:val="en-GB"/>
        </w:rPr>
        <w:t>Psychological evaluations to determine attitude gaps.</w:t>
      </w:r>
    </w:p>
    <w:p w:rsidR="00B523E7" w:rsidRPr="00B33107" w:rsidRDefault="00B523E7" w:rsidP="00B523E7">
      <w:pPr>
        <w:rPr>
          <w:lang w:val="en-GB"/>
        </w:rPr>
      </w:pPr>
    </w:p>
    <w:p w:rsidR="00B523E7" w:rsidRPr="00B33107" w:rsidRDefault="00B523E7" w:rsidP="00B523E7">
      <w:pPr>
        <w:pStyle w:val="TOC5"/>
        <w:rPr>
          <w:lang w:val="en-GB"/>
        </w:rPr>
      </w:pPr>
      <w:r w:rsidRPr="00B33107">
        <w:rPr>
          <w:lang w:val="en-GB"/>
        </w:rPr>
        <w:tab/>
      </w:r>
      <w:r w:rsidR="002A5D81" w:rsidRPr="00B33107">
        <w:rPr>
          <w:lang w:val="en-GB"/>
        </w:rPr>
        <w:t xml:space="preserve">Competence, Training </w:t>
      </w:r>
      <w:r w:rsidR="00973324" w:rsidRPr="00B33107">
        <w:rPr>
          <w:lang w:val="en-GB"/>
        </w:rPr>
        <w:t>and Awareness</w:t>
      </w:r>
      <w:r w:rsidR="002A5D81" w:rsidRPr="00B33107">
        <w:rPr>
          <w:lang w:val="en-GB"/>
        </w:rPr>
        <w:t xml:space="preserve"> Raising</w:t>
      </w:r>
    </w:p>
    <w:p w:rsidR="00B523E7" w:rsidRPr="00B33107" w:rsidRDefault="00B523E7" w:rsidP="00B523E7">
      <w:pPr>
        <w:pStyle w:val="NormalIndent"/>
        <w:tabs>
          <w:tab w:val="left" w:pos="540"/>
          <w:tab w:val="num" w:pos="900"/>
        </w:tabs>
        <w:ind w:left="0"/>
        <w:jc w:val="both"/>
        <w:rPr>
          <w:lang w:val="en-GB"/>
        </w:rPr>
      </w:pPr>
    </w:p>
    <w:p w:rsidR="00B523E7" w:rsidRPr="00B33107" w:rsidRDefault="00B523E7" w:rsidP="00BE1DC3">
      <w:pPr>
        <w:widowControl w:val="0"/>
        <w:numPr>
          <w:ilvl w:val="1"/>
          <w:numId w:val="1"/>
        </w:numPr>
        <w:tabs>
          <w:tab w:val="left" w:pos="900"/>
        </w:tabs>
        <w:autoSpaceDE w:val="0"/>
        <w:autoSpaceDN w:val="0"/>
        <w:adjustRightInd w:val="0"/>
        <w:jc w:val="both"/>
        <w:rPr>
          <w:lang w:val="en-GB"/>
        </w:rPr>
      </w:pPr>
      <w:r w:rsidRPr="00BE1DC3">
        <w:rPr>
          <w:lang w:val="en-GB"/>
        </w:rPr>
        <w:t>[</w:t>
      </w:r>
      <w:r w:rsidR="002A5D81" w:rsidRPr="00BE1DC3">
        <w:rPr>
          <w:lang w:val="en-GB"/>
        </w:rPr>
        <w:t>Name of the MET service provider</w:t>
      </w:r>
      <w:r w:rsidRPr="00BE1DC3">
        <w:rPr>
          <w:lang w:val="en-GB"/>
        </w:rPr>
        <w:t>]</w:t>
      </w:r>
      <w:r w:rsidR="002A5D81" w:rsidRPr="00BE1DC3">
        <w:rPr>
          <w:lang w:val="en-GB"/>
        </w:rPr>
        <w:t>, through the heads</w:t>
      </w:r>
      <w:r w:rsidR="002E1432" w:rsidRPr="00BE1DC3">
        <w:rPr>
          <w:lang w:val="en-GB"/>
        </w:rPr>
        <w:t xml:space="preserve"> </w:t>
      </w:r>
      <w:r w:rsidR="002A5D81" w:rsidRPr="00BE1DC3">
        <w:rPr>
          <w:lang w:val="en-GB"/>
        </w:rPr>
        <w:t xml:space="preserve">of MET units, </w:t>
      </w:r>
      <w:r w:rsidR="00EC2BF7" w:rsidRPr="00BE1DC3">
        <w:rPr>
          <w:lang w:val="en-GB"/>
        </w:rPr>
        <w:t>and based on the</w:t>
      </w:r>
      <w:r w:rsidR="00EC2BF7" w:rsidRPr="00B33107">
        <w:rPr>
          <w:lang w:val="en-GB"/>
        </w:rPr>
        <w:t xml:space="preserve"> gap between the exiting and the required level of competence</w:t>
      </w:r>
      <w:r w:rsidR="00EC2BF7">
        <w:rPr>
          <w:lang w:val="en-GB"/>
        </w:rPr>
        <w:t>,</w:t>
      </w:r>
      <w:r w:rsidR="002E1432">
        <w:rPr>
          <w:lang w:val="en-GB"/>
        </w:rPr>
        <w:t xml:space="preserve"> </w:t>
      </w:r>
      <w:r w:rsidR="002A5D81" w:rsidRPr="00B33107">
        <w:rPr>
          <w:lang w:val="en-GB"/>
        </w:rPr>
        <w:t>determines the competence of the personnel providing</w:t>
      </w:r>
      <w:r w:rsidR="002E1432">
        <w:rPr>
          <w:lang w:val="en-GB"/>
        </w:rPr>
        <w:t xml:space="preserve"> </w:t>
      </w:r>
      <w:r w:rsidR="002A5D81" w:rsidRPr="00B33107">
        <w:rPr>
          <w:lang w:val="en-GB"/>
        </w:rPr>
        <w:t>MET service</w:t>
      </w:r>
      <w:r w:rsidR="00EC2BF7">
        <w:rPr>
          <w:lang w:val="en-GB"/>
        </w:rPr>
        <w:t>s</w:t>
      </w:r>
      <w:r w:rsidR="002A5D81" w:rsidRPr="00B33107">
        <w:rPr>
          <w:lang w:val="en-GB"/>
        </w:rPr>
        <w:t xml:space="preserve"> so </w:t>
      </w:r>
      <w:r w:rsidR="00214C9C">
        <w:rPr>
          <w:lang w:val="en-GB"/>
        </w:rPr>
        <w:t xml:space="preserve">as not to affect compliance with the </w:t>
      </w:r>
      <w:r w:rsidR="002A5D81" w:rsidRPr="00B33107">
        <w:rPr>
          <w:lang w:val="en-GB"/>
        </w:rPr>
        <w:t xml:space="preserve">product and </w:t>
      </w:r>
      <w:r w:rsidR="00EC2BF7">
        <w:rPr>
          <w:lang w:val="en-GB"/>
        </w:rPr>
        <w:t>service</w:t>
      </w:r>
      <w:r w:rsidR="00990F6B" w:rsidRPr="00B33107">
        <w:rPr>
          <w:lang w:val="en-GB"/>
        </w:rPr>
        <w:t>.  It also formulates</w:t>
      </w:r>
      <w:r w:rsidR="00214C9C">
        <w:rPr>
          <w:lang w:val="en-GB"/>
        </w:rPr>
        <w:t xml:space="preserve"> the training plan</w:t>
      </w:r>
      <w:r w:rsidR="00990F6B" w:rsidRPr="00B33107">
        <w:rPr>
          <w:lang w:val="en-GB"/>
        </w:rPr>
        <w:t xml:space="preserve">, as applicable, </w:t>
      </w:r>
      <w:r w:rsidR="00214C9C">
        <w:rPr>
          <w:lang w:val="en-GB"/>
        </w:rPr>
        <w:t>and specifies</w:t>
      </w:r>
      <w:r w:rsidR="00990F6B" w:rsidRPr="00B33107">
        <w:rPr>
          <w:lang w:val="en-GB"/>
        </w:rPr>
        <w:t xml:space="preserve"> other relevant actions</w:t>
      </w:r>
      <w:r w:rsidR="00214C9C">
        <w:rPr>
          <w:lang w:val="en-GB"/>
        </w:rPr>
        <w:t xml:space="preserve"> that need to be implemented</w:t>
      </w:r>
      <w:r w:rsidR="00990F6B" w:rsidRPr="00B33107">
        <w:rPr>
          <w:lang w:val="en-GB"/>
        </w:rPr>
        <w:t>.  Once the deficiency has been identified, training is immediately provided in order to develop the required competence</w:t>
      </w:r>
      <w:r w:rsidRPr="00B33107">
        <w:rPr>
          <w:lang w:val="en-GB"/>
        </w:rPr>
        <w:t xml:space="preserve"> (</w:t>
      </w:r>
      <w:r w:rsidR="00990F6B" w:rsidRPr="00B33107">
        <w:rPr>
          <w:b/>
          <w:lang w:val="en-GB"/>
        </w:rPr>
        <w:t>see</w:t>
      </w:r>
      <w:r w:rsidRPr="00B33107">
        <w:rPr>
          <w:b/>
          <w:lang w:val="en-GB"/>
        </w:rPr>
        <w:t xml:space="preserve"> PR-6.2-AGC-01).</w:t>
      </w:r>
    </w:p>
    <w:p w:rsidR="00B523E7" w:rsidRPr="00B33107" w:rsidRDefault="00B523E7" w:rsidP="00B523E7">
      <w:pPr>
        <w:pStyle w:val="BodyTextIndent"/>
        <w:tabs>
          <w:tab w:val="clear" w:pos="360"/>
          <w:tab w:val="left" w:pos="0"/>
        </w:tabs>
        <w:ind w:left="0" w:firstLine="0"/>
        <w:jc w:val="both"/>
        <w:rPr>
          <w:rFonts w:ascii="Verdana" w:hAnsi="Verdana"/>
          <w:b w:val="0"/>
          <w:sz w:val="18"/>
          <w:szCs w:val="18"/>
          <w:lang w:val="en-GB"/>
        </w:rPr>
      </w:pPr>
    </w:p>
    <w:p w:rsidR="00B523E7" w:rsidRPr="00B33107" w:rsidRDefault="0083358F" w:rsidP="00BE1DC3">
      <w:pPr>
        <w:widowControl w:val="0"/>
        <w:numPr>
          <w:ilvl w:val="1"/>
          <w:numId w:val="1"/>
        </w:numPr>
        <w:tabs>
          <w:tab w:val="left" w:pos="900"/>
        </w:tabs>
        <w:autoSpaceDE w:val="0"/>
        <w:autoSpaceDN w:val="0"/>
        <w:adjustRightInd w:val="0"/>
        <w:jc w:val="both"/>
        <w:rPr>
          <w:rFonts w:ascii="Verdana" w:hAnsi="Verdana"/>
          <w:b/>
          <w:sz w:val="18"/>
          <w:szCs w:val="18"/>
          <w:lang w:val="en-GB"/>
        </w:rPr>
      </w:pPr>
      <w:r w:rsidRPr="00B33107">
        <w:rPr>
          <w:rFonts w:ascii="Verdana" w:hAnsi="Verdana"/>
          <w:sz w:val="18"/>
          <w:szCs w:val="18"/>
          <w:lang w:val="en-GB"/>
        </w:rPr>
        <w:t>The competence records of the operational and admin</w:t>
      </w:r>
      <w:r w:rsidR="00207A10" w:rsidRPr="00B33107">
        <w:rPr>
          <w:rFonts w:ascii="Verdana" w:hAnsi="Verdana"/>
          <w:sz w:val="18"/>
          <w:szCs w:val="18"/>
          <w:lang w:val="en-GB"/>
        </w:rPr>
        <w:t>istrative personnel that carry</w:t>
      </w:r>
      <w:r w:rsidRPr="00B33107">
        <w:rPr>
          <w:rFonts w:ascii="Verdana" w:hAnsi="Verdana"/>
          <w:sz w:val="18"/>
          <w:szCs w:val="18"/>
          <w:lang w:val="en-GB"/>
        </w:rPr>
        <w:t xml:space="preserve"> out </w:t>
      </w:r>
      <w:r w:rsidR="00214C9C">
        <w:rPr>
          <w:rFonts w:ascii="Verdana" w:hAnsi="Verdana"/>
          <w:sz w:val="18"/>
          <w:szCs w:val="18"/>
          <w:lang w:val="en-GB"/>
        </w:rPr>
        <w:t xml:space="preserve">MET service activities are kept up </w:t>
      </w:r>
      <w:r w:rsidR="00AA26A3">
        <w:rPr>
          <w:rFonts w:ascii="Verdana" w:hAnsi="Verdana"/>
          <w:sz w:val="18"/>
          <w:szCs w:val="18"/>
          <w:lang w:val="en-GB"/>
        </w:rPr>
        <w:t xml:space="preserve">to </w:t>
      </w:r>
      <w:r w:rsidR="00973324" w:rsidRPr="00B33107">
        <w:rPr>
          <w:rFonts w:ascii="Verdana" w:hAnsi="Verdana"/>
          <w:sz w:val="18"/>
          <w:szCs w:val="18"/>
          <w:lang w:val="en-GB"/>
        </w:rPr>
        <w:t>date</w:t>
      </w:r>
      <w:r w:rsidR="00973324" w:rsidRPr="00B33107">
        <w:rPr>
          <w:rFonts w:ascii="Verdana" w:hAnsi="Verdana"/>
          <w:b/>
          <w:sz w:val="18"/>
          <w:szCs w:val="18"/>
          <w:lang w:val="en-GB"/>
        </w:rPr>
        <w:t xml:space="preserve"> (</w:t>
      </w:r>
      <w:r w:rsidRPr="00B33107">
        <w:rPr>
          <w:rFonts w:ascii="Verdana" w:hAnsi="Verdana"/>
          <w:b/>
          <w:sz w:val="18"/>
          <w:szCs w:val="18"/>
          <w:lang w:val="en-GB"/>
        </w:rPr>
        <w:t>see</w:t>
      </w:r>
      <w:r w:rsidR="00B523E7" w:rsidRPr="00B33107">
        <w:rPr>
          <w:rFonts w:ascii="Verdana" w:hAnsi="Verdana"/>
          <w:b/>
          <w:sz w:val="18"/>
          <w:szCs w:val="18"/>
          <w:lang w:val="en-GB"/>
        </w:rPr>
        <w:t xml:space="preserve"> PR-6.2-AGC-01).</w:t>
      </w:r>
    </w:p>
    <w:p w:rsidR="00B523E7" w:rsidRDefault="00B523E7" w:rsidP="00B523E7">
      <w:pPr>
        <w:pStyle w:val="BodyTextIndent"/>
        <w:ind w:left="0" w:firstLine="0"/>
        <w:jc w:val="both"/>
        <w:rPr>
          <w:rFonts w:ascii="Verdana" w:hAnsi="Verdana"/>
          <w:b w:val="0"/>
          <w:sz w:val="18"/>
          <w:szCs w:val="18"/>
          <w:lang w:val="en-GB"/>
        </w:rPr>
      </w:pPr>
    </w:p>
    <w:p w:rsidR="00BE1DC3" w:rsidRPr="00B33107" w:rsidRDefault="00BE1DC3" w:rsidP="00B523E7">
      <w:pPr>
        <w:pStyle w:val="BodyTextIndent"/>
        <w:ind w:left="0" w:firstLine="0"/>
        <w:jc w:val="both"/>
        <w:rPr>
          <w:rFonts w:ascii="Verdana" w:hAnsi="Verdana"/>
          <w:b w:val="0"/>
          <w:sz w:val="18"/>
          <w:szCs w:val="18"/>
          <w:lang w:val="en-GB"/>
        </w:rPr>
      </w:pPr>
    </w:p>
    <w:p w:rsidR="00B523E7" w:rsidRPr="00B33107" w:rsidRDefault="00B523E7" w:rsidP="00B523E7">
      <w:pPr>
        <w:pStyle w:val="BodyTextIndent"/>
        <w:ind w:left="0" w:firstLine="0"/>
        <w:jc w:val="both"/>
        <w:rPr>
          <w:rFonts w:ascii="Verdana" w:hAnsi="Verdana"/>
          <w:b w:val="0"/>
          <w:sz w:val="18"/>
          <w:szCs w:val="18"/>
          <w:lang w:val="en-GB"/>
        </w:rPr>
      </w:pPr>
    </w:p>
    <w:p w:rsidR="00B523E7" w:rsidRPr="00B33107" w:rsidRDefault="00190803" w:rsidP="00BE1DC3">
      <w:pPr>
        <w:widowControl w:val="0"/>
        <w:numPr>
          <w:ilvl w:val="1"/>
          <w:numId w:val="1"/>
        </w:numPr>
        <w:tabs>
          <w:tab w:val="left" w:pos="900"/>
        </w:tabs>
        <w:autoSpaceDE w:val="0"/>
        <w:autoSpaceDN w:val="0"/>
        <w:adjustRightInd w:val="0"/>
        <w:jc w:val="both"/>
        <w:rPr>
          <w:rFonts w:ascii="Verdana" w:hAnsi="Verdana"/>
          <w:iCs/>
          <w:sz w:val="18"/>
          <w:szCs w:val="18"/>
          <w:lang w:val="en-GB"/>
        </w:rPr>
      </w:pPr>
      <w:r w:rsidRPr="00B33107">
        <w:rPr>
          <w:rFonts w:ascii="Verdana" w:hAnsi="Verdana"/>
          <w:iCs/>
          <w:sz w:val="18"/>
          <w:szCs w:val="18"/>
          <w:lang w:val="en-GB"/>
        </w:rPr>
        <w:lastRenderedPageBreak/>
        <w:t xml:space="preserve">Training efficacy is assessed by </w:t>
      </w:r>
      <w:r w:rsidR="00207A10" w:rsidRPr="00B33107">
        <w:rPr>
          <w:rFonts w:ascii="Verdana" w:hAnsi="Verdana"/>
          <w:iCs/>
          <w:sz w:val="18"/>
          <w:szCs w:val="18"/>
          <w:lang w:val="en-GB"/>
        </w:rPr>
        <w:t>MET unit officials</w:t>
      </w:r>
      <w:r w:rsidRPr="00B33107">
        <w:rPr>
          <w:rFonts w:ascii="Verdana" w:hAnsi="Verdana"/>
          <w:iCs/>
          <w:sz w:val="18"/>
          <w:szCs w:val="18"/>
          <w:lang w:val="en-GB"/>
        </w:rPr>
        <w:t xml:space="preserve"> through outcome indicators</w:t>
      </w:r>
      <w:r w:rsidR="002E1432">
        <w:rPr>
          <w:rFonts w:ascii="Verdana" w:hAnsi="Verdana"/>
          <w:iCs/>
          <w:sz w:val="18"/>
          <w:szCs w:val="18"/>
          <w:lang w:val="en-GB"/>
        </w:rPr>
        <w:t xml:space="preserve"> </w:t>
      </w:r>
      <w:r w:rsidR="00207A10" w:rsidRPr="00B33107">
        <w:rPr>
          <w:rFonts w:ascii="Verdana" w:hAnsi="Verdana"/>
          <w:iCs/>
          <w:sz w:val="18"/>
          <w:szCs w:val="18"/>
          <w:lang w:val="en-GB"/>
        </w:rPr>
        <w:t xml:space="preserve">and </w:t>
      </w:r>
      <w:r w:rsidR="00AA26A3">
        <w:rPr>
          <w:rFonts w:ascii="Verdana" w:hAnsi="Verdana"/>
          <w:iCs/>
          <w:sz w:val="18"/>
          <w:szCs w:val="18"/>
          <w:lang w:val="en-GB"/>
        </w:rPr>
        <w:t xml:space="preserve">the monitoring of </w:t>
      </w:r>
      <w:r w:rsidR="00207A10" w:rsidRPr="00B33107">
        <w:rPr>
          <w:rFonts w:ascii="Verdana" w:hAnsi="Verdana"/>
          <w:iCs/>
          <w:sz w:val="18"/>
          <w:szCs w:val="18"/>
          <w:lang w:val="en-GB"/>
        </w:rPr>
        <w:t>operational personnel performance, as reflected in the respective records</w:t>
      </w:r>
      <w:r w:rsidR="00B523E7" w:rsidRPr="00B33107">
        <w:rPr>
          <w:rFonts w:ascii="Verdana" w:hAnsi="Verdana"/>
          <w:iCs/>
          <w:sz w:val="18"/>
          <w:szCs w:val="18"/>
          <w:lang w:val="en-GB"/>
        </w:rPr>
        <w:t>.</w:t>
      </w:r>
    </w:p>
    <w:p w:rsidR="00B523E7" w:rsidRPr="00B33107" w:rsidRDefault="00B523E7" w:rsidP="00B523E7">
      <w:pPr>
        <w:spacing w:line="360" w:lineRule="auto"/>
        <w:jc w:val="both"/>
        <w:rPr>
          <w:rFonts w:ascii="Verdana" w:hAnsi="Verdana"/>
          <w:sz w:val="22"/>
          <w:szCs w:val="22"/>
          <w:lang w:val="en-GB"/>
        </w:rPr>
      </w:pPr>
    </w:p>
    <w:p w:rsidR="00B523E7" w:rsidRPr="00B33107" w:rsidRDefault="002C633B" w:rsidP="00100989">
      <w:pPr>
        <w:pStyle w:val="BodyText"/>
        <w:numPr>
          <w:ilvl w:val="0"/>
          <w:numId w:val="1"/>
        </w:numPr>
        <w:ind w:hanging="560"/>
        <w:rPr>
          <w:rFonts w:ascii="Verdana" w:hAnsi="Verdana"/>
          <w:b/>
          <w:sz w:val="22"/>
          <w:szCs w:val="22"/>
          <w:lang w:val="en-GB"/>
        </w:rPr>
      </w:pPr>
      <w:r w:rsidRPr="00B33107">
        <w:rPr>
          <w:rFonts w:ascii="Verdana" w:hAnsi="Verdana"/>
          <w:b/>
          <w:sz w:val="22"/>
          <w:szCs w:val="22"/>
          <w:lang w:val="en-GB"/>
        </w:rPr>
        <w:t>INFRASTRUCTURE</w:t>
      </w:r>
    </w:p>
    <w:p w:rsidR="00B523E7" w:rsidRPr="00B33107" w:rsidRDefault="00B523E7" w:rsidP="00B523E7">
      <w:pPr>
        <w:jc w:val="both"/>
        <w:rPr>
          <w:lang w:val="en-GB"/>
        </w:rPr>
      </w:pPr>
    </w:p>
    <w:p w:rsidR="00B523E7" w:rsidRPr="00B33107" w:rsidRDefault="00B523E7" w:rsidP="00BE1DC3">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i/>
          <w:sz w:val="18"/>
          <w:szCs w:val="18"/>
          <w:lang w:val="en-GB"/>
        </w:rPr>
        <w:t>[</w:t>
      </w:r>
      <w:r w:rsidR="002C633B" w:rsidRPr="00B33107">
        <w:rPr>
          <w:rFonts w:ascii="Verdana" w:hAnsi="Verdana" w:cs="Tahoma"/>
          <w:i/>
          <w:sz w:val="18"/>
          <w:szCs w:val="18"/>
          <w:lang w:val="en-GB"/>
        </w:rPr>
        <w:t>Name of the MET service provider</w:t>
      </w:r>
      <w:r w:rsidRPr="00B33107">
        <w:rPr>
          <w:rFonts w:ascii="Verdana" w:hAnsi="Verdana" w:cs="Tahoma"/>
          <w:i/>
          <w:sz w:val="18"/>
          <w:szCs w:val="18"/>
          <w:lang w:val="en-GB"/>
        </w:rPr>
        <w:t>]</w:t>
      </w:r>
      <w:r w:rsidR="002C633B" w:rsidRPr="00B33107">
        <w:rPr>
          <w:rFonts w:ascii="Verdana" w:hAnsi="Verdana" w:cs="Tahoma"/>
          <w:sz w:val="18"/>
          <w:szCs w:val="18"/>
          <w:lang w:val="en-GB"/>
        </w:rPr>
        <w:t>, through procedure</w:t>
      </w:r>
      <w:r w:rsidRPr="00B33107">
        <w:rPr>
          <w:rFonts w:ascii="Verdana" w:hAnsi="Verdana" w:cs="Tahoma"/>
          <w:b/>
          <w:sz w:val="18"/>
          <w:szCs w:val="18"/>
          <w:lang w:val="en-GB"/>
        </w:rPr>
        <w:t>PR-6.3-AGC-01</w:t>
      </w:r>
      <w:r w:rsidR="002C633B" w:rsidRPr="00B33107">
        <w:rPr>
          <w:rFonts w:ascii="Verdana" w:hAnsi="Verdana" w:cs="Tahoma"/>
          <w:sz w:val="18"/>
          <w:szCs w:val="18"/>
          <w:lang w:val="en-GB"/>
        </w:rPr>
        <w:t>,</w:t>
      </w:r>
      <w:r w:rsidR="002E1432">
        <w:rPr>
          <w:rFonts w:ascii="Verdana" w:hAnsi="Verdana" w:cs="Tahoma"/>
          <w:sz w:val="18"/>
          <w:szCs w:val="18"/>
          <w:lang w:val="en-GB"/>
        </w:rPr>
        <w:t xml:space="preserve"> </w:t>
      </w:r>
      <w:r w:rsidR="00AA26A3">
        <w:rPr>
          <w:rFonts w:ascii="Verdana" w:hAnsi="Verdana" w:cs="Tahoma"/>
          <w:sz w:val="18"/>
          <w:szCs w:val="18"/>
          <w:lang w:val="en-GB"/>
        </w:rPr>
        <w:t>performs</w:t>
      </w:r>
      <w:r w:rsidR="002C633B" w:rsidRPr="00B33107">
        <w:rPr>
          <w:rFonts w:ascii="Verdana" w:hAnsi="Verdana" w:cs="Tahoma"/>
          <w:sz w:val="18"/>
          <w:szCs w:val="18"/>
          <w:lang w:val="en-GB"/>
        </w:rPr>
        <w:t xml:space="preserve"> preventive and corrective maintenance of meteorological equipment and instruments, and maintains the infrastructure required to </w:t>
      </w:r>
      <w:r w:rsidR="00AA26A3">
        <w:rPr>
          <w:rFonts w:ascii="Verdana" w:hAnsi="Verdana" w:cs="Tahoma"/>
          <w:sz w:val="18"/>
          <w:szCs w:val="18"/>
          <w:lang w:val="en-GB"/>
        </w:rPr>
        <w:t>meet</w:t>
      </w:r>
      <w:r w:rsidR="002C633B" w:rsidRPr="00B33107">
        <w:rPr>
          <w:rFonts w:ascii="Verdana" w:hAnsi="Verdana" w:cs="Tahoma"/>
          <w:sz w:val="18"/>
          <w:szCs w:val="18"/>
          <w:lang w:val="en-GB"/>
        </w:rPr>
        <w:t xml:space="preserve"> MET service and information system requirements</w:t>
      </w:r>
      <w:r w:rsidR="009355E7" w:rsidRPr="00B33107">
        <w:rPr>
          <w:rFonts w:ascii="Verdana" w:hAnsi="Verdana" w:cs="Tahoma"/>
          <w:sz w:val="18"/>
          <w:szCs w:val="18"/>
          <w:lang w:val="en-GB"/>
        </w:rPr>
        <w:t>.</w:t>
      </w:r>
    </w:p>
    <w:p w:rsidR="00B523E7" w:rsidRPr="00B33107" w:rsidRDefault="00B523E7" w:rsidP="00B523E7">
      <w:pPr>
        <w:spacing w:line="360" w:lineRule="auto"/>
        <w:jc w:val="both"/>
        <w:rPr>
          <w:sz w:val="22"/>
          <w:szCs w:val="22"/>
          <w:lang w:val="en-GB"/>
        </w:rPr>
      </w:pPr>
    </w:p>
    <w:p w:rsidR="00B523E7" w:rsidRPr="00B33107" w:rsidRDefault="002C633B" w:rsidP="00B523E7">
      <w:pPr>
        <w:pStyle w:val="BodyText"/>
        <w:numPr>
          <w:ilvl w:val="0"/>
          <w:numId w:val="1"/>
        </w:numPr>
        <w:tabs>
          <w:tab w:val="clear" w:pos="560"/>
          <w:tab w:val="left" w:pos="540"/>
        </w:tabs>
        <w:ind w:left="0" w:firstLine="0"/>
        <w:rPr>
          <w:rFonts w:ascii="Verdana" w:hAnsi="Verdana"/>
          <w:b/>
          <w:sz w:val="22"/>
          <w:szCs w:val="22"/>
          <w:lang w:val="en-GB"/>
        </w:rPr>
      </w:pPr>
      <w:r w:rsidRPr="00B33107">
        <w:rPr>
          <w:rFonts w:ascii="Verdana" w:hAnsi="Verdana"/>
          <w:b/>
          <w:sz w:val="22"/>
          <w:szCs w:val="22"/>
          <w:lang w:val="en-GB"/>
        </w:rPr>
        <w:t>WORK ENVIRONMENT</w:t>
      </w:r>
    </w:p>
    <w:p w:rsidR="00B523E7" w:rsidRPr="00B33107" w:rsidRDefault="00B523E7" w:rsidP="00B523E7">
      <w:pPr>
        <w:widowControl w:val="0"/>
        <w:tabs>
          <w:tab w:val="left" w:pos="900"/>
        </w:tabs>
        <w:autoSpaceDE w:val="0"/>
        <w:autoSpaceDN w:val="0"/>
        <w:adjustRightInd w:val="0"/>
        <w:jc w:val="both"/>
        <w:rPr>
          <w:lang w:val="en-GB"/>
        </w:rPr>
      </w:pPr>
    </w:p>
    <w:p w:rsidR="00B523E7" w:rsidRPr="00B33107" w:rsidRDefault="00B523E7" w:rsidP="00BE1DC3">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i/>
          <w:sz w:val="18"/>
          <w:szCs w:val="18"/>
          <w:lang w:val="en-GB"/>
        </w:rPr>
        <w:t>[</w:t>
      </w:r>
      <w:r w:rsidR="002C633B" w:rsidRPr="00B33107">
        <w:rPr>
          <w:rFonts w:ascii="Verdana" w:hAnsi="Verdana" w:cs="Tahoma"/>
          <w:i/>
          <w:sz w:val="18"/>
          <w:szCs w:val="18"/>
          <w:lang w:val="en-GB"/>
        </w:rPr>
        <w:t>Name of the MET service provider</w:t>
      </w:r>
      <w:r w:rsidRPr="00B33107">
        <w:rPr>
          <w:rFonts w:ascii="Verdana" w:hAnsi="Verdana" w:cs="Tahoma"/>
          <w:i/>
          <w:sz w:val="18"/>
          <w:szCs w:val="18"/>
          <w:lang w:val="en-GB"/>
        </w:rPr>
        <w:t>]</w:t>
      </w:r>
      <w:r w:rsidR="002C633B" w:rsidRPr="00B33107">
        <w:rPr>
          <w:rFonts w:ascii="Verdana" w:hAnsi="Verdana" w:cs="Tahoma"/>
          <w:sz w:val="18"/>
          <w:szCs w:val="18"/>
          <w:lang w:val="en-GB"/>
        </w:rPr>
        <w:t xml:space="preserve">, through the heads </w:t>
      </w:r>
      <w:r w:rsidR="00AA26A3">
        <w:rPr>
          <w:rFonts w:ascii="Verdana" w:hAnsi="Verdana" w:cs="Tahoma"/>
          <w:sz w:val="18"/>
          <w:szCs w:val="18"/>
          <w:lang w:val="en-GB"/>
        </w:rPr>
        <w:t xml:space="preserve">of section </w:t>
      </w:r>
      <w:r w:rsidR="002C633B" w:rsidRPr="00B33107">
        <w:rPr>
          <w:rFonts w:ascii="Verdana" w:hAnsi="Verdana" w:cs="Tahoma"/>
          <w:sz w:val="18"/>
          <w:szCs w:val="18"/>
          <w:lang w:val="en-GB"/>
        </w:rPr>
        <w:t>involved,</w:t>
      </w:r>
      <w:r w:rsidR="002E1432">
        <w:rPr>
          <w:rFonts w:ascii="Verdana" w:hAnsi="Verdana" w:cs="Tahoma"/>
          <w:sz w:val="18"/>
          <w:szCs w:val="18"/>
          <w:lang w:val="en-GB"/>
        </w:rPr>
        <w:t xml:space="preserve"> </w:t>
      </w:r>
      <w:r w:rsidR="00AA26A3">
        <w:rPr>
          <w:rFonts w:ascii="Verdana" w:hAnsi="Verdana" w:cs="Tahoma"/>
          <w:sz w:val="18"/>
          <w:szCs w:val="18"/>
          <w:lang w:val="en-GB"/>
        </w:rPr>
        <w:t>defines</w:t>
      </w:r>
      <w:r w:rsidR="002C633B" w:rsidRPr="00B33107">
        <w:rPr>
          <w:rFonts w:ascii="Verdana" w:hAnsi="Verdana" w:cs="Tahoma"/>
          <w:sz w:val="18"/>
          <w:szCs w:val="18"/>
          <w:lang w:val="en-GB"/>
        </w:rPr>
        <w:t xml:space="preserve"> and manages the work environment required to </w:t>
      </w:r>
      <w:r w:rsidR="00AA26A3">
        <w:rPr>
          <w:rFonts w:ascii="Verdana" w:hAnsi="Verdana" w:cs="Tahoma"/>
          <w:sz w:val="18"/>
          <w:szCs w:val="18"/>
          <w:lang w:val="en-GB"/>
        </w:rPr>
        <w:t xml:space="preserve">meet </w:t>
      </w:r>
      <w:r w:rsidR="002C633B" w:rsidRPr="00B33107">
        <w:rPr>
          <w:rFonts w:ascii="Verdana" w:hAnsi="Verdana" w:cs="Tahoma"/>
          <w:sz w:val="18"/>
          <w:szCs w:val="18"/>
          <w:lang w:val="en-GB"/>
        </w:rPr>
        <w:t>product or service</w:t>
      </w:r>
      <w:r w:rsidR="00AA26A3">
        <w:rPr>
          <w:rFonts w:ascii="Verdana" w:hAnsi="Verdana" w:cs="Tahoma"/>
          <w:sz w:val="18"/>
          <w:szCs w:val="18"/>
          <w:lang w:val="en-GB"/>
        </w:rPr>
        <w:t xml:space="preserve"> requirements</w:t>
      </w:r>
      <w:r w:rsidR="002C633B" w:rsidRPr="00B33107">
        <w:rPr>
          <w:rFonts w:ascii="Verdana" w:hAnsi="Verdana" w:cs="Tahoma"/>
          <w:sz w:val="18"/>
          <w:szCs w:val="18"/>
          <w:lang w:val="en-GB"/>
        </w:rPr>
        <w:t>, through</w:t>
      </w:r>
      <w:r w:rsidRPr="00B33107">
        <w:rPr>
          <w:rFonts w:ascii="Verdana" w:hAnsi="Verdana" w:cs="Tahoma"/>
          <w:sz w:val="18"/>
          <w:szCs w:val="18"/>
          <w:lang w:val="en-GB"/>
        </w:rPr>
        <w:t>:</w:t>
      </w:r>
    </w:p>
    <w:p w:rsidR="00B523E7" w:rsidRPr="00B33107" w:rsidRDefault="00B523E7" w:rsidP="00B523E7">
      <w:pPr>
        <w:widowControl w:val="0"/>
        <w:tabs>
          <w:tab w:val="left" w:pos="900"/>
        </w:tabs>
        <w:autoSpaceDE w:val="0"/>
        <w:autoSpaceDN w:val="0"/>
        <w:adjustRightInd w:val="0"/>
        <w:ind w:left="2"/>
        <w:jc w:val="both"/>
        <w:rPr>
          <w:rFonts w:ascii="Verdana" w:hAnsi="Verdana" w:cs="Tahoma"/>
          <w:sz w:val="18"/>
          <w:szCs w:val="18"/>
          <w:lang w:val="en-GB"/>
        </w:rPr>
      </w:pPr>
    </w:p>
    <w:p w:rsidR="00B523E7" w:rsidRPr="00B33107" w:rsidRDefault="00B523E7" w:rsidP="00B523E7">
      <w:pPr>
        <w:pStyle w:val="TOC6"/>
        <w:tabs>
          <w:tab w:val="clear" w:pos="-100"/>
        </w:tabs>
        <w:spacing w:line="240" w:lineRule="auto"/>
        <w:ind w:left="1400" w:hanging="500"/>
        <w:rPr>
          <w:lang w:val="en-GB"/>
        </w:rPr>
      </w:pPr>
      <w:r w:rsidRPr="00B33107">
        <w:rPr>
          <w:lang w:val="en-GB"/>
        </w:rPr>
        <w:t>a)</w:t>
      </w:r>
      <w:r w:rsidRPr="00B33107">
        <w:rPr>
          <w:lang w:val="en-GB"/>
        </w:rPr>
        <w:tab/>
      </w:r>
      <w:r w:rsidR="009355E7" w:rsidRPr="00B33107">
        <w:rPr>
          <w:lang w:val="en-GB"/>
        </w:rPr>
        <w:t>Creative work methodologies and opportunities to increase active participation</w:t>
      </w:r>
      <w:r w:rsidR="00480731">
        <w:rPr>
          <w:lang w:val="en-GB"/>
        </w:rPr>
        <w:t>, in order to identify</w:t>
      </w:r>
      <w:r w:rsidR="009355E7" w:rsidRPr="00B33107">
        <w:rPr>
          <w:lang w:val="en-GB"/>
        </w:rPr>
        <w:t xml:space="preserve"> the potential of </w:t>
      </w:r>
      <w:r w:rsidR="00480731">
        <w:rPr>
          <w:lang w:val="en-GB"/>
        </w:rPr>
        <w:t>its</w:t>
      </w:r>
      <w:r w:rsidR="009355E7" w:rsidRPr="00B33107">
        <w:rPr>
          <w:lang w:val="en-GB"/>
        </w:rPr>
        <w:t xml:space="preserve"> personnel</w:t>
      </w:r>
      <w:r w:rsidRPr="00B33107">
        <w:rPr>
          <w:lang w:val="en-GB"/>
        </w:rPr>
        <w:t>;</w:t>
      </w:r>
    </w:p>
    <w:p w:rsidR="00B523E7" w:rsidRPr="00B33107" w:rsidRDefault="00B523E7" w:rsidP="00B523E7">
      <w:pPr>
        <w:pStyle w:val="TOC6"/>
        <w:spacing w:line="240" w:lineRule="auto"/>
        <w:ind w:firstLine="900"/>
        <w:rPr>
          <w:lang w:val="en-GB"/>
        </w:rPr>
      </w:pPr>
      <w:r w:rsidRPr="00B33107">
        <w:rPr>
          <w:lang w:val="en-GB"/>
        </w:rPr>
        <w:t>b)</w:t>
      </w:r>
      <w:r w:rsidRPr="00B33107">
        <w:rPr>
          <w:lang w:val="en-GB"/>
        </w:rPr>
        <w:tab/>
      </w:r>
      <w:r w:rsidR="009355E7" w:rsidRPr="00B33107">
        <w:rPr>
          <w:lang w:val="en-GB"/>
        </w:rPr>
        <w:t xml:space="preserve">Safety </w:t>
      </w:r>
      <w:r w:rsidR="00973324" w:rsidRPr="00B33107">
        <w:rPr>
          <w:lang w:val="en-GB"/>
        </w:rPr>
        <w:t>rules and</w:t>
      </w:r>
      <w:r w:rsidR="009355E7" w:rsidRPr="00B33107">
        <w:rPr>
          <w:lang w:val="en-GB"/>
        </w:rPr>
        <w:t xml:space="preserve"> guidelines, including protection equipment</w:t>
      </w:r>
      <w:r w:rsidRPr="00B33107">
        <w:rPr>
          <w:lang w:val="en-GB"/>
        </w:rPr>
        <w:t>;</w:t>
      </w:r>
    </w:p>
    <w:p w:rsidR="00B523E7" w:rsidRPr="00B33107" w:rsidRDefault="00B523E7" w:rsidP="00B523E7">
      <w:pPr>
        <w:pStyle w:val="TOC6"/>
        <w:spacing w:line="240" w:lineRule="auto"/>
        <w:ind w:firstLine="900"/>
        <w:rPr>
          <w:lang w:val="en-GB"/>
        </w:rPr>
      </w:pPr>
      <w:r w:rsidRPr="00B33107">
        <w:rPr>
          <w:lang w:val="en-GB"/>
        </w:rPr>
        <w:t>c)</w:t>
      </w:r>
      <w:r w:rsidRPr="00B33107">
        <w:rPr>
          <w:lang w:val="en-GB"/>
        </w:rPr>
        <w:tab/>
      </w:r>
      <w:r w:rsidR="009355E7" w:rsidRPr="00B33107">
        <w:rPr>
          <w:lang w:val="en-GB"/>
        </w:rPr>
        <w:t>Internal communication; and</w:t>
      </w:r>
    </w:p>
    <w:p w:rsidR="00B523E7" w:rsidRPr="00B33107" w:rsidRDefault="00B523E7" w:rsidP="00B523E7">
      <w:pPr>
        <w:pStyle w:val="TOC6"/>
        <w:spacing w:line="240" w:lineRule="auto"/>
        <w:ind w:firstLine="900"/>
        <w:rPr>
          <w:lang w:val="en-GB"/>
        </w:rPr>
      </w:pPr>
      <w:r w:rsidRPr="00B33107">
        <w:rPr>
          <w:lang w:val="en-GB"/>
        </w:rPr>
        <w:t>d)</w:t>
      </w:r>
      <w:r w:rsidRPr="00B33107">
        <w:rPr>
          <w:lang w:val="en-GB"/>
        </w:rPr>
        <w:tab/>
      </w:r>
      <w:r w:rsidR="009355E7" w:rsidRPr="00B33107">
        <w:rPr>
          <w:lang w:val="en-GB"/>
        </w:rPr>
        <w:t>Hygiene, cleanliness, comfort, and good treatment</w:t>
      </w:r>
      <w:r w:rsidR="00480731">
        <w:rPr>
          <w:lang w:val="en-GB"/>
        </w:rPr>
        <w:t>.</w:t>
      </w:r>
    </w:p>
    <w:p w:rsidR="00B523E7" w:rsidRPr="00B33107" w:rsidRDefault="00B523E7" w:rsidP="00B523E7">
      <w:pPr>
        <w:pStyle w:val="TOC5"/>
        <w:rPr>
          <w:lang w:val="en-GB"/>
        </w:rPr>
      </w:pPr>
    </w:p>
    <w:p w:rsidR="00B523E7" w:rsidRPr="00B33107" w:rsidRDefault="00B523E7" w:rsidP="00B523E7">
      <w:pPr>
        <w:tabs>
          <w:tab w:val="left" w:pos="567"/>
        </w:tabs>
        <w:spacing w:line="360" w:lineRule="auto"/>
        <w:jc w:val="both"/>
        <w:rPr>
          <w:rFonts w:ascii="Tahoma" w:hAnsi="Tahoma" w:cs="Tahoma"/>
          <w:sz w:val="24"/>
          <w:szCs w:val="24"/>
          <w:lang w:val="en-GB"/>
        </w:rPr>
      </w:pPr>
    </w:p>
    <w:p w:rsidR="00B523E7" w:rsidRPr="00B33107" w:rsidRDefault="00B523E7" w:rsidP="00B523E7">
      <w:pPr>
        <w:pStyle w:val="Subtitle"/>
        <w:numPr>
          <w:ilvl w:val="0"/>
          <w:numId w:val="0"/>
        </w:numPr>
        <w:tabs>
          <w:tab w:val="left" w:pos="720"/>
        </w:tabs>
        <w:spacing w:line="360" w:lineRule="auto"/>
        <w:rPr>
          <w:rFonts w:ascii="Verdana" w:hAnsi="Verdana"/>
          <w:b/>
          <w:sz w:val="22"/>
          <w:szCs w:val="22"/>
          <w:lang w:val="en-GB"/>
        </w:rPr>
      </w:pPr>
      <w:r w:rsidRPr="00B33107">
        <w:rPr>
          <w:rFonts w:ascii="Verdana" w:hAnsi="Verdana"/>
          <w:b/>
          <w:sz w:val="22"/>
          <w:szCs w:val="22"/>
          <w:lang w:val="en-GB"/>
        </w:rPr>
        <w:br w:type="page"/>
      </w:r>
    </w:p>
    <w:p w:rsidR="00DB4CB8" w:rsidRDefault="00DB4CB8" w:rsidP="002E1432">
      <w:pPr>
        <w:pStyle w:val="Subtitle"/>
        <w:numPr>
          <w:ilvl w:val="0"/>
          <w:numId w:val="0"/>
        </w:numPr>
        <w:tabs>
          <w:tab w:val="left" w:pos="720"/>
        </w:tabs>
        <w:spacing w:after="0"/>
        <w:rPr>
          <w:rFonts w:ascii="Verdana" w:hAnsi="Verdana"/>
          <w:b/>
          <w:sz w:val="22"/>
          <w:szCs w:val="22"/>
          <w:lang w:val="en-GB"/>
        </w:rPr>
      </w:pPr>
    </w:p>
    <w:p w:rsidR="00B523E7" w:rsidRPr="00B33107" w:rsidRDefault="009355E7" w:rsidP="002E1432">
      <w:pPr>
        <w:pStyle w:val="Subtitle"/>
        <w:numPr>
          <w:ilvl w:val="0"/>
          <w:numId w:val="0"/>
        </w:numPr>
        <w:tabs>
          <w:tab w:val="left" w:pos="720"/>
        </w:tabs>
        <w:spacing w:after="0"/>
        <w:rPr>
          <w:rFonts w:ascii="Verdana" w:hAnsi="Verdana"/>
          <w:b/>
          <w:sz w:val="22"/>
          <w:szCs w:val="22"/>
          <w:lang w:val="en-GB"/>
        </w:rPr>
      </w:pPr>
      <w:r w:rsidRPr="00B33107">
        <w:rPr>
          <w:rFonts w:ascii="Verdana" w:hAnsi="Verdana"/>
          <w:b/>
          <w:sz w:val="22"/>
          <w:szCs w:val="22"/>
          <w:lang w:val="en-GB"/>
        </w:rPr>
        <w:t>CHAPTER</w:t>
      </w:r>
      <w:r w:rsidR="00B523E7" w:rsidRPr="00B33107">
        <w:rPr>
          <w:rFonts w:ascii="Verdana" w:hAnsi="Verdana"/>
          <w:b/>
          <w:sz w:val="22"/>
          <w:szCs w:val="22"/>
          <w:lang w:val="en-GB"/>
        </w:rPr>
        <w:t xml:space="preserve"> VII</w:t>
      </w:r>
    </w:p>
    <w:p w:rsidR="00B523E7" w:rsidRPr="00B33107" w:rsidRDefault="00B523E7" w:rsidP="00B523E7">
      <w:pPr>
        <w:pStyle w:val="Subtitle"/>
        <w:numPr>
          <w:ilvl w:val="0"/>
          <w:numId w:val="0"/>
        </w:numPr>
        <w:tabs>
          <w:tab w:val="left" w:pos="720"/>
        </w:tabs>
        <w:spacing w:line="360" w:lineRule="auto"/>
        <w:rPr>
          <w:rFonts w:ascii="Verdana" w:hAnsi="Verdana"/>
          <w:b/>
          <w:sz w:val="16"/>
          <w:szCs w:val="16"/>
          <w:lang w:val="en-GB"/>
        </w:rPr>
      </w:pPr>
    </w:p>
    <w:p w:rsidR="00B523E7" w:rsidRPr="00B33107" w:rsidRDefault="009355E7" w:rsidP="00B523E7">
      <w:pPr>
        <w:pStyle w:val="BodyText"/>
        <w:spacing w:line="360" w:lineRule="auto"/>
        <w:jc w:val="center"/>
        <w:rPr>
          <w:rFonts w:ascii="Verdana" w:hAnsi="Verdana"/>
          <w:b/>
          <w:sz w:val="22"/>
          <w:szCs w:val="22"/>
          <w:lang w:val="en-GB"/>
        </w:rPr>
      </w:pPr>
      <w:r w:rsidRPr="00B33107">
        <w:rPr>
          <w:rFonts w:ascii="Verdana" w:hAnsi="Verdana"/>
          <w:b/>
          <w:sz w:val="22"/>
          <w:szCs w:val="22"/>
          <w:lang w:val="en-GB"/>
        </w:rPr>
        <w:t>PRODUCT/SERVICE</w:t>
      </w:r>
      <w:r w:rsidR="00480731">
        <w:rPr>
          <w:rFonts w:ascii="Verdana" w:hAnsi="Verdana"/>
          <w:b/>
          <w:sz w:val="22"/>
          <w:szCs w:val="22"/>
          <w:lang w:val="en-GB"/>
        </w:rPr>
        <w:t>DEVELOPMENT</w:t>
      </w:r>
    </w:p>
    <w:p w:rsidR="00B523E7" w:rsidRPr="00B33107" w:rsidRDefault="00B523E7" w:rsidP="00B523E7">
      <w:pPr>
        <w:spacing w:line="360" w:lineRule="auto"/>
        <w:jc w:val="both"/>
        <w:rPr>
          <w:rFonts w:ascii="Verdana" w:hAnsi="Verdana"/>
          <w:sz w:val="22"/>
          <w:szCs w:val="22"/>
          <w:lang w:val="en-GB"/>
        </w:rPr>
      </w:pPr>
    </w:p>
    <w:p w:rsidR="00B523E7" w:rsidRPr="00B33107" w:rsidRDefault="009355E7" w:rsidP="00B523E7">
      <w:pPr>
        <w:pStyle w:val="BodyText"/>
        <w:numPr>
          <w:ilvl w:val="0"/>
          <w:numId w:val="1"/>
        </w:numPr>
        <w:tabs>
          <w:tab w:val="clear" w:pos="560"/>
          <w:tab w:val="num" w:pos="540"/>
        </w:tabs>
        <w:ind w:left="0" w:firstLine="0"/>
        <w:rPr>
          <w:rFonts w:ascii="Verdana" w:hAnsi="Verdana"/>
          <w:b/>
          <w:sz w:val="22"/>
          <w:szCs w:val="22"/>
          <w:lang w:val="en-GB"/>
        </w:rPr>
      </w:pPr>
      <w:r w:rsidRPr="00B33107">
        <w:rPr>
          <w:rFonts w:ascii="Verdana" w:hAnsi="Verdana"/>
          <w:b/>
          <w:sz w:val="22"/>
          <w:szCs w:val="22"/>
          <w:lang w:val="en-GB"/>
        </w:rPr>
        <w:t>PLANNING PRODUCT/SERVICE DEVELOPMENT</w:t>
      </w:r>
    </w:p>
    <w:p w:rsidR="00B523E7" w:rsidRPr="00B33107" w:rsidRDefault="00B523E7" w:rsidP="00B523E7">
      <w:pPr>
        <w:jc w:val="both"/>
        <w:rPr>
          <w:lang w:val="en-GB"/>
        </w:rPr>
      </w:pPr>
    </w:p>
    <w:p w:rsidR="00B523E7" w:rsidRPr="00B33107" w:rsidRDefault="00856724"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 xml:space="preserve">The interaction among management, production, and support processes </w:t>
      </w:r>
      <w:r w:rsidR="00973324" w:rsidRPr="00B33107">
        <w:rPr>
          <w:rFonts w:ascii="Verdana" w:hAnsi="Verdana" w:cs="Tahoma"/>
          <w:sz w:val="18"/>
          <w:szCs w:val="18"/>
          <w:lang w:val="en-GB"/>
        </w:rPr>
        <w:t>permit an</w:t>
      </w:r>
      <w:r w:rsidRPr="00B33107">
        <w:rPr>
          <w:rFonts w:ascii="Verdana" w:hAnsi="Verdana" w:cs="Tahoma"/>
          <w:sz w:val="18"/>
          <w:szCs w:val="18"/>
          <w:lang w:val="en-GB"/>
        </w:rPr>
        <w:t xml:space="preserve"> effective and efficient provision of MET service</w:t>
      </w:r>
      <w:r w:rsidR="009F0860">
        <w:rPr>
          <w:rFonts w:ascii="Verdana" w:hAnsi="Verdana" w:cs="Tahoma"/>
          <w:sz w:val="18"/>
          <w:szCs w:val="18"/>
          <w:lang w:val="en-GB"/>
        </w:rPr>
        <w:t>s</w:t>
      </w:r>
      <w:r w:rsidRPr="00B33107">
        <w:rPr>
          <w:rFonts w:ascii="Verdana" w:hAnsi="Verdana" w:cs="Tahoma"/>
          <w:sz w:val="18"/>
          <w:szCs w:val="18"/>
          <w:lang w:val="en-GB"/>
        </w:rPr>
        <w:t>, thus protecting and generating value for the organisation, and increasing stakeholder satisfaction</w:t>
      </w:r>
      <w:r w:rsidR="00B523E7" w:rsidRPr="00B33107">
        <w:rPr>
          <w:rFonts w:ascii="Verdana" w:hAnsi="Verdana" w:cs="Tahoma"/>
          <w:sz w:val="18"/>
          <w:szCs w:val="18"/>
          <w:lang w:val="en-GB"/>
        </w:rPr>
        <w:t>.</w:t>
      </w:r>
    </w:p>
    <w:p w:rsidR="00B523E7" w:rsidRPr="00B33107" w:rsidRDefault="00B523E7" w:rsidP="00B523E7">
      <w:pPr>
        <w:widowControl w:val="0"/>
        <w:tabs>
          <w:tab w:val="left" w:pos="900"/>
        </w:tabs>
        <w:autoSpaceDE w:val="0"/>
        <w:autoSpaceDN w:val="0"/>
        <w:adjustRightInd w:val="0"/>
        <w:jc w:val="both"/>
        <w:rPr>
          <w:rFonts w:ascii="Verdana" w:hAnsi="Verdana" w:cs="Tahoma"/>
          <w:sz w:val="18"/>
          <w:szCs w:val="18"/>
          <w:lang w:val="en-GB"/>
        </w:rPr>
      </w:pPr>
    </w:p>
    <w:p w:rsidR="00B523E7" w:rsidRPr="00B33107" w:rsidRDefault="00856724"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 xml:space="preserve">Each process is implemented </w:t>
      </w:r>
      <w:r w:rsidR="009F0860">
        <w:rPr>
          <w:rFonts w:ascii="Verdana" w:hAnsi="Verdana" w:cs="Tahoma"/>
          <w:sz w:val="18"/>
          <w:szCs w:val="18"/>
          <w:lang w:val="en-GB"/>
        </w:rPr>
        <w:t>following</w:t>
      </w:r>
      <w:r w:rsidRPr="00B33107">
        <w:rPr>
          <w:rFonts w:ascii="Verdana" w:hAnsi="Verdana" w:cs="Tahoma"/>
          <w:sz w:val="18"/>
          <w:szCs w:val="18"/>
          <w:lang w:val="en-GB"/>
        </w:rPr>
        <w:t xml:space="preserve"> a process</w:t>
      </w:r>
      <w:r w:rsidR="009F0860">
        <w:rPr>
          <w:rFonts w:ascii="Verdana" w:hAnsi="Verdana" w:cs="Tahoma"/>
          <w:sz w:val="18"/>
          <w:szCs w:val="18"/>
          <w:lang w:val="en-GB"/>
        </w:rPr>
        <w:t>-based</w:t>
      </w:r>
      <w:r w:rsidRPr="00B33107">
        <w:rPr>
          <w:rFonts w:ascii="Verdana" w:hAnsi="Verdana" w:cs="Tahoma"/>
          <w:sz w:val="18"/>
          <w:szCs w:val="18"/>
          <w:lang w:val="en-GB"/>
        </w:rPr>
        <w:t xml:space="preserve"> management approach</w:t>
      </w:r>
      <w:r w:rsidR="00B523E7" w:rsidRPr="00B33107">
        <w:rPr>
          <w:rFonts w:ascii="Verdana" w:hAnsi="Verdana" w:cs="Tahoma"/>
          <w:sz w:val="18"/>
          <w:szCs w:val="18"/>
          <w:lang w:val="en-GB"/>
        </w:rPr>
        <w:t>: “</w:t>
      </w:r>
      <w:r w:rsidRPr="00B33107">
        <w:rPr>
          <w:rFonts w:ascii="Verdana" w:hAnsi="Verdana" w:cs="Tahoma"/>
          <w:sz w:val="18"/>
          <w:szCs w:val="18"/>
          <w:lang w:val="en-GB"/>
        </w:rPr>
        <w:t>who</w:t>
      </w:r>
      <w:r w:rsidR="00B523E7" w:rsidRPr="00B33107">
        <w:rPr>
          <w:rFonts w:ascii="Verdana" w:hAnsi="Verdana" w:cs="Tahoma"/>
          <w:sz w:val="18"/>
          <w:szCs w:val="18"/>
          <w:lang w:val="en-GB"/>
        </w:rPr>
        <w:t xml:space="preserve">” </w:t>
      </w:r>
      <w:r w:rsidRPr="00B33107">
        <w:rPr>
          <w:rFonts w:ascii="Verdana" w:hAnsi="Verdana" w:cs="Tahoma"/>
          <w:sz w:val="18"/>
          <w:szCs w:val="18"/>
          <w:lang w:val="en-GB"/>
        </w:rPr>
        <w:t xml:space="preserve">is responsible </w:t>
      </w:r>
      <w:r w:rsidR="00B523E7" w:rsidRPr="00B33107">
        <w:rPr>
          <w:rFonts w:ascii="Verdana" w:hAnsi="Verdana" w:cs="Tahoma"/>
          <w:sz w:val="18"/>
          <w:szCs w:val="18"/>
          <w:lang w:val="en-GB"/>
        </w:rPr>
        <w:t>(</w:t>
      </w:r>
      <w:r w:rsidRPr="00B33107">
        <w:rPr>
          <w:rFonts w:ascii="Verdana" w:hAnsi="Verdana" w:cs="Tahoma"/>
          <w:sz w:val="18"/>
          <w:szCs w:val="18"/>
          <w:lang w:val="en-GB"/>
        </w:rPr>
        <w:t>responsible party</w:t>
      </w:r>
      <w:r w:rsidR="00B523E7" w:rsidRPr="00B33107">
        <w:rPr>
          <w:rFonts w:ascii="Verdana" w:hAnsi="Verdana" w:cs="Tahoma"/>
          <w:sz w:val="18"/>
          <w:szCs w:val="18"/>
          <w:lang w:val="en-GB"/>
        </w:rPr>
        <w:t>), “</w:t>
      </w:r>
      <w:r w:rsidRPr="00B33107">
        <w:rPr>
          <w:rFonts w:ascii="Verdana" w:hAnsi="Verdana" w:cs="Tahoma"/>
          <w:sz w:val="18"/>
          <w:szCs w:val="18"/>
          <w:lang w:val="en-GB"/>
        </w:rPr>
        <w:t>what</w:t>
      </w:r>
      <w:r w:rsidR="00B523E7" w:rsidRPr="00B33107">
        <w:rPr>
          <w:rFonts w:ascii="Verdana" w:hAnsi="Verdana" w:cs="Tahoma"/>
          <w:sz w:val="18"/>
          <w:szCs w:val="18"/>
          <w:lang w:val="en-GB"/>
        </w:rPr>
        <w:t xml:space="preserve">” </w:t>
      </w:r>
      <w:r w:rsidRPr="00B33107">
        <w:rPr>
          <w:rFonts w:ascii="Verdana" w:hAnsi="Verdana" w:cs="Tahoma"/>
          <w:sz w:val="18"/>
          <w:szCs w:val="18"/>
          <w:lang w:val="en-GB"/>
        </w:rPr>
        <w:t>is to be achieved</w:t>
      </w:r>
      <w:r w:rsidR="00B523E7" w:rsidRPr="00B33107">
        <w:rPr>
          <w:rFonts w:ascii="Verdana" w:hAnsi="Verdana" w:cs="Tahoma"/>
          <w:sz w:val="18"/>
          <w:szCs w:val="18"/>
          <w:lang w:val="en-GB"/>
        </w:rPr>
        <w:t xml:space="preserve"> (</w:t>
      </w:r>
      <w:r w:rsidRPr="00B33107">
        <w:rPr>
          <w:rFonts w:ascii="Verdana" w:hAnsi="Verdana" w:cs="Tahoma"/>
          <w:sz w:val="18"/>
          <w:szCs w:val="18"/>
          <w:lang w:val="en-GB"/>
        </w:rPr>
        <w:t>objective</w:t>
      </w:r>
      <w:r w:rsidR="00B523E7" w:rsidRPr="00B33107">
        <w:rPr>
          <w:rFonts w:ascii="Verdana" w:hAnsi="Verdana" w:cs="Tahoma"/>
          <w:sz w:val="18"/>
          <w:szCs w:val="18"/>
          <w:lang w:val="en-GB"/>
        </w:rPr>
        <w:t>), “</w:t>
      </w:r>
      <w:r w:rsidRPr="00B33107">
        <w:rPr>
          <w:rFonts w:ascii="Verdana" w:hAnsi="Verdana" w:cs="Tahoma"/>
          <w:sz w:val="18"/>
          <w:szCs w:val="18"/>
          <w:lang w:val="en-GB"/>
        </w:rPr>
        <w:t>with what</w:t>
      </w:r>
      <w:r w:rsidR="00B523E7" w:rsidRPr="00B33107">
        <w:rPr>
          <w:rFonts w:ascii="Verdana" w:hAnsi="Verdana" w:cs="Tahoma"/>
          <w:sz w:val="18"/>
          <w:szCs w:val="18"/>
          <w:lang w:val="en-GB"/>
        </w:rPr>
        <w:t xml:space="preserve">” </w:t>
      </w:r>
      <w:r w:rsidRPr="00B33107">
        <w:rPr>
          <w:rFonts w:ascii="Verdana" w:hAnsi="Verdana" w:cs="Tahoma"/>
          <w:sz w:val="18"/>
          <w:szCs w:val="18"/>
          <w:lang w:val="en-GB"/>
        </w:rPr>
        <w:t xml:space="preserve">is it to be performed </w:t>
      </w:r>
      <w:r w:rsidR="00B523E7" w:rsidRPr="00B33107">
        <w:rPr>
          <w:rFonts w:ascii="Verdana" w:hAnsi="Verdana" w:cs="Tahoma"/>
          <w:sz w:val="18"/>
          <w:szCs w:val="18"/>
          <w:lang w:val="en-GB"/>
        </w:rPr>
        <w:t>(</w:t>
      </w:r>
      <w:r w:rsidRPr="00B33107">
        <w:rPr>
          <w:rFonts w:ascii="Verdana" w:hAnsi="Verdana" w:cs="Tahoma"/>
          <w:sz w:val="18"/>
          <w:szCs w:val="18"/>
          <w:lang w:val="en-GB"/>
        </w:rPr>
        <w:t>mechanism</w:t>
      </w:r>
      <w:r w:rsidR="00B523E7" w:rsidRPr="00B33107">
        <w:rPr>
          <w:rFonts w:ascii="Verdana" w:hAnsi="Verdana" w:cs="Tahoma"/>
          <w:sz w:val="18"/>
          <w:szCs w:val="18"/>
          <w:lang w:val="en-GB"/>
        </w:rPr>
        <w:t>), “</w:t>
      </w:r>
      <w:r w:rsidRPr="00B33107">
        <w:rPr>
          <w:rFonts w:ascii="Verdana" w:hAnsi="Verdana" w:cs="Tahoma"/>
          <w:sz w:val="18"/>
          <w:szCs w:val="18"/>
          <w:lang w:val="en-GB"/>
        </w:rPr>
        <w:t>how</w:t>
      </w:r>
      <w:r w:rsidR="00B523E7" w:rsidRPr="00B33107">
        <w:rPr>
          <w:rFonts w:ascii="Verdana" w:hAnsi="Verdana" w:cs="Tahoma"/>
          <w:sz w:val="18"/>
          <w:szCs w:val="18"/>
          <w:lang w:val="en-GB"/>
        </w:rPr>
        <w:t xml:space="preserve">” </w:t>
      </w:r>
      <w:r w:rsidRPr="00B33107">
        <w:rPr>
          <w:rFonts w:ascii="Verdana" w:hAnsi="Verdana" w:cs="Tahoma"/>
          <w:sz w:val="18"/>
          <w:szCs w:val="18"/>
          <w:lang w:val="en-GB"/>
        </w:rPr>
        <w:t>is it going to be executed</w:t>
      </w:r>
      <w:r w:rsidR="00B523E7" w:rsidRPr="00B33107">
        <w:rPr>
          <w:rFonts w:ascii="Verdana" w:hAnsi="Verdana" w:cs="Tahoma"/>
          <w:sz w:val="18"/>
          <w:szCs w:val="18"/>
          <w:lang w:val="en-GB"/>
        </w:rPr>
        <w:t xml:space="preserve"> (</w:t>
      </w:r>
      <w:r w:rsidRPr="00B33107">
        <w:rPr>
          <w:rFonts w:ascii="Verdana" w:hAnsi="Verdana" w:cs="Tahoma"/>
          <w:sz w:val="18"/>
          <w:szCs w:val="18"/>
          <w:lang w:val="en-GB"/>
        </w:rPr>
        <w:t>tasks</w:t>
      </w:r>
      <w:r w:rsidR="00B523E7" w:rsidRPr="00B33107">
        <w:rPr>
          <w:rFonts w:ascii="Verdana" w:hAnsi="Verdana" w:cs="Tahoma"/>
          <w:sz w:val="18"/>
          <w:szCs w:val="18"/>
          <w:lang w:val="en-GB"/>
        </w:rPr>
        <w:t>)</w:t>
      </w:r>
      <w:r w:rsidR="00973324" w:rsidRPr="00B33107">
        <w:rPr>
          <w:rFonts w:ascii="Verdana" w:hAnsi="Verdana" w:cs="Tahoma"/>
          <w:sz w:val="18"/>
          <w:szCs w:val="18"/>
          <w:lang w:val="en-GB"/>
        </w:rPr>
        <w:t>, and</w:t>
      </w:r>
      <w:r w:rsidR="00A0645C" w:rsidRPr="00B33107">
        <w:rPr>
          <w:rFonts w:ascii="Verdana" w:hAnsi="Verdana" w:cs="Tahoma"/>
          <w:sz w:val="18"/>
          <w:szCs w:val="18"/>
          <w:lang w:val="en-GB"/>
        </w:rPr>
        <w:t xml:space="preserve"> how is it going to be controlled</w:t>
      </w:r>
      <w:r w:rsidR="009F0860">
        <w:rPr>
          <w:rFonts w:ascii="Verdana" w:hAnsi="Verdana" w:cs="Tahoma"/>
          <w:sz w:val="18"/>
          <w:szCs w:val="18"/>
          <w:lang w:val="en-GB"/>
        </w:rPr>
        <w:t xml:space="preserve"> (control).  This</w:t>
      </w:r>
      <w:r w:rsidR="00A0645C" w:rsidRPr="00B33107">
        <w:rPr>
          <w:rFonts w:ascii="Verdana" w:hAnsi="Verdana" w:cs="Tahoma"/>
          <w:sz w:val="18"/>
          <w:szCs w:val="18"/>
          <w:lang w:val="en-GB"/>
        </w:rPr>
        <w:t xml:space="preserve"> scheme </w:t>
      </w:r>
      <w:r w:rsidR="009F0860">
        <w:rPr>
          <w:rFonts w:ascii="Verdana" w:hAnsi="Verdana" w:cs="Tahoma"/>
          <w:sz w:val="18"/>
          <w:szCs w:val="18"/>
          <w:lang w:val="en-GB"/>
        </w:rPr>
        <w:t>is included in</w:t>
      </w:r>
      <w:r w:rsidR="00A0645C" w:rsidRPr="00B33107">
        <w:rPr>
          <w:rFonts w:ascii="Verdana" w:hAnsi="Verdana" w:cs="Tahoma"/>
          <w:sz w:val="18"/>
          <w:szCs w:val="18"/>
          <w:lang w:val="en-GB"/>
        </w:rPr>
        <w:t xml:space="preserve"> the respective documentation, </w:t>
      </w:r>
      <w:r w:rsidR="009F0860">
        <w:rPr>
          <w:rFonts w:ascii="Verdana" w:hAnsi="Verdana" w:cs="Tahoma"/>
          <w:sz w:val="18"/>
          <w:szCs w:val="18"/>
          <w:lang w:val="en-GB"/>
        </w:rPr>
        <w:t xml:space="preserve">together with </w:t>
      </w:r>
      <w:r w:rsidR="00A0645C" w:rsidRPr="00B33107">
        <w:rPr>
          <w:rFonts w:ascii="Verdana" w:hAnsi="Verdana" w:cs="Tahoma"/>
          <w:sz w:val="18"/>
          <w:szCs w:val="18"/>
          <w:lang w:val="en-GB"/>
        </w:rPr>
        <w:t>the corresponding indicator to measure the achievement of the objective</w:t>
      </w:r>
      <w:r w:rsidR="00B523E7" w:rsidRPr="00B33107">
        <w:rPr>
          <w:rFonts w:ascii="Verdana" w:hAnsi="Verdana" w:cs="Tahoma"/>
          <w:sz w:val="18"/>
          <w:szCs w:val="18"/>
          <w:lang w:val="en-GB"/>
        </w:rPr>
        <w:t xml:space="preserve">. </w:t>
      </w:r>
    </w:p>
    <w:p w:rsidR="00B523E7" w:rsidRPr="00B33107" w:rsidRDefault="00B523E7" w:rsidP="00B523E7">
      <w:pPr>
        <w:pStyle w:val="ListParagraph"/>
        <w:ind w:left="0"/>
        <w:jc w:val="both"/>
        <w:rPr>
          <w:rFonts w:ascii="Verdana" w:hAnsi="Verdana" w:cs="Tahoma"/>
          <w:sz w:val="18"/>
          <w:szCs w:val="18"/>
          <w:lang w:val="en-GB"/>
        </w:rPr>
      </w:pPr>
    </w:p>
    <w:p w:rsidR="00B523E7" w:rsidRDefault="00A0645C"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MET service</w:t>
      </w:r>
      <w:r w:rsidR="00766B16">
        <w:rPr>
          <w:rFonts w:ascii="Verdana" w:hAnsi="Verdana" w:cs="Tahoma"/>
          <w:sz w:val="18"/>
          <w:szCs w:val="18"/>
          <w:lang w:val="en-GB"/>
        </w:rPr>
        <w:t xml:space="preserve"> </w:t>
      </w:r>
      <w:r w:rsidR="008C7F17">
        <w:rPr>
          <w:rFonts w:ascii="Verdana" w:hAnsi="Verdana" w:cs="Tahoma"/>
          <w:sz w:val="18"/>
          <w:szCs w:val="18"/>
          <w:lang w:val="en-GB"/>
        </w:rPr>
        <w:t xml:space="preserve">planning </w:t>
      </w:r>
      <w:r w:rsidRPr="00B33107">
        <w:rPr>
          <w:rFonts w:ascii="Verdana" w:hAnsi="Verdana" w:cs="Tahoma"/>
          <w:sz w:val="18"/>
          <w:szCs w:val="18"/>
          <w:lang w:val="en-GB"/>
        </w:rPr>
        <w:t>permits the provision of products during the flight phases</w:t>
      </w:r>
      <w:r w:rsidR="00B523E7" w:rsidRPr="00B33107">
        <w:rPr>
          <w:rFonts w:ascii="Verdana" w:hAnsi="Verdana" w:cs="Tahoma"/>
          <w:sz w:val="18"/>
          <w:szCs w:val="18"/>
          <w:lang w:val="en-GB"/>
        </w:rPr>
        <w:t>.</w:t>
      </w:r>
    </w:p>
    <w:p w:rsidR="009B1591" w:rsidRDefault="009B1591" w:rsidP="009B1591">
      <w:pPr>
        <w:pStyle w:val="ListParagraph"/>
        <w:rPr>
          <w:rFonts w:ascii="Verdana" w:hAnsi="Verdana" w:cs="Tahoma"/>
          <w:sz w:val="18"/>
          <w:szCs w:val="18"/>
          <w:lang w:val="en-GB"/>
        </w:rPr>
      </w:pPr>
    </w:p>
    <w:p w:rsidR="009B1591" w:rsidRPr="00B33107" w:rsidRDefault="009B1591" w:rsidP="0060310E">
      <w:pPr>
        <w:widowControl w:val="0"/>
        <w:tabs>
          <w:tab w:val="left" w:pos="900"/>
        </w:tabs>
        <w:autoSpaceDE w:val="0"/>
        <w:autoSpaceDN w:val="0"/>
        <w:adjustRightInd w:val="0"/>
        <w:jc w:val="both"/>
        <w:rPr>
          <w:rFonts w:ascii="Verdana" w:hAnsi="Verdana" w:cs="Tahoma"/>
          <w:sz w:val="18"/>
          <w:szCs w:val="18"/>
          <w:lang w:val="en-GB"/>
        </w:rPr>
      </w:pPr>
    </w:p>
    <w:p w:rsidR="00B523E7" w:rsidRPr="00B33107" w:rsidRDefault="009B1591" w:rsidP="00B523E7">
      <w:pPr>
        <w:pStyle w:val="NormalIndent"/>
        <w:tabs>
          <w:tab w:val="left" w:pos="540"/>
          <w:tab w:val="left" w:pos="900"/>
        </w:tabs>
        <w:spacing w:line="360" w:lineRule="auto"/>
        <w:ind w:left="0"/>
        <w:jc w:val="both"/>
        <w:rPr>
          <w:rFonts w:ascii="Verdana" w:hAnsi="Verdana" w:cs="Tahoma"/>
          <w:sz w:val="18"/>
          <w:szCs w:val="18"/>
          <w:lang w:val="en-GB"/>
        </w:rPr>
      </w:pPr>
      <w:r>
        <w:rPr>
          <w:rFonts w:ascii="Verdana" w:hAnsi="Verdana" w:cs="Tahoma"/>
          <w:noProof/>
          <w:sz w:val="18"/>
          <w:szCs w:val="18"/>
          <w:lang w:val="es-PE" w:eastAsia="es-PE"/>
        </w:rPr>
        <w:drawing>
          <wp:anchor distT="0" distB="0" distL="114300" distR="114300" simplePos="0" relativeHeight="251664384" behindDoc="0" locked="0" layoutInCell="1" allowOverlap="1">
            <wp:simplePos x="0" y="0"/>
            <wp:positionH relativeFrom="column">
              <wp:align>left</wp:align>
            </wp:positionH>
            <wp:positionV relativeFrom="paragraph">
              <wp:align>top</wp:align>
            </wp:positionV>
            <wp:extent cx="5968365" cy="3538855"/>
            <wp:effectExtent l="19050" t="0" r="0" b="0"/>
            <wp:wrapSquare wrapText="bothSides"/>
            <wp:docPr id="30" name="Object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0"/>
                    <pic:cNvPicPr>
                      <a:picLocks noChangeAspect="1" noChangeArrowheads="1"/>
                    </pic:cNvPicPr>
                  </pic:nvPicPr>
                  <pic:blipFill>
                    <a:blip r:embed="rId26"/>
                    <a:srcRect/>
                    <a:stretch>
                      <a:fillRect/>
                    </a:stretch>
                  </pic:blipFill>
                  <pic:spPr bwMode="auto">
                    <a:xfrm>
                      <a:off x="0" y="0"/>
                      <a:ext cx="5968365" cy="3538855"/>
                    </a:xfrm>
                    <a:prstGeom prst="rect">
                      <a:avLst/>
                    </a:prstGeom>
                    <a:noFill/>
                    <a:ln w="9525">
                      <a:noFill/>
                      <a:miter lim="800000"/>
                      <a:headEnd/>
                      <a:tailEnd/>
                    </a:ln>
                  </pic:spPr>
                </pic:pic>
              </a:graphicData>
            </a:graphic>
          </wp:anchor>
        </w:drawing>
      </w:r>
    </w:p>
    <w:p w:rsidR="00B523E7" w:rsidRPr="00B33107" w:rsidRDefault="00B523E7" w:rsidP="00B523E7">
      <w:pPr>
        <w:pStyle w:val="NormalIndent"/>
        <w:tabs>
          <w:tab w:val="left" w:pos="540"/>
          <w:tab w:val="left" w:pos="900"/>
        </w:tabs>
        <w:spacing w:line="360" w:lineRule="auto"/>
        <w:ind w:left="0"/>
        <w:jc w:val="both"/>
        <w:rPr>
          <w:rFonts w:ascii="Verdana" w:hAnsi="Verdana" w:cs="Tahoma"/>
          <w:sz w:val="18"/>
          <w:szCs w:val="18"/>
          <w:lang w:val="en-GB"/>
        </w:rPr>
      </w:pPr>
    </w:p>
    <w:p w:rsidR="00B523E7" w:rsidRPr="00B33107" w:rsidRDefault="005C789A" w:rsidP="00B523E7">
      <w:pPr>
        <w:pStyle w:val="NormalIndent"/>
        <w:tabs>
          <w:tab w:val="left" w:pos="540"/>
          <w:tab w:val="left" w:pos="900"/>
        </w:tabs>
        <w:spacing w:line="360" w:lineRule="auto"/>
        <w:ind w:left="0"/>
        <w:jc w:val="both"/>
        <w:rPr>
          <w:rFonts w:ascii="Verdana" w:hAnsi="Verdana" w:cs="Tahoma"/>
          <w:sz w:val="18"/>
          <w:szCs w:val="18"/>
          <w:lang w:val="en-GB"/>
        </w:rPr>
      </w:pPr>
      <w:r>
        <w:rPr>
          <w:rFonts w:ascii="Verdana" w:hAnsi="Verdana" w:cs="Tahoma"/>
          <w:sz w:val="18"/>
          <w:szCs w:val="18"/>
          <w:lang w:val="en-GB"/>
        </w:rPr>
        <w:br w:type="textWrapping" w:clear="all"/>
      </w:r>
    </w:p>
    <w:p w:rsidR="00B523E7" w:rsidRPr="00B33107" w:rsidRDefault="00B523E7" w:rsidP="00B523E7">
      <w:pPr>
        <w:pStyle w:val="NormalIndent"/>
        <w:tabs>
          <w:tab w:val="left" w:pos="540"/>
          <w:tab w:val="left" w:pos="900"/>
        </w:tabs>
        <w:ind w:left="0"/>
        <w:jc w:val="both"/>
        <w:rPr>
          <w:rFonts w:ascii="Verdana" w:hAnsi="Verdana" w:cs="Tahoma"/>
          <w:sz w:val="10"/>
          <w:szCs w:val="10"/>
          <w:lang w:val="en-GB"/>
        </w:rPr>
      </w:pPr>
      <w:r w:rsidRPr="00B33107">
        <w:rPr>
          <w:rFonts w:ascii="Verdana" w:hAnsi="Verdana" w:cs="Tahoma"/>
          <w:sz w:val="18"/>
          <w:szCs w:val="18"/>
          <w:lang w:val="en-GB"/>
        </w:rPr>
        <w:br w:type="page"/>
      </w:r>
    </w:p>
    <w:p w:rsidR="00B523E7" w:rsidRPr="00B33107" w:rsidRDefault="00A0645C" w:rsidP="00B523E7">
      <w:pPr>
        <w:pStyle w:val="BodyText"/>
        <w:numPr>
          <w:ilvl w:val="0"/>
          <w:numId w:val="1"/>
        </w:numPr>
        <w:tabs>
          <w:tab w:val="clear" w:pos="560"/>
          <w:tab w:val="left" w:pos="540"/>
          <w:tab w:val="left" w:pos="900"/>
        </w:tabs>
        <w:ind w:left="0" w:firstLine="0"/>
        <w:rPr>
          <w:rFonts w:ascii="Verdana" w:hAnsi="Verdana"/>
          <w:b/>
          <w:sz w:val="22"/>
          <w:szCs w:val="22"/>
          <w:lang w:val="en-GB"/>
        </w:rPr>
      </w:pPr>
      <w:r w:rsidRPr="00B33107">
        <w:rPr>
          <w:rFonts w:ascii="Verdana" w:hAnsi="Verdana"/>
          <w:b/>
          <w:sz w:val="22"/>
          <w:szCs w:val="22"/>
          <w:lang w:val="en-GB"/>
        </w:rPr>
        <w:lastRenderedPageBreak/>
        <w:t>CUSTOMER-RELATED PROCESSES</w:t>
      </w:r>
    </w:p>
    <w:p w:rsidR="00B523E7" w:rsidRPr="00B33107" w:rsidRDefault="00B523E7" w:rsidP="00B523E7">
      <w:pPr>
        <w:tabs>
          <w:tab w:val="left" w:pos="540"/>
          <w:tab w:val="left" w:pos="900"/>
        </w:tabs>
        <w:jc w:val="both"/>
        <w:rPr>
          <w:rFonts w:ascii="Verdana" w:hAnsi="Verdana"/>
          <w:sz w:val="18"/>
          <w:szCs w:val="18"/>
          <w:lang w:val="en-GB"/>
        </w:rPr>
      </w:pPr>
    </w:p>
    <w:p w:rsidR="00B523E7" w:rsidRPr="00B33107" w:rsidRDefault="00DB4FAB"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sidRPr="00B33107">
        <w:rPr>
          <w:rFonts w:ascii="Verdana" w:hAnsi="Verdana"/>
          <w:sz w:val="18"/>
          <w:szCs w:val="18"/>
          <w:lang w:val="en-GB"/>
        </w:rPr>
        <w:t>Through commercial management</w:t>
      </w:r>
      <w:r w:rsidR="00B523E7" w:rsidRPr="00B33107">
        <w:rPr>
          <w:rFonts w:ascii="Verdana" w:hAnsi="Verdana"/>
          <w:sz w:val="18"/>
          <w:szCs w:val="18"/>
          <w:lang w:val="en-GB"/>
        </w:rPr>
        <w:t xml:space="preserve">, </w:t>
      </w:r>
      <w:r w:rsidR="00B523E7" w:rsidRPr="00B33107">
        <w:rPr>
          <w:rFonts w:ascii="Verdana" w:hAnsi="Verdana"/>
          <w:i/>
          <w:sz w:val="18"/>
          <w:szCs w:val="18"/>
          <w:lang w:val="en-GB"/>
        </w:rPr>
        <w:t>[</w:t>
      </w:r>
      <w:r w:rsidRPr="00B33107">
        <w:rPr>
          <w:rFonts w:ascii="Verdana" w:hAnsi="Verdana"/>
          <w:i/>
          <w:sz w:val="18"/>
          <w:szCs w:val="18"/>
          <w:lang w:val="en-GB"/>
        </w:rPr>
        <w:t>name of the MET service provider</w:t>
      </w:r>
      <w:r w:rsidR="00B523E7" w:rsidRPr="00B33107">
        <w:rPr>
          <w:rFonts w:ascii="Verdana" w:hAnsi="Verdana"/>
          <w:i/>
          <w:sz w:val="18"/>
          <w:szCs w:val="18"/>
          <w:lang w:val="en-GB"/>
        </w:rPr>
        <w:t xml:space="preserve">] </w:t>
      </w:r>
      <w:r w:rsidRPr="00B33107">
        <w:rPr>
          <w:rFonts w:ascii="Verdana" w:hAnsi="Verdana"/>
          <w:sz w:val="18"/>
          <w:szCs w:val="18"/>
          <w:lang w:val="en-GB"/>
        </w:rPr>
        <w:t>applies an internal procedure for the conduction of activities that permit</w:t>
      </w:r>
      <w:r w:rsidR="00B523E7" w:rsidRPr="00B33107">
        <w:rPr>
          <w:rFonts w:ascii="Verdana" w:hAnsi="Verdana"/>
          <w:sz w:val="18"/>
          <w:szCs w:val="18"/>
          <w:lang w:val="en-GB"/>
        </w:rPr>
        <w:t>:</w:t>
      </w:r>
    </w:p>
    <w:p w:rsidR="00B523E7" w:rsidRPr="00B33107" w:rsidRDefault="00B523E7" w:rsidP="00B523E7">
      <w:pPr>
        <w:tabs>
          <w:tab w:val="left" w:pos="540"/>
          <w:tab w:val="left" w:pos="900"/>
        </w:tabs>
        <w:spacing w:line="360" w:lineRule="auto"/>
        <w:jc w:val="both"/>
        <w:rPr>
          <w:rFonts w:ascii="Verdana" w:hAnsi="Verdana"/>
          <w:sz w:val="18"/>
          <w:szCs w:val="18"/>
          <w:lang w:val="en-GB"/>
        </w:rPr>
      </w:pPr>
    </w:p>
    <w:p w:rsidR="00B523E7" w:rsidRPr="00B33107" w:rsidRDefault="00DB4FAB" w:rsidP="00B523E7">
      <w:pPr>
        <w:pStyle w:val="ListParagraph"/>
        <w:tabs>
          <w:tab w:val="left" w:pos="900"/>
        </w:tabs>
        <w:ind w:left="907"/>
        <w:jc w:val="both"/>
        <w:rPr>
          <w:rFonts w:ascii="Verdana" w:hAnsi="Verdana"/>
          <w:b/>
          <w:sz w:val="22"/>
          <w:szCs w:val="22"/>
          <w:lang w:val="en-GB"/>
        </w:rPr>
      </w:pPr>
      <w:r w:rsidRPr="00B33107">
        <w:rPr>
          <w:rFonts w:ascii="Verdana" w:hAnsi="Verdana"/>
          <w:b/>
          <w:sz w:val="22"/>
          <w:szCs w:val="22"/>
          <w:lang w:val="en-GB"/>
        </w:rPr>
        <w:t xml:space="preserve">Identification of </w:t>
      </w:r>
      <w:r w:rsidR="00C45D06" w:rsidRPr="00B33107">
        <w:rPr>
          <w:rFonts w:ascii="Verdana" w:hAnsi="Verdana"/>
          <w:b/>
          <w:sz w:val="22"/>
          <w:szCs w:val="22"/>
          <w:lang w:val="en-GB"/>
        </w:rPr>
        <w:t>service-related requirements</w:t>
      </w:r>
    </w:p>
    <w:p w:rsidR="00B523E7" w:rsidRPr="00B33107" w:rsidRDefault="00B523E7" w:rsidP="00B523E7">
      <w:pPr>
        <w:tabs>
          <w:tab w:val="left" w:pos="540"/>
          <w:tab w:val="left" w:pos="900"/>
        </w:tabs>
        <w:jc w:val="both"/>
        <w:rPr>
          <w:rFonts w:ascii="Verdana" w:hAnsi="Verdana"/>
          <w:sz w:val="18"/>
          <w:szCs w:val="18"/>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sidRPr="00B33107">
        <w:rPr>
          <w:rFonts w:ascii="Verdana" w:hAnsi="Verdana"/>
          <w:i/>
          <w:sz w:val="18"/>
          <w:szCs w:val="18"/>
          <w:lang w:val="en-GB"/>
        </w:rPr>
        <w:t>[</w:t>
      </w:r>
      <w:r w:rsidR="008B2195" w:rsidRPr="00B33107">
        <w:rPr>
          <w:rFonts w:ascii="Verdana" w:hAnsi="Verdana"/>
          <w:i/>
          <w:sz w:val="18"/>
          <w:szCs w:val="18"/>
          <w:lang w:val="en-GB"/>
        </w:rPr>
        <w:t>Name of the MET service provider</w:t>
      </w:r>
      <w:r w:rsidR="00973324" w:rsidRPr="00B33107">
        <w:rPr>
          <w:rFonts w:ascii="Verdana" w:hAnsi="Verdana"/>
          <w:i/>
          <w:sz w:val="18"/>
          <w:szCs w:val="18"/>
          <w:lang w:val="en-GB"/>
        </w:rPr>
        <w:t>]</w:t>
      </w:r>
      <w:r w:rsidR="00973324" w:rsidRPr="00B33107">
        <w:rPr>
          <w:rFonts w:ascii="Verdana" w:hAnsi="Verdana"/>
          <w:sz w:val="18"/>
          <w:szCs w:val="18"/>
          <w:lang w:val="en-GB"/>
        </w:rPr>
        <w:t xml:space="preserve"> determines</w:t>
      </w:r>
      <w:r w:rsidR="007606C6" w:rsidRPr="00B33107">
        <w:rPr>
          <w:rFonts w:ascii="Verdana" w:hAnsi="Verdana"/>
          <w:sz w:val="18"/>
          <w:szCs w:val="18"/>
          <w:lang w:val="en-GB"/>
        </w:rPr>
        <w:t xml:space="preserve"> service provision requirements in the commercial management process; the technical specifications according to the legal and regulatory requirements applicable to the service; and other requirements that the organisation deems appropriate</w:t>
      </w:r>
      <w:r w:rsidRPr="00B33107">
        <w:rPr>
          <w:rFonts w:ascii="Verdana" w:hAnsi="Verdana"/>
          <w:sz w:val="18"/>
          <w:szCs w:val="18"/>
          <w:lang w:val="en-GB"/>
        </w:rPr>
        <w:t>.</w:t>
      </w:r>
    </w:p>
    <w:p w:rsidR="00B523E7" w:rsidRPr="00B33107" w:rsidRDefault="00B523E7" w:rsidP="00B523E7">
      <w:pPr>
        <w:pStyle w:val="BodyTextIndent"/>
        <w:tabs>
          <w:tab w:val="left" w:pos="540"/>
          <w:tab w:val="left" w:pos="900"/>
        </w:tabs>
        <w:spacing w:line="360" w:lineRule="auto"/>
        <w:ind w:left="0" w:firstLine="0"/>
        <w:jc w:val="both"/>
        <w:rPr>
          <w:rFonts w:ascii="Verdana" w:hAnsi="Verdana"/>
          <w:b w:val="0"/>
          <w:sz w:val="18"/>
          <w:szCs w:val="18"/>
          <w:lang w:val="en-GB"/>
        </w:rPr>
      </w:pPr>
    </w:p>
    <w:p w:rsidR="00B523E7" w:rsidRPr="00B33107" w:rsidRDefault="00B523E7" w:rsidP="00B523E7">
      <w:pPr>
        <w:pStyle w:val="BodyTextIndent"/>
        <w:tabs>
          <w:tab w:val="clear" w:pos="360"/>
          <w:tab w:val="left" w:pos="900"/>
        </w:tabs>
        <w:ind w:left="0" w:firstLine="0"/>
        <w:jc w:val="both"/>
        <w:rPr>
          <w:rFonts w:ascii="Verdana" w:hAnsi="Verdana"/>
          <w:b w:val="0"/>
          <w:sz w:val="22"/>
          <w:szCs w:val="22"/>
          <w:lang w:val="en-GB"/>
        </w:rPr>
      </w:pPr>
      <w:r w:rsidRPr="00B33107">
        <w:rPr>
          <w:rFonts w:ascii="Verdana" w:hAnsi="Verdana"/>
          <w:sz w:val="18"/>
          <w:szCs w:val="18"/>
          <w:lang w:val="en-GB"/>
        </w:rPr>
        <w:tab/>
      </w:r>
      <w:r w:rsidR="00C45D06" w:rsidRPr="00B33107">
        <w:rPr>
          <w:rFonts w:ascii="Verdana" w:hAnsi="Verdana"/>
          <w:sz w:val="22"/>
          <w:szCs w:val="22"/>
          <w:lang w:val="en-GB"/>
        </w:rPr>
        <w:t>Revision of service-related requirements</w:t>
      </w:r>
      <w:r w:rsidRPr="00B33107">
        <w:rPr>
          <w:rFonts w:ascii="Verdana" w:hAnsi="Verdana"/>
          <w:sz w:val="22"/>
          <w:szCs w:val="22"/>
          <w:lang w:val="en-GB"/>
        </w:rPr>
        <w:cr/>
      </w:r>
    </w:p>
    <w:p w:rsidR="00B523E7" w:rsidRPr="00B33107" w:rsidRDefault="00C55FB8"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sidRPr="00B33107">
        <w:rPr>
          <w:rFonts w:ascii="Verdana" w:hAnsi="Verdana"/>
          <w:sz w:val="18"/>
          <w:szCs w:val="18"/>
          <w:lang w:val="en-GB"/>
        </w:rPr>
        <w:t>Prior to their acceptance,</w:t>
      </w:r>
      <w:r w:rsidR="00B523E7" w:rsidRPr="00B33107">
        <w:rPr>
          <w:rFonts w:ascii="Verdana" w:hAnsi="Verdana"/>
          <w:i/>
          <w:sz w:val="18"/>
          <w:szCs w:val="18"/>
          <w:lang w:val="en-GB"/>
        </w:rPr>
        <w:t xml:space="preserve"> [</w:t>
      </w:r>
      <w:r w:rsidRPr="00B33107">
        <w:rPr>
          <w:rFonts w:ascii="Verdana" w:hAnsi="Verdana"/>
          <w:i/>
          <w:sz w:val="18"/>
          <w:szCs w:val="18"/>
          <w:lang w:val="en-GB"/>
        </w:rPr>
        <w:t>name of the MET service provider</w:t>
      </w:r>
      <w:r w:rsidR="00B523E7" w:rsidRPr="00B33107">
        <w:rPr>
          <w:rFonts w:ascii="Verdana" w:hAnsi="Verdana"/>
          <w:i/>
          <w:sz w:val="18"/>
          <w:szCs w:val="18"/>
          <w:lang w:val="en-GB"/>
        </w:rPr>
        <w:t xml:space="preserve">] </w:t>
      </w:r>
      <w:r w:rsidRPr="00B33107">
        <w:rPr>
          <w:rFonts w:ascii="Verdana" w:hAnsi="Verdana"/>
          <w:sz w:val="18"/>
          <w:szCs w:val="18"/>
          <w:lang w:val="en-GB"/>
        </w:rPr>
        <w:t>reviews the requirements defined by the customer and the organisation, in coordination with the stakeholders, in order to ensure compliance; and</w:t>
      </w:r>
    </w:p>
    <w:p w:rsidR="00B523E7" w:rsidRPr="00B33107" w:rsidRDefault="00B523E7" w:rsidP="00B523E7">
      <w:pPr>
        <w:pStyle w:val="BodyTextIndent"/>
        <w:tabs>
          <w:tab w:val="clear" w:pos="360"/>
          <w:tab w:val="left" w:pos="540"/>
          <w:tab w:val="left" w:pos="900"/>
          <w:tab w:val="left" w:pos="1418"/>
          <w:tab w:val="left" w:pos="2127"/>
        </w:tabs>
        <w:spacing w:line="360" w:lineRule="auto"/>
        <w:ind w:left="0" w:firstLine="0"/>
        <w:jc w:val="both"/>
        <w:rPr>
          <w:rFonts w:ascii="Verdana" w:hAnsi="Verdana"/>
          <w:b w:val="0"/>
          <w:sz w:val="18"/>
          <w:szCs w:val="18"/>
          <w:lang w:val="en-GB"/>
        </w:rPr>
      </w:pPr>
    </w:p>
    <w:p w:rsidR="00B523E7" w:rsidRPr="00B33107" w:rsidRDefault="00C55FB8"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sidRPr="00B33107">
        <w:rPr>
          <w:rFonts w:ascii="Verdana" w:hAnsi="Verdana"/>
          <w:sz w:val="18"/>
          <w:szCs w:val="18"/>
          <w:lang w:val="en-GB"/>
        </w:rPr>
        <w:t>When service provision requirements are modified</w:t>
      </w:r>
      <w:r w:rsidR="00973324" w:rsidRPr="00B33107">
        <w:rPr>
          <w:rFonts w:ascii="Verdana" w:hAnsi="Verdana"/>
          <w:sz w:val="18"/>
          <w:szCs w:val="18"/>
          <w:lang w:val="en-GB"/>
        </w:rPr>
        <w:t>,</w:t>
      </w:r>
      <w:r w:rsidR="00973324" w:rsidRPr="00B33107">
        <w:rPr>
          <w:rFonts w:ascii="Verdana" w:hAnsi="Verdana"/>
          <w:i/>
          <w:sz w:val="18"/>
          <w:szCs w:val="18"/>
          <w:lang w:val="en-GB"/>
        </w:rPr>
        <w:t xml:space="preserve"> [</w:t>
      </w:r>
      <w:r w:rsidRPr="00B33107">
        <w:rPr>
          <w:rFonts w:ascii="Verdana" w:hAnsi="Verdana"/>
          <w:i/>
          <w:sz w:val="18"/>
          <w:szCs w:val="18"/>
          <w:lang w:val="en-GB"/>
        </w:rPr>
        <w:t>name of the</w:t>
      </w:r>
      <w:r w:rsidR="00B523E7" w:rsidRPr="00B33107">
        <w:rPr>
          <w:rFonts w:ascii="Verdana" w:hAnsi="Verdana"/>
          <w:i/>
          <w:sz w:val="18"/>
          <w:szCs w:val="18"/>
          <w:lang w:val="en-GB"/>
        </w:rPr>
        <w:t xml:space="preserve"> MET</w:t>
      </w:r>
      <w:r w:rsidRPr="00B33107">
        <w:rPr>
          <w:rFonts w:ascii="Verdana" w:hAnsi="Verdana"/>
          <w:i/>
          <w:sz w:val="18"/>
          <w:szCs w:val="18"/>
          <w:lang w:val="en-GB"/>
        </w:rPr>
        <w:t xml:space="preserve"> service provider</w:t>
      </w:r>
      <w:r w:rsidR="00B523E7" w:rsidRPr="00B33107">
        <w:rPr>
          <w:rFonts w:ascii="Verdana" w:hAnsi="Verdana"/>
          <w:i/>
          <w:sz w:val="18"/>
          <w:szCs w:val="18"/>
          <w:lang w:val="en-GB"/>
        </w:rPr>
        <w:t xml:space="preserve">] </w:t>
      </w:r>
      <w:r w:rsidRPr="00B33107">
        <w:rPr>
          <w:rFonts w:ascii="Verdana" w:hAnsi="Verdana"/>
          <w:sz w:val="18"/>
          <w:szCs w:val="18"/>
          <w:lang w:val="en-GB"/>
        </w:rPr>
        <w:t xml:space="preserve">must ensure that the documentation is modified and that the personnel </w:t>
      </w:r>
      <w:r w:rsidR="00B0371A">
        <w:rPr>
          <w:rFonts w:ascii="Verdana" w:hAnsi="Verdana"/>
          <w:sz w:val="18"/>
          <w:szCs w:val="18"/>
          <w:lang w:val="en-GB"/>
        </w:rPr>
        <w:t>are</w:t>
      </w:r>
      <w:r w:rsidRPr="00B33107">
        <w:rPr>
          <w:rFonts w:ascii="Verdana" w:hAnsi="Verdana"/>
          <w:sz w:val="18"/>
          <w:szCs w:val="18"/>
          <w:lang w:val="en-GB"/>
        </w:rPr>
        <w:t xml:space="preserve"> informed accordingly</w:t>
      </w:r>
      <w:r w:rsidR="00B523E7" w:rsidRPr="00B33107">
        <w:rPr>
          <w:rFonts w:ascii="Verdana" w:hAnsi="Verdana"/>
          <w:sz w:val="18"/>
          <w:szCs w:val="18"/>
          <w:lang w:val="en-GB"/>
        </w:rPr>
        <w:t>.</w:t>
      </w:r>
    </w:p>
    <w:p w:rsidR="00B523E7" w:rsidRPr="00B33107" w:rsidRDefault="00B523E7" w:rsidP="00B523E7">
      <w:pPr>
        <w:spacing w:line="360" w:lineRule="auto"/>
        <w:jc w:val="both"/>
        <w:rPr>
          <w:rFonts w:ascii="Verdana" w:hAnsi="Verdana"/>
          <w:sz w:val="18"/>
          <w:szCs w:val="18"/>
          <w:lang w:val="en-GB"/>
        </w:rPr>
      </w:pPr>
    </w:p>
    <w:p w:rsidR="00B523E7" w:rsidRPr="00B33107" w:rsidRDefault="00B523E7" w:rsidP="00B523E7">
      <w:pPr>
        <w:tabs>
          <w:tab w:val="left" w:pos="900"/>
        </w:tabs>
        <w:jc w:val="both"/>
        <w:rPr>
          <w:rFonts w:ascii="Verdana" w:hAnsi="Verdana"/>
          <w:b/>
          <w:sz w:val="22"/>
          <w:szCs w:val="22"/>
          <w:lang w:val="en-GB"/>
        </w:rPr>
      </w:pPr>
      <w:r w:rsidRPr="00B33107">
        <w:rPr>
          <w:rFonts w:ascii="Verdana" w:hAnsi="Verdana"/>
          <w:b/>
          <w:sz w:val="18"/>
          <w:szCs w:val="18"/>
          <w:lang w:val="en-GB"/>
        </w:rPr>
        <w:tab/>
      </w:r>
      <w:r w:rsidR="00C55FB8" w:rsidRPr="00B33107">
        <w:rPr>
          <w:rFonts w:ascii="Verdana" w:hAnsi="Verdana"/>
          <w:b/>
          <w:sz w:val="22"/>
          <w:szCs w:val="22"/>
          <w:lang w:val="en-GB"/>
        </w:rPr>
        <w:t>C</w:t>
      </w:r>
      <w:r w:rsidR="00B0371A">
        <w:rPr>
          <w:rFonts w:ascii="Verdana" w:hAnsi="Verdana"/>
          <w:b/>
          <w:sz w:val="22"/>
          <w:szCs w:val="22"/>
          <w:lang w:val="en-GB"/>
        </w:rPr>
        <w:t>ustomer communications</w:t>
      </w:r>
    </w:p>
    <w:p w:rsidR="00B523E7" w:rsidRPr="00B33107" w:rsidRDefault="00B523E7" w:rsidP="00B523E7">
      <w:pPr>
        <w:jc w:val="both"/>
        <w:rPr>
          <w:rFonts w:ascii="Verdana" w:hAnsi="Verdana"/>
          <w:b/>
          <w:sz w:val="18"/>
          <w:szCs w:val="18"/>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iCs/>
          <w:sz w:val="18"/>
          <w:szCs w:val="18"/>
          <w:lang w:val="en-GB"/>
        </w:rPr>
      </w:pPr>
      <w:r w:rsidRPr="00B33107">
        <w:rPr>
          <w:rFonts w:ascii="Verdana" w:hAnsi="Verdana"/>
          <w:iCs/>
          <w:sz w:val="18"/>
          <w:szCs w:val="18"/>
          <w:lang w:val="en-GB"/>
        </w:rPr>
        <w:t>[</w:t>
      </w:r>
      <w:r w:rsidR="00C55FB8" w:rsidRPr="00B33107">
        <w:rPr>
          <w:rFonts w:ascii="Verdana" w:hAnsi="Verdana"/>
          <w:i/>
          <w:iCs/>
          <w:sz w:val="18"/>
          <w:szCs w:val="18"/>
          <w:lang w:val="en-GB"/>
        </w:rPr>
        <w:t>Name of the MET service provider</w:t>
      </w:r>
      <w:r w:rsidR="00C55FB8" w:rsidRPr="00B33107">
        <w:rPr>
          <w:rFonts w:ascii="Verdana" w:hAnsi="Verdana"/>
          <w:iCs/>
          <w:sz w:val="18"/>
          <w:szCs w:val="18"/>
          <w:lang w:val="en-GB"/>
        </w:rPr>
        <w:t>] defines the means of communication with the customer, such as</w:t>
      </w:r>
      <w:r w:rsidRPr="00B33107">
        <w:rPr>
          <w:rFonts w:ascii="Verdana" w:hAnsi="Verdana"/>
          <w:iCs/>
          <w:sz w:val="18"/>
          <w:szCs w:val="18"/>
          <w:lang w:val="en-GB"/>
        </w:rPr>
        <w:t xml:space="preserve">: </w:t>
      </w:r>
      <w:r w:rsidR="00C55FB8" w:rsidRPr="00B33107">
        <w:rPr>
          <w:rFonts w:ascii="Verdana" w:hAnsi="Verdana"/>
          <w:iCs/>
          <w:sz w:val="18"/>
          <w:szCs w:val="18"/>
          <w:lang w:val="en-GB"/>
        </w:rPr>
        <w:t xml:space="preserve"> website</w:t>
      </w:r>
      <w:r w:rsidRPr="00B33107">
        <w:rPr>
          <w:rFonts w:ascii="Verdana" w:hAnsi="Verdana"/>
          <w:iCs/>
          <w:sz w:val="18"/>
          <w:szCs w:val="18"/>
          <w:lang w:val="en-GB"/>
        </w:rPr>
        <w:t xml:space="preserve">, </w:t>
      </w:r>
      <w:r w:rsidR="00C55FB8" w:rsidRPr="00B33107">
        <w:rPr>
          <w:rFonts w:ascii="Verdana" w:hAnsi="Verdana"/>
          <w:iCs/>
          <w:sz w:val="18"/>
          <w:szCs w:val="18"/>
          <w:lang w:val="en-GB"/>
        </w:rPr>
        <w:t>electronic media</w:t>
      </w:r>
      <w:r w:rsidRPr="00B33107">
        <w:rPr>
          <w:rFonts w:ascii="Verdana" w:hAnsi="Verdana"/>
          <w:iCs/>
          <w:sz w:val="18"/>
          <w:szCs w:val="18"/>
          <w:lang w:val="en-GB"/>
        </w:rPr>
        <w:t xml:space="preserve">, </w:t>
      </w:r>
      <w:r w:rsidR="00C55FB8" w:rsidRPr="00B33107">
        <w:rPr>
          <w:rFonts w:ascii="Verdana" w:hAnsi="Verdana"/>
          <w:iCs/>
          <w:sz w:val="18"/>
          <w:szCs w:val="18"/>
          <w:lang w:val="en-GB"/>
        </w:rPr>
        <w:t>landline telephone</w:t>
      </w:r>
      <w:r w:rsidRPr="00B33107">
        <w:rPr>
          <w:rFonts w:ascii="Verdana" w:hAnsi="Verdana"/>
          <w:iCs/>
          <w:sz w:val="18"/>
          <w:szCs w:val="18"/>
          <w:lang w:val="en-GB"/>
        </w:rPr>
        <w:t xml:space="preserve">, </w:t>
      </w:r>
      <w:r w:rsidR="00C55FB8" w:rsidRPr="00B33107">
        <w:rPr>
          <w:rFonts w:ascii="Verdana" w:hAnsi="Verdana"/>
          <w:iCs/>
          <w:sz w:val="18"/>
          <w:szCs w:val="18"/>
          <w:lang w:val="en-GB"/>
        </w:rPr>
        <w:t>mobile phone</w:t>
      </w:r>
      <w:r w:rsidRPr="00B33107">
        <w:rPr>
          <w:rFonts w:ascii="Verdana" w:hAnsi="Verdana"/>
          <w:iCs/>
          <w:sz w:val="18"/>
          <w:szCs w:val="18"/>
          <w:lang w:val="en-GB"/>
        </w:rPr>
        <w:t xml:space="preserve">, fax, </w:t>
      </w:r>
      <w:r w:rsidR="00B0371A">
        <w:rPr>
          <w:rFonts w:ascii="Verdana" w:hAnsi="Verdana"/>
          <w:iCs/>
          <w:sz w:val="18"/>
          <w:szCs w:val="18"/>
          <w:lang w:val="en-GB"/>
        </w:rPr>
        <w:t>as well as</w:t>
      </w:r>
      <w:r w:rsidR="004612B1" w:rsidRPr="00B33107">
        <w:rPr>
          <w:rFonts w:ascii="Verdana" w:hAnsi="Verdana"/>
          <w:iCs/>
          <w:sz w:val="18"/>
          <w:szCs w:val="18"/>
          <w:lang w:val="en-GB"/>
        </w:rPr>
        <w:t xml:space="preserve"> customer satisfaction surveys and </w:t>
      </w:r>
      <w:r w:rsidR="00B0371A">
        <w:rPr>
          <w:rFonts w:ascii="Verdana" w:hAnsi="Verdana"/>
          <w:iCs/>
          <w:sz w:val="18"/>
          <w:szCs w:val="18"/>
          <w:lang w:val="en-GB"/>
        </w:rPr>
        <w:t xml:space="preserve">the </w:t>
      </w:r>
      <w:r w:rsidR="004612B1" w:rsidRPr="00B33107">
        <w:rPr>
          <w:rFonts w:ascii="Verdana" w:hAnsi="Verdana"/>
          <w:iCs/>
          <w:sz w:val="18"/>
          <w:szCs w:val="18"/>
          <w:lang w:val="en-GB"/>
        </w:rPr>
        <w:t>handling of customer complaints</w:t>
      </w:r>
      <w:r w:rsidRPr="00B33107">
        <w:rPr>
          <w:rFonts w:ascii="Verdana" w:hAnsi="Verdana"/>
          <w:iCs/>
          <w:sz w:val="18"/>
          <w:szCs w:val="18"/>
          <w:lang w:val="en-GB"/>
        </w:rPr>
        <w:t>.</w:t>
      </w:r>
    </w:p>
    <w:p w:rsidR="00B523E7" w:rsidRPr="00B33107" w:rsidRDefault="00B523E7" w:rsidP="00B523E7">
      <w:pPr>
        <w:spacing w:line="360" w:lineRule="auto"/>
        <w:jc w:val="both"/>
        <w:rPr>
          <w:rFonts w:ascii="Verdana" w:hAnsi="Verdana" w:cs="Tahoma"/>
          <w:iCs/>
          <w:sz w:val="18"/>
          <w:szCs w:val="18"/>
          <w:lang w:val="en-GB"/>
        </w:rPr>
      </w:pPr>
    </w:p>
    <w:p w:rsidR="00B523E7" w:rsidRPr="00B33107" w:rsidRDefault="00B523E7" w:rsidP="00B523E7">
      <w:pPr>
        <w:jc w:val="both"/>
        <w:rPr>
          <w:rFonts w:ascii="Verdana" w:hAnsi="Verdana" w:cs="Tahoma"/>
          <w:iCs/>
          <w:sz w:val="10"/>
          <w:szCs w:val="10"/>
          <w:lang w:val="en-GB"/>
        </w:rPr>
      </w:pPr>
      <w:r w:rsidRPr="00B33107">
        <w:rPr>
          <w:rFonts w:ascii="Verdana" w:hAnsi="Verdana" w:cs="Tahoma"/>
          <w:iCs/>
          <w:sz w:val="18"/>
          <w:szCs w:val="18"/>
          <w:lang w:val="en-GB"/>
        </w:rPr>
        <w:br w:type="page"/>
      </w:r>
    </w:p>
    <w:p w:rsidR="00B523E7" w:rsidRPr="00B33107" w:rsidRDefault="004612B1" w:rsidP="00B523E7">
      <w:pPr>
        <w:pStyle w:val="BodyText"/>
        <w:numPr>
          <w:ilvl w:val="0"/>
          <w:numId w:val="1"/>
        </w:numPr>
        <w:tabs>
          <w:tab w:val="clear" w:pos="560"/>
          <w:tab w:val="left" w:pos="540"/>
          <w:tab w:val="num" w:pos="900"/>
        </w:tabs>
        <w:ind w:left="0" w:firstLine="0"/>
        <w:rPr>
          <w:rFonts w:ascii="Verdana" w:hAnsi="Verdana" w:cs="Tahoma"/>
          <w:b/>
          <w:iCs/>
          <w:sz w:val="22"/>
          <w:szCs w:val="22"/>
          <w:lang w:val="en-GB"/>
        </w:rPr>
      </w:pPr>
      <w:r w:rsidRPr="00B33107">
        <w:rPr>
          <w:rFonts w:ascii="Verdana" w:hAnsi="Verdana"/>
          <w:b/>
          <w:sz w:val="22"/>
          <w:szCs w:val="22"/>
          <w:lang w:val="en-GB"/>
        </w:rPr>
        <w:lastRenderedPageBreak/>
        <w:t>RISK ASSESSMENT</w:t>
      </w:r>
    </w:p>
    <w:p w:rsidR="00B523E7" w:rsidRPr="00B33107" w:rsidRDefault="00B523E7" w:rsidP="00B523E7">
      <w:pPr>
        <w:tabs>
          <w:tab w:val="left" w:pos="540"/>
          <w:tab w:val="num" w:pos="900"/>
        </w:tabs>
        <w:jc w:val="both"/>
        <w:rPr>
          <w:rFonts w:ascii="Verdana" w:hAnsi="Verdana" w:cs="Tahoma"/>
          <w:b/>
          <w:iCs/>
          <w:sz w:val="18"/>
          <w:szCs w:val="18"/>
          <w:lang w:val="en-GB"/>
        </w:rPr>
      </w:pPr>
    </w:p>
    <w:p w:rsidR="00B523E7" w:rsidRPr="00B33107" w:rsidRDefault="004612B1" w:rsidP="00B523E7">
      <w:pPr>
        <w:widowControl w:val="0"/>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The risk assessment process is described in the following graph</w:t>
      </w:r>
      <w:r w:rsidR="00B523E7" w:rsidRPr="00B33107">
        <w:rPr>
          <w:rFonts w:ascii="Verdana" w:hAnsi="Verdana" w:cs="Tahoma"/>
          <w:sz w:val="18"/>
          <w:szCs w:val="18"/>
          <w:lang w:val="en-GB"/>
        </w:rPr>
        <w:t>.</w:t>
      </w:r>
    </w:p>
    <w:p w:rsidR="00B523E7" w:rsidRPr="00B33107" w:rsidRDefault="00B523E7" w:rsidP="00B523E7">
      <w:pPr>
        <w:widowControl w:val="0"/>
        <w:tabs>
          <w:tab w:val="left" w:pos="900"/>
        </w:tabs>
        <w:autoSpaceDE w:val="0"/>
        <w:autoSpaceDN w:val="0"/>
        <w:adjustRightInd w:val="0"/>
        <w:spacing w:line="360" w:lineRule="auto"/>
        <w:jc w:val="both"/>
        <w:rPr>
          <w:rFonts w:ascii="Verdana" w:hAnsi="Verdana" w:cs="Tahoma"/>
          <w:sz w:val="18"/>
          <w:szCs w:val="18"/>
          <w:lang w:val="en-GB"/>
        </w:rPr>
      </w:pPr>
    </w:p>
    <w:p w:rsidR="00B523E7" w:rsidRPr="00B33107" w:rsidRDefault="001577F7" w:rsidP="00DB2297">
      <w:pPr>
        <w:widowControl w:val="0"/>
        <w:tabs>
          <w:tab w:val="left" w:pos="900"/>
        </w:tabs>
        <w:autoSpaceDE w:val="0"/>
        <w:autoSpaceDN w:val="0"/>
        <w:adjustRightInd w:val="0"/>
        <w:spacing w:line="360" w:lineRule="auto"/>
        <w:jc w:val="center"/>
        <w:rPr>
          <w:rFonts w:ascii="Verdana" w:hAnsi="Verdana" w:cs="Tahoma"/>
          <w:sz w:val="18"/>
          <w:szCs w:val="18"/>
          <w:lang w:val="en-GB"/>
        </w:rPr>
      </w:pPr>
      <w:r w:rsidRPr="001577F7">
        <w:rPr>
          <w:noProof/>
          <w:lang w:eastAsia="es-PE"/>
        </w:rPr>
        <w:drawing>
          <wp:inline distT="0" distB="0" distL="0" distR="0">
            <wp:extent cx="5458883" cy="3547533"/>
            <wp:effectExtent l="19050" t="0" r="8467"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srcRect/>
                    <a:stretch>
                      <a:fillRect/>
                    </a:stretch>
                  </pic:blipFill>
                  <pic:spPr bwMode="auto">
                    <a:xfrm>
                      <a:off x="0" y="0"/>
                      <a:ext cx="5462709" cy="3550019"/>
                    </a:xfrm>
                    <a:prstGeom prst="rect">
                      <a:avLst/>
                    </a:prstGeom>
                    <a:noFill/>
                    <a:ln w="9525">
                      <a:noFill/>
                      <a:miter lim="800000"/>
                      <a:headEnd/>
                      <a:tailEnd/>
                    </a:ln>
                  </pic:spPr>
                </pic:pic>
              </a:graphicData>
            </a:graphic>
          </wp:inline>
        </w:drawing>
      </w:r>
    </w:p>
    <w:p w:rsidR="00B523E7" w:rsidRPr="00B33107" w:rsidRDefault="00B523E7" w:rsidP="00B523E7">
      <w:pPr>
        <w:widowControl w:val="0"/>
        <w:tabs>
          <w:tab w:val="left" w:pos="900"/>
        </w:tabs>
        <w:autoSpaceDE w:val="0"/>
        <w:autoSpaceDN w:val="0"/>
        <w:adjustRightInd w:val="0"/>
        <w:spacing w:line="360" w:lineRule="auto"/>
        <w:jc w:val="both"/>
        <w:rPr>
          <w:rFonts w:ascii="Verdana" w:hAnsi="Verdana" w:cs="Tahoma"/>
          <w:sz w:val="18"/>
          <w:szCs w:val="18"/>
          <w:lang w:val="en-GB"/>
        </w:rPr>
      </w:pPr>
    </w:p>
    <w:p w:rsidR="00B523E7" w:rsidRPr="00B33107" w:rsidRDefault="00AD25EE" w:rsidP="00B523E7">
      <w:pPr>
        <w:pStyle w:val="BodyText"/>
        <w:numPr>
          <w:ilvl w:val="0"/>
          <w:numId w:val="1"/>
        </w:numPr>
        <w:tabs>
          <w:tab w:val="clear" w:pos="560"/>
          <w:tab w:val="left" w:pos="540"/>
          <w:tab w:val="num" w:pos="900"/>
        </w:tabs>
        <w:ind w:left="0" w:firstLine="0"/>
        <w:rPr>
          <w:rFonts w:ascii="Verdana" w:hAnsi="Verdana" w:cs="Tahoma"/>
          <w:b/>
          <w:sz w:val="22"/>
          <w:szCs w:val="22"/>
          <w:lang w:val="en-GB"/>
        </w:rPr>
      </w:pPr>
      <w:r>
        <w:rPr>
          <w:rFonts w:ascii="Verdana" w:hAnsi="Verdana"/>
          <w:b/>
          <w:sz w:val="22"/>
          <w:szCs w:val="22"/>
          <w:lang w:val="en-GB"/>
        </w:rPr>
        <w:t>PURCHASES</w:t>
      </w:r>
    </w:p>
    <w:p w:rsidR="00B523E7" w:rsidRPr="00B33107" w:rsidRDefault="00B523E7" w:rsidP="00B523E7">
      <w:pPr>
        <w:tabs>
          <w:tab w:val="left" w:pos="540"/>
          <w:tab w:val="num" w:pos="900"/>
        </w:tabs>
        <w:jc w:val="both"/>
        <w:rPr>
          <w:lang w:val="en-GB"/>
        </w:rPr>
      </w:pPr>
    </w:p>
    <w:p w:rsidR="00B523E7" w:rsidRPr="00B33107" w:rsidRDefault="00B523E7" w:rsidP="00B523E7">
      <w:pPr>
        <w:pStyle w:val="TOC5"/>
        <w:rPr>
          <w:lang w:val="en-GB"/>
        </w:rPr>
      </w:pPr>
      <w:r w:rsidRPr="00B33107">
        <w:rPr>
          <w:lang w:val="en-GB"/>
        </w:rPr>
        <w:tab/>
      </w:r>
      <w:r w:rsidR="00AD25EE">
        <w:rPr>
          <w:lang w:val="en-GB"/>
        </w:rPr>
        <w:t>Purchasing</w:t>
      </w:r>
      <w:r w:rsidR="004612B1" w:rsidRPr="00B33107">
        <w:rPr>
          <w:lang w:val="en-GB"/>
        </w:rPr>
        <w:t xml:space="preserve"> Process</w:t>
      </w:r>
    </w:p>
    <w:p w:rsidR="00B523E7" w:rsidRPr="00B33107" w:rsidRDefault="00B523E7" w:rsidP="00B523E7">
      <w:pPr>
        <w:tabs>
          <w:tab w:val="left" w:pos="540"/>
          <w:tab w:val="num" w:pos="900"/>
        </w:tabs>
        <w:jc w:val="both"/>
        <w:rPr>
          <w:rFonts w:ascii="Verdana" w:hAnsi="Verdana"/>
          <w:sz w:val="18"/>
          <w:szCs w:val="18"/>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b/>
          <w:sz w:val="18"/>
          <w:szCs w:val="18"/>
          <w:lang w:val="en-GB"/>
        </w:rPr>
      </w:pPr>
      <w:r w:rsidRPr="00B33107">
        <w:rPr>
          <w:rFonts w:ascii="Verdana" w:hAnsi="Verdana"/>
          <w:i/>
          <w:sz w:val="18"/>
          <w:szCs w:val="18"/>
          <w:lang w:val="en-GB"/>
        </w:rPr>
        <w:t>[</w:t>
      </w:r>
      <w:r w:rsidR="004612B1" w:rsidRPr="00B33107">
        <w:rPr>
          <w:rFonts w:ascii="Verdana" w:hAnsi="Verdana"/>
          <w:i/>
          <w:sz w:val="18"/>
          <w:szCs w:val="18"/>
          <w:lang w:val="en-GB"/>
        </w:rPr>
        <w:t>Name of the MET service provider</w:t>
      </w:r>
      <w:r w:rsidRPr="00B33107">
        <w:rPr>
          <w:rFonts w:ascii="Verdana" w:hAnsi="Verdana"/>
          <w:i/>
          <w:sz w:val="18"/>
          <w:szCs w:val="18"/>
          <w:lang w:val="en-GB"/>
        </w:rPr>
        <w:t xml:space="preserve">] </w:t>
      </w:r>
      <w:r w:rsidR="004612B1" w:rsidRPr="00B33107">
        <w:rPr>
          <w:rFonts w:ascii="Verdana" w:hAnsi="Verdana"/>
          <w:sz w:val="18"/>
          <w:szCs w:val="18"/>
          <w:lang w:val="en-GB"/>
        </w:rPr>
        <w:t xml:space="preserve">establishes the </w:t>
      </w:r>
      <w:r w:rsidR="00AD25EE">
        <w:rPr>
          <w:rFonts w:ascii="Verdana" w:hAnsi="Verdana"/>
          <w:sz w:val="18"/>
          <w:szCs w:val="18"/>
          <w:lang w:val="en-GB"/>
        </w:rPr>
        <w:t>purchasing</w:t>
      </w:r>
      <w:r w:rsidR="004612B1" w:rsidRPr="00B33107">
        <w:rPr>
          <w:rFonts w:ascii="Verdana" w:hAnsi="Verdana"/>
          <w:sz w:val="18"/>
          <w:szCs w:val="18"/>
          <w:lang w:val="en-GB"/>
        </w:rPr>
        <w:t xml:space="preserve"> </w:t>
      </w:r>
      <w:r w:rsidR="00973324" w:rsidRPr="00B33107">
        <w:rPr>
          <w:rFonts w:ascii="Verdana" w:hAnsi="Verdana"/>
          <w:sz w:val="18"/>
          <w:szCs w:val="18"/>
          <w:lang w:val="en-GB"/>
        </w:rPr>
        <w:t>procedure to</w:t>
      </w:r>
      <w:r w:rsidR="004612B1" w:rsidRPr="00B33107">
        <w:rPr>
          <w:rFonts w:ascii="Verdana" w:hAnsi="Verdana"/>
          <w:sz w:val="18"/>
          <w:szCs w:val="18"/>
          <w:lang w:val="en-GB"/>
        </w:rPr>
        <w:t xml:space="preserve"> ensure that purchased products and outsourced services meet the specified requirements (</w:t>
      </w:r>
      <w:r w:rsidRPr="00B33107">
        <w:rPr>
          <w:rFonts w:ascii="Verdana" w:hAnsi="Verdana"/>
          <w:sz w:val="18"/>
          <w:szCs w:val="18"/>
          <w:lang w:val="en-GB"/>
        </w:rPr>
        <w:t>IT-7.4-AGC-1)</w:t>
      </w:r>
      <w:r w:rsidR="004612B1" w:rsidRPr="00B33107">
        <w:rPr>
          <w:rFonts w:ascii="Verdana" w:hAnsi="Verdana"/>
          <w:sz w:val="18"/>
          <w:szCs w:val="18"/>
          <w:lang w:val="en-GB"/>
        </w:rPr>
        <w:t>.</w:t>
      </w:r>
    </w:p>
    <w:p w:rsidR="00B523E7" w:rsidRPr="00B33107" w:rsidRDefault="00B523E7" w:rsidP="00B523E7">
      <w:pPr>
        <w:widowControl w:val="0"/>
        <w:tabs>
          <w:tab w:val="left" w:pos="900"/>
        </w:tabs>
        <w:autoSpaceDE w:val="0"/>
        <w:autoSpaceDN w:val="0"/>
        <w:adjustRightInd w:val="0"/>
        <w:jc w:val="both"/>
        <w:rPr>
          <w:rFonts w:ascii="Verdana" w:hAnsi="Verdana"/>
          <w:sz w:val="18"/>
          <w:szCs w:val="18"/>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sidRPr="00B33107">
        <w:rPr>
          <w:rFonts w:ascii="Verdana" w:hAnsi="Verdana"/>
          <w:i/>
          <w:sz w:val="18"/>
          <w:szCs w:val="18"/>
          <w:lang w:val="en-GB"/>
        </w:rPr>
        <w:t>[</w:t>
      </w:r>
      <w:r w:rsidR="00D02632" w:rsidRPr="00B33107">
        <w:rPr>
          <w:rFonts w:ascii="Verdana" w:hAnsi="Verdana"/>
          <w:i/>
          <w:sz w:val="18"/>
          <w:szCs w:val="18"/>
          <w:lang w:val="en-GB"/>
        </w:rPr>
        <w:t>Name of the MET service provider</w:t>
      </w:r>
      <w:r w:rsidRPr="00B33107">
        <w:rPr>
          <w:rFonts w:ascii="Verdana" w:hAnsi="Verdana"/>
          <w:i/>
          <w:sz w:val="18"/>
          <w:szCs w:val="18"/>
          <w:lang w:val="en-GB"/>
        </w:rPr>
        <w:t xml:space="preserve">] </w:t>
      </w:r>
      <w:r w:rsidR="00D02632" w:rsidRPr="00B33107">
        <w:rPr>
          <w:rFonts w:ascii="Verdana" w:hAnsi="Verdana"/>
          <w:sz w:val="18"/>
          <w:szCs w:val="18"/>
          <w:lang w:val="en-GB"/>
        </w:rPr>
        <w:t xml:space="preserve">assesses and selects the </w:t>
      </w:r>
      <w:r w:rsidR="00973324" w:rsidRPr="00B33107">
        <w:rPr>
          <w:rFonts w:ascii="Verdana" w:hAnsi="Verdana"/>
          <w:sz w:val="18"/>
          <w:szCs w:val="18"/>
          <w:lang w:val="en-GB"/>
        </w:rPr>
        <w:t>providers based</w:t>
      </w:r>
      <w:r w:rsidR="00D02632" w:rsidRPr="00B33107">
        <w:rPr>
          <w:rFonts w:ascii="Verdana" w:hAnsi="Verdana"/>
          <w:sz w:val="18"/>
          <w:szCs w:val="18"/>
          <w:lang w:val="en-GB"/>
        </w:rPr>
        <w:t xml:space="preserve"> on their capacity to provide inputs, products or services</w:t>
      </w:r>
      <w:r w:rsidR="00AD25EE">
        <w:rPr>
          <w:rFonts w:ascii="Verdana" w:hAnsi="Verdana"/>
          <w:sz w:val="18"/>
          <w:szCs w:val="18"/>
          <w:lang w:val="en-GB"/>
        </w:rPr>
        <w:t>,</w:t>
      </w:r>
      <w:r w:rsidR="00D02632" w:rsidRPr="00B33107">
        <w:rPr>
          <w:rFonts w:ascii="Verdana" w:hAnsi="Verdana"/>
          <w:sz w:val="18"/>
          <w:szCs w:val="18"/>
          <w:lang w:val="en-GB"/>
        </w:rPr>
        <w:t xml:space="preserve"> in keeping with the requirements of the organisation</w:t>
      </w:r>
      <w:r w:rsidRPr="00B33107">
        <w:rPr>
          <w:rFonts w:ascii="Verdana" w:hAnsi="Verdana"/>
          <w:sz w:val="18"/>
          <w:szCs w:val="18"/>
          <w:lang w:val="en-GB"/>
        </w:rPr>
        <w:t xml:space="preserve">. </w:t>
      </w:r>
      <w:r w:rsidR="00D02632" w:rsidRPr="00B33107">
        <w:rPr>
          <w:rFonts w:ascii="Verdana" w:hAnsi="Verdana"/>
          <w:sz w:val="18"/>
          <w:szCs w:val="18"/>
          <w:lang w:val="en-GB"/>
        </w:rPr>
        <w:t xml:space="preserve"> Provider selection and assessmen</w:t>
      </w:r>
      <w:r w:rsidR="00AD25EE">
        <w:rPr>
          <w:rFonts w:ascii="Verdana" w:hAnsi="Verdana"/>
          <w:sz w:val="18"/>
          <w:szCs w:val="18"/>
          <w:lang w:val="en-GB"/>
        </w:rPr>
        <w:t>t criteria must be established and recorded</w:t>
      </w:r>
      <w:r w:rsidRPr="00B33107">
        <w:rPr>
          <w:rFonts w:ascii="Verdana" w:hAnsi="Verdana"/>
          <w:sz w:val="18"/>
          <w:szCs w:val="18"/>
          <w:lang w:val="en-GB"/>
        </w:rPr>
        <w:t>.</w:t>
      </w:r>
    </w:p>
    <w:p w:rsidR="00B523E7" w:rsidRPr="00B33107" w:rsidRDefault="00B523E7" w:rsidP="00B523E7">
      <w:pPr>
        <w:pStyle w:val="BodyTextIndent"/>
        <w:tabs>
          <w:tab w:val="left" w:pos="540"/>
          <w:tab w:val="num" w:pos="900"/>
        </w:tabs>
        <w:ind w:left="0" w:firstLine="0"/>
        <w:jc w:val="both"/>
        <w:rPr>
          <w:rFonts w:ascii="Verdana" w:hAnsi="Verdana"/>
          <w:sz w:val="18"/>
          <w:szCs w:val="18"/>
          <w:lang w:val="en-GB"/>
        </w:rPr>
      </w:pPr>
    </w:p>
    <w:p w:rsidR="00B523E7" w:rsidRPr="00B33107" w:rsidRDefault="00B523E7" w:rsidP="00B523E7">
      <w:pPr>
        <w:pStyle w:val="BodyTextIndent"/>
        <w:tabs>
          <w:tab w:val="clear" w:pos="360"/>
          <w:tab w:val="left" w:pos="540"/>
          <w:tab w:val="num" w:pos="900"/>
        </w:tabs>
        <w:ind w:left="0" w:firstLine="0"/>
        <w:jc w:val="both"/>
        <w:rPr>
          <w:rFonts w:ascii="Verdana" w:hAnsi="Verdana"/>
          <w:sz w:val="22"/>
          <w:szCs w:val="22"/>
          <w:lang w:val="en-GB"/>
        </w:rPr>
      </w:pPr>
      <w:r w:rsidRPr="00B33107">
        <w:rPr>
          <w:rFonts w:ascii="Verdana" w:hAnsi="Verdana"/>
          <w:sz w:val="18"/>
          <w:szCs w:val="18"/>
          <w:lang w:val="en-GB"/>
        </w:rPr>
        <w:tab/>
      </w:r>
      <w:r w:rsidRPr="00B33107">
        <w:rPr>
          <w:rFonts w:ascii="Verdana" w:hAnsi="Verdana"/>
          <w:sz w:val="18"/>
          <w:szCs w:val="18"/>
          <w:lang w:val="en-GB"/>
        </w:rPr>
        <w:tab/>
      </w:r>
      <w:r w:rsidR="00AD25EE">
        <w:rPr>
          <w:rFonts w:ascii="Verdana" w:hAnsi="Verdana"/>
          <w:sz w:val="22"/>
          <w:szCs w:val="22"/>
          <w:lang w:val="en-GB"/>
        </w:rPr>
        <w:t>Purchasing Information</w:t>
      </w:r>
    </w:p>
    <w:p w:rsidR="00B523E7" w:rsidRPr="00B33107" w:rsidRDefault="00B523E7" w:rsidP="00B523E7">
      <w:pPr>
        <w:tabs>
          <w:tab w:val="left" w:pos="540"/>
          <w:tab w:val="num" w:pos="900"/>
        </w:tabs>
        <w:jc w:val="both"/>
        <w:rPr>
          <w:rFonts w:ascii="Verdana" w:hAnsi="Verdana"/>
          <w:sz w:val="18"/>
          <w:szCs w:val="18"/>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sidRPr="00B33107">
        <w:rPr>
          <w:rFonts w:ascii="Verdana" w:hAnsi="Verdana"/>
          <w:sz w:val="18"/>
          <w:szCs w:val="18"/>
          <w:lang w:val="en-GB"/>
        </w:rPr>
        <w:t xml:space="preserve"> [</w:t>
      </w:r>
      <w:r w:rsidR="00D02632" w:rsidRPr="00B33107">
        <w:rPr>
          <w:rFonts w:ascii="Verdana" w:hAnsi="Verdana"/>
          <w:sz w:val="18"/>
          <w:szCs w:val="18"/>
          <w:lang w:val="en-GB"/>
        </w:rPr>
        <w:t>Name of the service provider</w:t>
      </w:r>
      <w:r w:rsidRPr="00B33107">
        <w:rPr>
          <w:rFonts w:ascii="Verdana" w:hAnsi="Verdana"/>
          <w:sz w:val="18"/>
          <w:szCs w:val="18"/>
          <w:lang w:val="en-GB"/>
        </w:rPr>
        <w:t xml:space="preserve">] </w:t>
      </w:r>
      <w:r w:rsidR="00D02632" w:rsidRPr="00B33107">
        <w:rPr>
          <w:rFonts w:ascii="Verdana" w:hAnsi="Verdana"/>
          <w:sz w:val="18"/>
          <w:szCs w:val="18"/>
          <w:lang w:val="en-GB"/>
        </w:rPr>
        <w:t>prepares the purchase orders</w:t>
      </w:r>
      <w:r w:rsidRPr="00B33107">
        <w:rPr>
          <w:rFonts w:ascii="Verdana" w:hAnsi="Verdana"/>
          <w:sz w:val="18"/>
          <w:szCs w:val="18"/>
          <w:lang w:val="en-GB"/>
        </w:rPr>
        <w:t xml:space="preserve"> (</w:t>
      </w:r>
      <w:r w:rsidR="00D02632" w:rsidRPr="00B33107">
        <w:rPr>
          <w:rFonts w:ascii="Verdana" w:hAnsi="Verdana"/>
          <w:sz w:val="18"/>
          <w:szCs w:val="18"/>
          <w:lang w:val="en-GB"/>
        </w:rPr>
        <w:t xml:space="preserve">with the </w:t>
      </w:r>
      <w:r w:rsidR="004D0572">
        <w:rPr>
          <w:rFonts w:ascii="Verdana" w:hAnsi="Verdana"/>
          <w:sz w:val="18"/>
          <w:szCs w:val="18"/>
          <w:lang w:val="en-GB"/>
        </w:rPr>
        <w:t>established</w:t>
      </w:r>
      <w:r w:rsidR="00D02632" w:rsidRPr="00B33107">
        <w:rPr>
          <w:rFonts w:ascii="Verdana" w:hAnsi="Verdana"/>
          <w:sz w:val="18"/>
          <w:szCs w:val="18"/>
          <w:lang w:val="en-GB"/>
        </w:rPr>
        <w:t xml:space="preserve"> specifications</w:t>
      </w:r>
      <w:r w:rsidRPr="00B33107">
        <w:rPr>
          <w:rFonts w:ascii="Verdana" w:hAnsi="Verdana"/>
          <w:sz w:val="18"/>
          <w:szCs w:val="18"/>
          <w:lang w:val="en-GB"/>
        </w:rPr>
        <w:t xml:space="preserve">) </w:t>
      </w:r>
      <w:r w:rsidR="00D02632" w:rsidRPr="00B33107">
        <w:rPr>
          <w:rFonts w:ascii="Verdana" w:hAnsi="Verdana"/>
          <w:sz w:val="18"/>
          <w:szCs w:val="18"/>
          <w:lang w:val="en-GB"/>
        </w:rPr>
        <w:t xml:space="preserve">and </w:t>
      </w:r>
      <w:r w:rsidR="004D0572">
        <w:rPr>
          <w:rFonts w:ascii="Verdana" w:hAnsi="Verdana"/>
          <w:sz w:val="18"/>
          <w:szCs w:val="18"/>
          <w:lang w:val="en-GB"/>
        </w:rPr>
        <w:t>does</w:t>
      </w:r>
      <w:r w:rsidR="00D02632" w:rsidRPr="00B33107">
        <w:rPr>
          <w:rFonts w:ascii="Verdana" w:hAnsi="Verdana"/>
          <w:sz w:val="18"/>
          <w:szCs w:val="18"/>
          <w:lang w:val="en-GB"/>
        </w:rPr>
        <w:t xml:space="preserve"> the corresponding processing</w:t>
      </w:r>
      <w:r w:rsidRPr="00B33107">
        <w:rPr>
          <w:rFonts w:ascii="Verdana" w:hAnsi="Verdana"/>
          <w:sz w:val="18"/>
          <w:szCs w:val="18"/>
          <w:lang w:val="en-GB"/>
        </w:rPr>
        <w:t>.</w:t>
      </w:r>
    </w:p>
    <w:p w:rsidR="00B523E7" w:rsidRPr="00B33107" w:rsidRDefault="00B523E7" w:rsidP="00B523E7">
      <w:pPr>
        <w:pStyle w:val="BodyTextIndent"/>
        <w:tabs>
          <w:tab w:val="left" w:pos="540"/>
          <w:tab w:val="num" w:pos="900"/>
        </w:tabs>
        <w:ind w:left="0" w:firstLine="0"/>
        <w:jc w:val="both"/>
        <w:rPr>
          <w:rFonts w:ascii="Verdana" w:hAnsi="Verdana"/>
          <w:b w:val="0"/>
          <w:sz w:val="18"/>
          <w:szCs w:val="18"/>
          <w:lang w:val="en-GB"/>
        </w:rPr>
      </w:pPr>
    </w:p>
    <w:p w:rsidR="00B523E7" w:rsidRPr="00B33107" w:rsidRDefault="00B523E7" w:rsidP="00B523E7">
      <w:pPr>
        <w:pStyle w:val="BodyTextIndent"/>
        <w:tabs>
          <w:tab w:val="clear" w:pos="360"/>
          <w:tab w:val="left" w:pos="540"/>
          <w:tab w:val="num" w:pos="900"/>
        </w:tabs>
        <w:ind w:left="0" w:firstLine="0"/>
        <w:jc w:val="both"/>
        <w:rPr>
          <w:rFonts w:ascii="Verdana" w:hAnsi="Verdana"/>
          <w:sz w:val="22"/>
          <w:szCs w:val="22"/>
          <w:lang w:val="en-GB"/>
        </w:rPr>
      </w:pPr>
      <w:r w:rsidRPr="00B33107">
        <w:rPr>
          <w:rFonts w:ascii="Verdana" w:hAnsi="Verdana"/>
          <w:sz w:val="18"/>
          <w:szCs w:val="18"/>
          <w:lang w:val="en-GB"/>
        </w:rPr>
        <w:tab/>
      </w:r>
      <w:r w:rsidRPr="00B33107">
        <w:rPr>
          <w:rFonts w:ascii="Verdana" w:hAnsi="Verdana"/>
          <w:sz w:val="18"/>
          <w:szCs w:val="18"/>
          <w:lang w:val="en-GB"/>
        </w:rPr>
        <w:tab/>
      </w:r>
      <w:r w:rsidR="00D02632" w:rsidRPr="00B33107">
        <w:rPr>
          <w:rFonts w:ascii="Verdana" w:hAnsi="Verdana"/>
          <w:sz w:val="22"/>
          <w:szCs w:val="22"/>
          <w:lang w:val="en-GB"/>
        </w:rPr>
        <w:t>Verification of Purchased Products</w:t>
      </w:r>
    </w:p>
    <w:p w:rsidR="00B523E7" w:rsidRPr="00B33107" w:rsidRDefault="00B523E7" w:rsidP="00B523E7">
      <w:pPr>
        <w:tabs>
          <w:tab w:val="left" w:pos="540"/>
          <w:tab w:val="num" w:pos="900"/>
        </w:tabs>
        <w:jc w:val="both"/>
        <w:rPr>
          <w:rFonts w:ascii="Verdana" w:hAnsi="Verdana"/>
          <w:sz w:val="18"/>
          <w:szCs w:val="18"/>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i/>
          <w:sz w:val="18"/>
          <w:szCs w:val="18"/>
          <w:lang w:val="en-GB"/>
        </w:rPr>
        <w:t>[</w:t>
      </w:r>
      <w:r w:rsidR="004C5554" w:rsidRPr="00B33107">
        <w:rPr>
          <w:rFonts w:ascii="Verdana" w:hAnsi="Verdana" w:cs="Tahoma"/>
          <w:i/>
          <w:sz w:val="18"/>
          <w:szCs w:val="18"/>
          <w:lang w:val="en-GB"/>
        </w:rPr>
        <w:t>Name of the MET service provider</w:t>
      </w:r>
      <w:r w:rsidRPr="00B33107">
        <w:rPr>
          <w:rFonts w:ascii="Verdana" w:hAnsi="Verdana" w:cs="Tahoma"/>
          <w:i/>
          <w:sz w:val="18"/>
          <w:szCs w:val="18"/>
          <w:lang w:val="en-GB"/>
        </w:rPr>
        <w:t xml:space="preserve">] </w:t>
      </w:r>
      <w:r w:rsidR="004C5554" w:rsidRPr="00B33107">
        <w:rPr>
          <w:rFonts w:ascii="Verdana" w:hAnsi="Verdana" w:cs="Tahoma"/>
          <w:sz w:val="18"/>
          <w:szCs w:val="18"/>
          <w:lang w:val="en-GB"/>
        </w:rPr>
        <w:t xml:space="preserve">will check that </w:t>
      </w:r>
      <w:r w:rsidR="004D0572" w:rsidRPr="00B33107">
        <w:rPr>
          <w:rFonts w:ascii="Verdana" w:hAnsi="Verdana" w:cs="Tahoma"/>
          <w:sz w:val="18"/>
          <w:szCs w:val="18"/>
          <w:lang w:val="en-GB"/>
        </w:rPr>
        <w:t xml:space="preserve">purchased </w:t>
      </w:r>
      <w:r w:rsidR="004C5554" w:rsidRPr="00B33107">
        <w:rPr>
          <w:rFonts w:ascii="Verdana" w:hAnsi="Verdana" w:cs="Tahoma"/>
          <w:sz w:val="18"/>
          <w:szCs w:val="18"/>
          <w:lang w:val="en-GB"/>
        </w:rPr>
        <w:t>products meet the specified purchase requirements</w:t>
      </w:r>
      <w:r w:rsidRPr="00B33107">
        <w:rPr>
          <w:rFonts w:ascii="Verdana" w:hAnsi="Verdana" w:cs="Tahoma"/>
          <w:sz w:val="18"/>
          <w:szCs w:val="18"/>
          <w:lang w:val="en-GB"/>
        </w:rPr>
        <w:t>.</w:t>
      </w:r>
    </w:p>
    <w:p w:rsidR="00B523E7" w:rsidRPr="00B33107" w:rsidRDefault="00B523E7" w:rsidP="00B523E7">
      <w:pPr>
        <w:widowControl w:val="0"/>
        <w:tabs>
          <w:tab w:val="left" w:pos="900"/>
        </w:tabs>
        <w:autoSpaceDE w:val="0"/>
        <w:autoSpaceDN w:val="0"/>
        <w:adjustRightInd w:val="0"/>
        <w:spacing w:line="360" w:lineRule="auto"/>
        <w:jc w:val="both"/>
        <w:rPr>
          <w:rFonts w:ascii="Verdana" w:hAnsi="Verdana" w:cs="Tahoma"/>
          <w:sz w:val="18"/>
          <w:szCs w:val="18"/>
          <w:lang w:val="en-GB"/>
        </w:rPr>
      </w:pPr>
    </w:p>
    <w:p w:rsidR="00B523E7" w:rsidRDefault="00B523E7" w:rsidP="00B523E7">
      <w:pPr>
        <w:widowControl w:val="0"/>
        <w:tabs>
          <w:tab w:val="left" w:pos="900"/>
        </w:tabs>
        <w:autoSpaceDE w:val="0"/>
        <w:autoSpaceDN w:val="0"/>
        <w:adjustRightInd w:val="0"/>
        <w:spacing w:line="360" w:lineRule="auto"/>
        <w:jc w:val="both"/>
        <w:rPr>
          <w:rFonts w:ascii="Verdana" w:hAnsi="Verdana" w:cs="Tahoma"/>
          <w:sz w:val="18"/>
          <w:szCs w:val="18"/>
          <w:lang w:val="en-GB"/>
        </w:rPr>
      </w:pPr>
    </w:p>
    <w:p w:rsidR="00B523E7" w:rsidRPr="00B33107" w:rsidRDefault="00CD2ABF" w:rsidP="00B523E7">
      <w:pPr>
        <w:pStyle w:val="BodyText"/>
        <w:numPr>
          <w:ilvl w:val="0"/>
          <w:numId w:val="1"/>
        </w:numPr>
        <w:tabs>
          <w:tab w:val="clear" w:pos="560"/>
          <w:tab w:val="left" w:pos="540"/>
        </w:tabs>
        <w:ind w:left="0" w:firstLine="0"/>
        <w:rPr>
          <w:rFonts w:ascii="Verdana" w:hAnsi="Verdana"/>
          <w:b/>
          <w:sz w:val="22"/>
          <w:szCs w:val="22"/>
          <w:lang w:val="en-GB"/>
        </w:rPr>
      </w:pPr>
      <w:r>
        <w:rPr>
          <w:rFonts w:ascii="Verdana" w:hAnsi="Verdana"/>
          <w:b/>
          <w:sz w:val="22"/>
          <w:szCs w:val="22"/>
          <w:lang w:val="en-GB"/>
        </w:rPr>
        <w:lastRenderedPageBreak/>
        <w:t>SERVICE PROVISION</w:t>
      </w:r>
    </w:p>
    <w:p w:rsidR="00B523E7" w:rsidRPr="00B33107" w:rsidRDefault="00B523E7" w:rsidP="00B523E7">
      <w:pPr>
        <w:tabs>
          <w:tab w:val="left" w:pos="540"/>
          <w:tab w:val="num" w:pos="900"/>
        </w:tabs>
        <w:jc w:val="both"/>
        <w:rPr>
          <w:rFonts w:ascii="Verdana" w:hAnsi="Verdana"/>
          <w:sz w:val="22"/>
          <w:szCs w:val="22"/>
          <w:lang w:val="en-GB"/>
        </w:rPr>
      </w:pPr>
    </w:p>
    <w:p w:rsidR="00B523E7" w:rsidRPr="00B33107" w:rsidRDefault="00B523E7" w:rsidP="00B523E7">
      <w:pPr>
        <w:pStyle w:val="TOC5"/>
        <w:rPr>
          <w:lang w:val="en-GB"/>
        </w:rPr>
      </w:pPr>
      <w:r w:rsidRPr="00B33107">
        <w:rPr>
          <w:lang w:val="en-GB"/>
        </w:rPr>
        <w:tab/>
      </w:r>
      <w:r w:rsidR="004C5554" w:rsidRPr="00B33107">
        <w:rPr>
          <w:lang w:val="en-GB"/>
        </w:rPr>
        <w:t>MET service provision control</w:t>
      </w:r>
    </w:p>
    <w:p w:rsidR="00B523E7" w:rsidRPr="00B33107" w:rsidRDefault="00B523E7" w:rsidP="00B523E7">
      <w:pPr>
        <w:pStyle w:val="TOC5"/>
        <w:rPr>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sidRPr="00B33107">
        <w:rPr>
          <w:rFonts w:ascii="Verdana" w:hAnsi="Verdana"/>
          <w:sz w:val="18"/>
          <w:szCs w:val="18"/>
          <w:lang w:val="en-GB"/>
        </w:rPr>
        <w:t xml:space="preserve"> [</w:t>
      </w:r>
      <w:r w:rsidR="00BE270B" w:rsidRPr="00B33107">
        <w:rPr>
          <w:rFonts w:ascii="Verdana" w:hAnsi="Verdana"/>
          <w:i/>
          <w:sz w:val="18"/>
          <w:szCs w:val="18"/>
          <w:lang w:val="en-GB"/>
        </w:rPr>
        <w:t>Name of the MET service provider</w:t>
      </w:r>
      <w:r w:rsidRPr="00B33107">
        <w:rPr>
          <w:rFonts w:ascii="Verdana" w:hAnsi="Verdana"/>
          <w:sz w:val="18"/>
          <w:szCs w:val="18"/>
          <w:lang w:val="en-GB"/>
        </w:rPr>
        <w:t xml:space="preserve">], </w:t>
      </w:r>
      <w:r w:rsidR="00BE270B" w:rsidRPr="00B33107">
        <w:rPr>
          <w:rFonts w:ascii="Verdana" w:hAnsi="Verdana"/>
          <w:sz w:val="18"/>
          <w:szCs w:val="18"/>
          <w:lang w:val="en-GB"/>
        </w:rPr>
        <w:t xml:space="preserve">through its respective </w:t>
      </w:r>
      <w:r w:rsidR="00973324" w:rsidRPr="00B33107">
        <w:rPr>
          <w:rFonts w:ascii="Verdana" w:hAnsi="Verdana"/>
          <w:sz w:val="18"/>
          <w:szCs w:val="18"/>
          <w:lang w:val="en-GB"/>
        </w:rPr>
        <w:t>procedures and</w:t>
      </w:r>
      <w:r w:rsidR="00BE270B" w:rsidRPr="00B33107">
        <w:rPr>
          <w:rFonts w:ascii="Verdana" w:hAnsi="Verdana"/>
          <w:sz w:val="18"/>
          <w:szCs w:val="18"/>
          <w:lang w:val="en-GB"/>
        </w:rPr>
        <w:t xml:space="preserve"> </w:t>
      </w:r>
      <w:r w:rsidR="00774006" w:rsidRPr="00B33107">
        <w:rPr>
          <w:rFonts w:ascii="Verdana" w:hAnsi="Verdana"/>
          <w:sz w:val="18"/>
          <w:szCs w:val="18"/>
          <w:lang w:val="en-GB"/>
        </w:rPr>
        <w:t xml:space="preserve">work </w:t>
      </w:r>
      <w:r w:rsidR="00BE270B" w:rsidRPr="00B33107">
        <w:rPr>
          <w:rFonts w:ascii="Verdana" w:hAnsi="Verdana"/>
          <w:sz w:val="18"/>
          <w:szCs w:val="18"/>
          <w:lang w:val="en-GB"/>
        </w:rPr>
        <w:t>instructions, provides the MET service under controlled conditions, which include</w:t>
      </w:r>
      <w:r w:rsidRPr="00B33107">
        <w:rPr>
          <w:rFonts w:ascii="Verdana" w:hAnsi="Verdana"/>
          <w:sz w:val="18"/>
          <w:szCs w:val="18"/>
          <w:lang w:val="en-GB"/>
        </w:rPr>
        <w:t>:</w:t>
      </w:r>
    </w:p>
    <w:p w:rsidR="00B523E7" w:rsidRPr="00B33107" w:rsidRDefault="00B523E7" w:rsidP="00B523E7">
      <w:pPr>
        <w:pStyle w:val="BodyTextIndent"/>
        <w:tabs>
          <w:tab w:val="left" w:pos="540"/>
          <w:tab w:val="num" w:pos="900"/>
        </w:tabs>
        <w:ind w:left="0" w:firstLine="0"/>
        <w:jc w:val="both"/>
        <w:rPr>
          <w:rFonts w:ascii="Verdana" w:hAnsi="Verdana"/>
          <w:b w:val="0"/>
          <w:sz w:val="18"/>
          <w:szCs w:val="18"/>
          <w:lang w:val="en-GB"/>
        </w:rPr>
      </w:pPr>
    </w:p>
    <w:p w:rsidR="00B523E7" w:rsidRPr="00B33107" w:rsidRDefault="00B523E7" w:rsidP="00B523E7">
      <w:pPr>
        <w:pStyle w:val="BodyTextIndent"/>
        <w:tabs>
          <w:tab w:val="clear" w:pos="360"/>
        </w:tabs>
        <w:ind w:left="1440" w:hanging="540"/>
        <w:jc w:val="both"/>
        <w:rPr>
          <w:rFonts w:ascii="Verdana" w:hAnsi="Verdana"/>
          <w:b w:val="0"/>
          <w:sz w:val="18"/>
          <w:szCs w:val="18"/>
          <w:lang w:val="en-GB"/>
        </w:rPr>
      </w:pPr>
      <w:r w:rsidRPr="00B33107">
        <w:rPr>
          <w:rFonts w:ascii="Verdana" w:hAnsi="Verdana" w:cs="Tahoma"/>
          <w:sz w:val="18"/>
          <w:szCs w:val="18"/>
          <w:lang w:val="en-GB"/>
        </w:rPr>
        <w:t>-</w:t>
      </w:r>
      <w:r w:rsidRPr="00B33107">
        <w:rPr>
          <w:rFonts w:ascii="Verdana" w:hAnsi="Verdana" w:cs="Tahoma"/>
          <w:sz w:val="18"/>
          <w:szCs w:val="18"/>
          <w:lang w:val="en-GB"/>
        </w:rPr>
        <w:tab/>
      </w:r>
      <w:r w:rsidR="00663BBA" w:rsidRPr="00B33107">
        <w:rPr>
          <w:rFonts w:ascii="Verdana" w:hAnsi="Verdana" w:cs="Tahoma"/>
          <w:b w:val="0"/>
          <w:sz w:val="18"/>
          <w:szCs w:val="18"/>
          <w:lang w:val="en-GB"/>
        </w:rPr>
        <w:t>ICAO and WMO regulatory documentation;</w:t>
      </w:r>
    </w:p>
    <w:p w:rsidR="00B523E7" w:rsidRPr="00B33107" w:rsidRDefault="00B523E7" w:rsidP="00B523E7">
      <w:pPr>
        <w:tabs>
          <w:tab w:val="left" w:pos="1701"/>
        </w:tabs>
        <w:ind w:left="1440" w:hanging="540"/>
        <w:jc w:val="both"/>
        <w:rPr>
          <w:rFonts w:ascii="Verdana" w:hAnsi="Verdana"/>
          <w:sz w:val="18"/>
          <w:szCs w:val="18"/>
          <w:lang w:val="en-GB"/>
        </w:rPr>
      </w:pPr>
      <w:r w:rsidRPr="00B33107">
        <w:rPr>
          <w:rFonts w:ascii="Verdana" w:hAnsi="Verdana"/>
          <w:sz w:val="18"/>
          <w:szCs w:val="18"/>
          <w:lang w:val="en-GB"/>
        </w:rPr>
        <w:t>-</w:t>
      </w:r>
      <w:r w:rsidRPr="00B33107">
        <w:rPr>
          <w:rFonts w:ascii="Verdana" w:hAnsi="Verdana"/>
          <w:sz w:val="18"/>
          <w:szCs w:val="18"/>
          <w:lang w:val="en-GB"/>
        </w:rPr>
        <w:tab/>
      </w:r>
      <w:r w:rsidR="00774006">
        <w:rPr>
          <w:rFonts w:ascii="Verdana" w:hAnsi="Verdana"/>
          <w:sz w:val="18"/>
          <w:szCs w:val="18"/>
          <w:lang w:val="en-GB"/>
        </w:rPr>
        <w:t>P</w:t>
      </w:r>
      <w:r w:rsidR="00663BBA" w:rsidRPr="00B33107">
        <w:rPr>
          <w:rFonts w:ascii="Verdana" w:hAnsi="Verdana"/>
          <w:sz w:val="18"/>
          <w:szCs w:val="18"/>
          <w:lang w:val="en-GB"/>
        </w:rPr>
        <w:t xml:space="preserve">rocedures and </w:t>
      </w:r>
      <w:r w:rsidR="00774006">
        <w:rPr>
          <w:rFonts w:ascii="Verdana" w:hAnsi="Verdana"/>
          <w:sz w:val="18"/>
          <w:szCs w:val="18"/>
          <w:lang w:val="en-GB"/>
        </w:rPr>
        <w:t>w</w:t>
      </w:r>
      <w:r w:rsidR="00774006" w:rsidRPr="00B33107">
        <w:rPr>
          <w:rFonts w:ascii="Verdana" w:hAnsi="Verdana"/>
          <w:sz w:val="18"/>
          <w:szCs w:val="18"/>
          <w:lang w:val="en-GB"/>
        </w:rPr>
        <w:t xml:space="preserve">ork </w:t>
      </w:r>
      <w:r w:rsidR="00663BBA" w:rsidRPr="00B33107">
        <w:rPr>
          <w:rFonts w:ascii="Verdana" w:hAnsi="Verdana"/>
          <w:sz w:val="18"/>
          <w:szCs w:val="18"/>
          <w:lang w:val="en-GB"/>
        </w:rPr>
        <w:t>instructions</w:t>
      </w:r>
      <w:r w:rsidRPr="00B33107">
        <w:rPr>
          <w:rFonts w:ascii="Verdana" w:hAnsi="Verdana"/>
          <w:sz w:val="18"/>
          <w:szCs w:val="18"/>
          <w:lang w:val="en-GB"/>
        </w:rPr>
        <w:t>;</w:t>
      </w:r>
    </w:p>
    <w:p w:rsidR="00B523E7" w:rsidRPr="00B33107" w:rsidRDefault="00B523E7" w:rsidP="00B523E7">
      <w:pPr>
        <w:tabs>
          <w:tab w:val="left" w:pos="1701"/>
        </w:tabs>
        <w:ind w:left="1440" w:hanging="540"/>
        <w:jc w:val="both"/>
        <w:rPr>
          <w:rFonts w:ascii="Verdana" w:hAnsi="Verdana"/>
          <w:sz w:val="18"/>
          <w:szCs w:val="18"/>
          <w:lang w:val="en-GB"/>
        </w:rPr>
      </w:pPr>
      <w:r w:rsidRPr="00B33107">
        <w:rPr>
          <w:rFonts w:ascii="Verdana" w:hAnsi="Verdana"/>
          <w:sz w:val="18"/>
          <w:szCs w:val="18"/>
          <w:lang w:val="en-GB"/>
        </w:rPr>
        <w:t>-</w:t>
      </w:r>
      <w:r w:rsidRPr="00B33107">
        <w:rPr>
          <w:rFonts w:ascii="Verdana" w:hAnsi="Verdana"/>
          <w:sz w:val="18"/>
          <w:szCs w:val="18"/>
          <w:lang w:val="en-GB"/>
        </w:rPr>
        <w:tab/>
      </w:r>
      <w:r w:rsidR="00663BBA" w:rsidRPr="00B33107">
        <w:rPr>
          <w:rFonts w:ascii="Verdana" w:hAnsi="Verdana"/>
          <w:sz w:val="18"/>
          <w:szCs w:val="18"/>
          <w:lang w:val="en-GB"/>
        </w:rPr>
        <w:t>Appropriate equipment</w:t>
      </w:r>
      <w:r w:rsidRPr="00B33107">
        <w:rPr>
          <w:rFonts w:ascii="Verdana" w:hAnsi="Verdana"/>
          <w:sz w:val="18"/>
          <w:szCs w:val="18"/>
          <w:lang w:val="en-GB"/>
        </w:rPr>
        <w:t>;</w:t>
      </w:r>
    </w:p>
    <w:p w:rsidR="00B523E7" w:rsidRPr="00B33107" w:rsidRDefault="00B523E7" w:rsidP="00B523E7">
      <w:pPr>
        <w:tabs>
          <w:tab w:val="left" w:pos="1701"/>
        </w:tabs>
        <w:ind w:left="1440" w:hanging="540"/>
        <w:jc w:val="both"/>
        <w:rPr>
          <w:rFonts w:ascii="Verdana" w:hAnsi="Verdana"/>
          <w:sz w:val="18"/>
          <w:szCs w:val="18"/>
          <w:lang w:val="en-GB"/>
        </w:rPr>
      </w:pPr>
      <w:r w:rsidRPr="00B33107">
        <w:rPr>
          <w:rFonts w:ascii="Verdana" w:hAnsi="Verdana"/>
          <w:sz w:val="18"/>
          <w:szCs w:val="18"/>
          <w:lang w:val="en-GB"/>
        </w:rPr>
        <w:t>-</w:t>
      </w:r>
      <w:r w:rsidRPr="00B33107">
        <w:rPr>
          <w:rFonts w:ascii="Verdana" w:hAnsi="Verdana"/>
          <w:sz w:val="18"/>
          <w:szCs w:val="18"/>
          <w:lang w:val="en-GB"/>
        </w:rPr>
        <w:tab/>
      </w:r>
      <w:r w:rsidR="00663BBA" w:rsidRPr="00B33107">
        <w:rPr>
          <w:rFonts w:ascii="Verdana" w:hAnsi="Verdana"/>
          <w:sz w:val="18"/>
          <w:szCs w:val="18"/>
          <w:lang w:val="en-GB"/>
        </w:rPr>
        <w:t>Calibration and measuring equipment</w:t>
      </w:r>
      <w:r w:rsidRPr="00B33107">
        <w:rPr>
          <w:rFonts w:ascii="Verdana" w:hAnsi="Verdana"/>
          <w:sz w:val="18"/>
          <w:szCs w:val="18"/>
          <w:lang w:val="en-GB"/>
        </w:rPr>
        <w:t>;</w:t>
      </w:r>
    </w:p>
    <w:p w:rsidR="00B523E7" w:rsidRPr="00B33107" w:rsidRDefault="00B523E7" w:rsidP="00B523E7">
      <w:pPr>
        <w:tabs>
          <w:tab w:val="left" w:pos="1701"/>
        </w:tabs>
        <w:ind w:left="1440" w:hanging="540"/>
        <w:jc w:val="both"/>
        <w:rPr>
          <w:rFonts w:ascii="Verdana" w:hAnsi="Verdana"/>
          <w:sz w:val="18"/>
          <w:szCs w:val="18"/>
          <w:lang w:val="en-GB"/>
        </w:rPr>
      </w:pPr>
      <w:r w:rsidRPr="00B33107">
        <w:rPr>
          <w:rFonts w:ascii="Verdana" w:hAnsi="Verdana"/>
          <w:sz w:val="18"/>
          <w:szCs w:val="18"/>
          <w:lang w:val="en-GB"/>
        </w:rPr>
        <w:t>-</w:t>
      </w:r>
      <w:r w:rsidRPr="00B33107">
        <w:rPr>
          <w:rFonts w:ascii="Verdana" w:hAnsi="Verdana"/>
          <w:sz w:val="18"/>
          <w:szCs w:val="18"/>
          <w:lang w:val="en-GB"/>
        </w:rPr>
        <w:tab/>
      </w:r>
      <w:r w:rsidR="00663BBA" w:rsidRPr="00B33107">
        <w:rPr>
          <w:rFonts w:ascii="Verdana" w:hAnsi="Verdana"/>
          <w:sz w:val="18"/>
          <w:szCs w:val="18"/>
          <w:lang w:val="en-GB"/>
        </w:rPr>
        <w:t>Audits</w:t>
      </w:r>
      <w:r w:rsidRPr="00B33107">
        <w:rPr>
          <w:rFonts w:ascii="Verdana" w:hAnsi="Verdana"/>
          <w:sz w:val="18"/>
          <w:szCs w:val="18"/>
          <w:lang w:val="en-GB"/>
        </w:rPr>
        <w:t>;</w:t>
      </w:r>
    </w:p>
    <w:p w:rsidR="00B523E7" w:rsidRPr="00B33107" w:rsidRDefault="00B523E7" w:rsidP="00B523E7">
      <w:pPr>
        <w:tabs>
          <w:tab w:val="left" w:pos="1701"/>
        </w:tabs>
        <w:ind w:left="1440" w:hanging="540"/>
        <w:jc w:val="both"/>
        <w:rPr>
          <w:rFonts w:ascii="Verdana" w:hAnsi="Verdana"/>
          <w:sz w:val="18"/>
          <w:szCs w:val="18"/>
          <w:lang w:val="en-GB"/>
        </w:rPr>
      </w:pPr>
      <w:r w:rsidRPr="00B33107">
        <w:rPr>
          <w:rFonts w:ascii="Verdana" w:hAnsi="Verdana"/>
          <w:sz w:val="18"/>
          <w:szCs w:val="18"/>
          <w:lang w:val="en-GB"/>
        </w:rPr>
        <w:t>-</w:t>
      </w:r>
      <w:r w:rsidRPr="00B33107">
        <w:rPr>
          <w:rFonts w:ascii="Verdana" w:hAnsi="Verdana"/>
          <w:sz w:val="18"/>
          <w:szCs w:val="18"/>
          <w:lang w:val="en-GB"/>
        </w:rPr>
        <w:tab/>
      </w:r>
      <w:r w:rsidR="00663BBA" w:rsidRPr="00B33107">
        <w:rPr>
          <w:rFonts w:ascii="Verdana" w:hAnsi="Verdana"/>
          <w:sz w:val="18"/>
          <w:szCs w:val="18"/>
          <w:lang w:val="en-GB"/>
        </w:rPr>
        <w:t>Quality assurance and customer satisfaction surveys; and</w:t>
      </w:r>
    </w:p>
    <w:p w:rsidR="00B523E7" w:rsidRPr="00B33107" w:rsidRDefault="00B523E7" w:rsidP="00B523E7">
      <w:pPr>
        <w:tabs>
          <w:tab w:val="left" w:pos="1701"/>
        </w:tabs>
        <w:ind w:left="1440" w:hanging="540"/>
        <w:jc w:val="both"/>
        <w:rPr>
          <w:rFonts w:ascii="Verdana" w:hAnsi="Verdana" w:cs="Tahoma"/>
          <w:sz w:val="18"/>
          <w:szCs w:val="18"/>
          <w:lang w:val="en-GB"/>
        </w:rPr>
      </w:pPr>
      <w:r w:rsidRPr="00B33107">
        <w:rPr>
          <w:rFonts w:ascii="Verdana" w:hAnsi="Verdana"/>
          <w:sz w:val="18"/>
          <w:szCs w:val="18"/>
          <w:lang w:val="en-GB"/>
        </w:rPr>
        <w:t>-</w:t>
      </w:r>
      <w:r w:rsidRPr="00B33107">
        <w:rPr>
          <w:rFonts w:ascii="Verdana" w:hAnsi="Verdana"/>
          <w:sz w:val="18"/>
          <w:szCs w:val="18"/>
          <w:lang w:val="en-GB"/>
        </w:rPr>
        <w:tab/>
      </w:r>
      <w:r w:rsidR="00663BBA" w:rsidRPr="00B33107">
        <w:rPr>
          <w:rFonts w:ascii="Verdana" w:hAnsi="Verdana"/>
          <w:sz w:val="18"/>
          <w:szCs w:val="18"/>
          <w:lang w:val="en-GB"/>
        </w:rPr>
        <w:t>Risk assessment</w:t>
      </w:r>
      <w:r w:rsidRPr="00B33107">
        <w:rPr>
          <w:rFonts w:ascii="Verdana" w:hAnsi="Verdana" w:cs="Tahoma"/>
          <w:sz w:val="18"/>
          <w:szCs w:val="18"/>
          <w:lang w:val="en-GB"/>
        </w:rPr>
        <w:t>.</w:t>
      </w:r>
    </w:p>
    <w:p w:rsidR="00B523E7" w:rsidRPr="00B33107" w:rsidRDefault="00B523E7" w:rsidP="00B523E7">
      <w:pPr>
        <w:pStyle w:val="BodyTextIndent"/>
        <w:spacing w:line="360" w:lineRule="auto"/>
        <w:ind w:left="0" w:firstLine="0"/>
        <w:jc w:val="both"/>
        <w:rPr>
          <w:rFonts w:ascii="Verdana" w:hAnsi="Verdana"/>
          <w:b w:val="0"/>
          <w:sz w:val="18"/>
          <w:szCs w:val="18"/>
          <w:lang w:val="en-GB"/>
        </w:rPr>
      </w:pPr>
      <w:r w:rsidRPr="00B33107">
        <w:rPr>
          <w:rFonts w:ascii="Verdana" w:hAnsi="Verdana"/>
          <w:b w:val="0"/>
          <w:sz w:val="18"/>
          <w:szCs w:val="18"/>
          <w:lang w:val="en-GB"/>
        </w:rPr>
        <w:tab/>
      </w:r>
      <w:r w:rsidRPr="00B33107">
        <w:rPr>
          <w:rFonts w:ascii="Verdana" w:hAnsi="Verdana"/>
          <w:b w:val="0"/>
          <w:sz w:val="18"/>
          <w:szCs w:val="18"/>
          <w:lang w:val="en-GB"/>
        </w:rPr>
        <w:tab/>
      </w:r>
    </w:p>
    <w:p w:rsidR="00B523E7" w:rsidRPr="00B33107" w:rsidRDefault="00B523E7" w:rsidP="00B523E7">
      <w:pPr>
        <w:pStyle w:val="TOC5"/>
        <w:rPr>
          <w:lang w:val="en-GB"/>
        </w:rPr>
      </w:pPr>
      <w:r w:rsidRPr="00B33107">
        <w:rPr>
          <w:lang w:val="en-GB"/>
        </w:rPr>
        <w:tab/>
      </w:r>
      <w:r w:rsidR="008C6726" w:rsidRPr="00B33107">
        <w:rPr>
          <w:lang w:val="en-GB"/>
        </w:rPr>
        <w:t xml:space="preserve">Validation of </w:t>
      </w:r>
      <w:r w:rsidR="00CD2ABF">
        <w:rPr>
          <w:lang w:val="en-GB"/>
        </w:rPr>
        <w:t xml:space="preserve">processes involved in </w:t>
      </w:r>
      <w:r w:rsidR="008C6726" w:rsidRPr="00B33107">
        <w:rPr>
          <w:lang w:val="en-GB"/>
        </w:rPr>
        <w:t>MET serv</w:t>
      </w:r>
      <w:r w:rsidR="00CD2ABF">
        <w:rPr>
          <w:lang w:val="en-GB"/>
        </w:rPr>
        <w:t>ice provision</w:t>
      </w:r>
    </w:p>
    <w:p w:rsidR="00B523E7" w:rsidRPr="00B33107" w:rsidRDefault="00B523E7" w:rsidP="00B523E7">
      <w:pPr>
        <w:jc w:val="both"/>
        <w:rPr>
          <w:lang w:val="en-GB"/>
        </w:rPr>
      </w:pPr>
    </w:p>
    <w:p w:rsidR="00B523E7" w:rsidRPr="00B33107" w:rsidRDefault="00050A25"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The</w:t>
      </w:r>
      <w:r w:rsidR="00B523E7" w:rsidRPr="00B33107">
        <w:rPr>
          <w:rFonts w:ascii="Verdana" w:hAnsi="Verdana" w:cs="Tahoma"/>
          <w:sz w:val="18"/>
          <w:szCs w:val="18"/>
          <w:lang w:val="en-GB"/>
        </w:rPr>
        <w:t xml:space="preserve"> MET </w:t>
      </w:r>
      <w:r w:rsidRPr="00B33107">
        <w:rPr>
          <w:rFonts w:ascii="Verdana" w:hAnsi="Verdana" w:cs="Tahoma"/>
          <w:sz w:val="18"/>
          <w:szCs w:val="18"/>
          <w:lang w:val="en-GB"/>
        </w:rPr>
        <w:t xml:space="preserve">service can be </w:t>
      </w:r>
      <w:r w:rsidR="009E7524">
        <w:rPr>
          <w:rFonts w:ascii="Verdana" w:hAnsi="Verdana" w:cs="Tahoma"/>
          <w:sz w:val="18"/>
          <w:szCs w:val="18"/>
          <w:lang w:val="en-GB"/>
        </w:rPr>
        <w:t>verified</w:t>
      </w:r>
      <w:r w:rsidRPr="00B33107">
        <w:rPr>
          <w:rFonts w:ascii="Verdana" w:hAnsi="Verdana" w:cs="Tahoma"/>
          <w:sz w:val="18"/>
          <w:szCs w:val="18"/>
          <w:lang w:val="en-GB"/>
        </w:rPr>
        <w:t xml:space="preserve"> through follow-up </w:t>
      </w:r>
      <w:r w:rsidR="0045230C">
        <w:rPr>
          <w:rFonts w:ascii="Verdana" w:hAnsi="Verdana" w:cs="Tahoma"/>
          <w:sz w:val="18"/>
          <w:szCs w:val="18"/>
          <w:lang w:val="en-GB"/>
        </w:rPr>
        <w:t xml:space="preserve">activities or </w:t>
      </w:r>
      <w:r w:rsidRPr="00B33107">
        <w:rPr>
          <w:rFonts w:ascii="Verdana" w:hAnsi="Verdana" w:cs="Tahoma"/>
          <w:sz w:val="18"/>
          <w:szCs w:val="18"/>
          <w:lang w:val="en-GB"/>
        </w:rPr>
        <w:t>subsequent measurements to validate the efficacy and efficiency of processes, with a view to attaining the expected results, using the following tools</w:t>
      </w:r>
      <w:r w:rsidR="00B523E7" w:rsidRPr="00B33107">
        <w:rPr>
          <w:rFonts w:ascii="Verdana" w:hAnsi="Verdana" w:cs="Tahoma"/>
          <w:sz w:val="18"/>
          <w:szCs w:val="18"/>
          <w:lang w:val="en-GB"/>
        </w:rPr>
        <w:t>:</w:t>
      </w:r>
    </w:p>
    <w:p w:rsidR="00B523E7" w:rsidRPr="00B33107" w:rsidRDefault="00B523E7" w:rsidP="00B523E7">
      <w:pPr>
        <w:jc w:val="both"/>
        <w:rPr>
          <w:rFonts w:ascii="Verdana" w:hAnsi="Verdana" w:cs="Tahoma"/>
          <w:sz w:val="18"/>
          <w:szCs w:val="18"/>
          <w:lang w:val="en-GB"/>
        </w:rPr>
      </w:pPr>
    </w:p>
    <w:p w:rsidR="00B523E7" w:rsidRPr="00B33107" w:rsidRDefault="001D6896" w:rsidP="00B523E7">
      <w:pPr>
        <w:numPr>
          <w:ilvl w:val="0"/>
          <w:numId w:val="7"/>
        </w:numPr>
        <w:tabs>
          <w:tab w:val="clear" w:pos="1071"/>
          <w:tab w:val="left" w:pos="1440"/>
        </w:tabs>
        <w:ind w:left="1440" w:hanging="547"/>
        <w:jc w:val="both"/>
        <w:rPr>
          <w:rFonts w:ascii="Verdana" w:hAnsi="Verdana" w:cs="Tahoma"/>
          <w:sz w:val="18"/>
          <w:szCs w:val="18"/>
          <w:lang w:val="en-GB"/>
        </w:rPr>
      </w:pPr>
      <w:r w:rsidRPr="00B33107">
        <w:rPr>
          <w:rFonts w:ascii="Verdana" w:hAnsi="Verdana" w:cs="Tahoma"/>
          <w:sz w:val="18"/>
          <w:szCs w:val="18"/>
          <w:lang w:val="en-GB"/>
        </w:rPr>
        <w:t>Records of non-conformities, corrective and preventive measures taken, and defences implemented</w:t>
      </w:r>
      <w:r w:rsidR="00B523E7" w:rsidRPr="00B33107">
        <w:rPr>
          <w:rFonts w:ascii="Verdana" w:hAnsi="Verdana" w:cs="Tahoma"/>
          <w:sz w:val="18"/>
          <w:szCs w:val="18"/>
          <w:lang w:val="en-GB"/>
        </w:rPr>
        <w:t>;</w:t>
      </w:r>
    </w:p>
    <w:p w:rsidR="00B523E7" w:rsidRPr="00B33107" w:rsidRDefault="00B523E7" w:rsidP="00B523E7">
      <w:pPr>
        <w:ind w:left="1440" w:hanging="547"/>
        <w:jc w:val="both"/>
        <w:rPr>
          <w:rFonts w:ascii="Verdana" w:hAnsi="Verdana" w:cs="Tahoma"/>
          <w:sz w:val="18"/>
          <w:szCs w:val="18"/>
          <w:lang w:val="en-GB"/>
        </w:rPr>
      </w:pPr>
    </w:p>
    <w:p w:rsidR="00B523E7" w:rsidRPr="00B33107" w:rsidRDefault="00774006" w:rsidP="00B523E7">
      <w:pPr>
        <w:numPr>
          <w:ilvl w:val="0"/>
          <w:numId w:val="7"/>
        </w:numPr>
        <w:tabs>
          <w:tab w:val="clear" w:pos="1071"/>
          <w:tab w:val="left" w:pos="1440"/>
        </w:tabs>
        <w:ind w:left="1440" w:hanging="547"/>
        <w:jc w:val="both"/>
        <w:rPr>
          <w:rFonts w:ascii="Verdana" w:hAnsi="Verdana" w:cs="Tahoma"/>
          <w:sz w:val="18"/>
          <w:szCs w:val="18"/>
          <w:lang w:val="en-GB"/>
        </w:rPr>
      </w:pPr>
      <w:r>
        <w:rPr>
          <w:rFonts w:ascii="Verdana" w:hAnsi="Verdana" w:cs="Tahoma"/>
          <w:sz w:val="18"/>
          <w:szCs w:val="18"/>
          <w:lang w:val="en-GB"/>
        </w:rPr>
        <w:t>P</w:t>
      </w:r>
      <w:r w:rsidR="006E442B" w:rsidRPr="00B33107">
        <w:rPr>
          <w:rFonts w:ascii="Verdana" w:hAnsi="Verdana" w:cs="Tahoma"/>
          <w:sz w:val="18"/>
          <w:szCs w:val="18"/>
          <w:lang w:val="en-GB"/>
        </w:rPr>
        <w:t xml:space="preserve">rocedures and </w:t>
      </w:r>
      <w:r>
        <w:rPr>
          <w:rFonts w:ascii="Verdana" w:hAnsi="Verdana" w:cs="Tahoma"/>
          <w:sz w:val="18"/>
          <w:szCs w:val="18"/>
          <w:lang w:val="en-GB"/>
        </w:rPr>
        <w:t>w</w:t>
      </w:r>
      <w:r w:rsidRPr="00B33107">
        <w:rPr>
          <w:rFonts w:ascii="Verdana" w:hAnsi="Verdana" w:cs="Tahoma"/>
          <w:sz w:val="18"/>
          <w:szCs w:val="18"/>
          <w:lang w:val="en-GB"/>
        </w:rPr>
        <w:t xml:space="preserve">ork </w:t>
      </w:r>
      <w:r w:rsidR="006E442B" w:rsidRPr="00B33107">
        <w:rPr>
          <w:rFonts w:ascii="Verdana" w:hAnsi="Verdana" w:cs="Tahoma"/>
          <w:sz w:val="18"/>
          <w:szCs w:val="18"/>
          <w:lang w:val="en-GB"/>
        </w:rPr>
        <w:t>instructions, validated with the quality and safety standards established by the organisation</w:t>
      </w:r>
      <w:r w:rsidR="00B523E7" w:rsidRPr="00B33107">
        <w:rPr>
          <w:rFonts w:ascii="Verdana" w:hAnsi="Verdana" w:cs="Tahoma"/>
          <w:sz w:val="18"/>
          <w:szCs w:val="18"/>
          <w:lang w:val="en-GB"/>
        </w:rPr>
        <w:t>;</w:t>
      </w:r>
    </w:p>
    <w:p w:rsidR="00B523E7" w:rsidRPr="00B33107" w:rsidRDefault="00B523E7" w:rsidP="00B523E7">
      <w:pPr>
        <w:ind w:left="1440" w:hanging="547"/>
        <w:jc w:val="both"/>
        <w:rPr>
          <w:rFonts w:ascii="Verdana" w:hAnsi="Verdana" w:cs="Tahoma"/>
          <w:sz w:val="18"/>
          <w:szCs w:val="18"/>
          <w:lang w:val="en-GB"/>
        </w:rPr>
      </w:pPr>
    </w:p>
    <w:p w:rsidR="00B523E7" w:rsidRPr="00B33107" w:rsidRDefault="006E442B" w:rsidP="00B523E7">
      <w:pPr>
        <w:numPr>
          <w:ilvl w:val="0"/>
          <w:numId w:val="7"/>
        </w:numPr>
        <w:tabs>
          <w:tab w:val="clear" w:pos="1071"/>
        </w:tabs>
        <w:ind w:left="1440" w:hanging="547"/>
        <w:jc w:val="both"/>
        <w:rPr>
          <w:rFonts w:ascii="Verdana" w:hAnsi="Verdana" w:cs="Tahoma"/>
          <w:sz w:val="18"/>
          <w:szCs w:val="18"/>
          <w:lang w:val="en-GB"/>
        </w:rPr>
      </w:pPr>
      <w:r w:rsidRPr="00B33107">
        <w:rPr>
          <w:rFonts w:ascii="Verdana" w:hAnsi="Verdana" w:cs="Tahoma"/>
          <w:sz w:val="18"/>
          <w:szCs w:val="18"/>
          <w:lang w:val="en-GB"/>
        </w:rPr>
        <w:t>Audits</w:t>
      </w:r>
      <w:r w:rsidR="00B523E7" w:rsidRPr="00B33107">
        <w:rPr>
          <w:rFonts w:ascii="Verdana" w:hAnsi="Verdana" w:cs="Tahoma"/>
          <w:sz w:val="18"/>
          <w:szCs w:val="18"/>
          <w:lang w:val="en-GB"/>
        </w:rPr>
        <w:t>;</w:t>
      </w:r>
    </w:p>
    <w:p w:rsidR="00B523E7" w:rsidRPr="00B33107" w:rsidRDefault="00B523E7" w:rsidP="00B523E7">
      <w:pPr>
        <w:ind w:left="1440" w:hanging="547"/>
        <w:jc w:val="both"/>
        <w:rPr>
          <w:rFonts w:ascii="Verdana" w:hAnsi="Verdana" w:cs="Tahoma"/>
          <w:sz w:val="18"/>
          <w:szCs w:val="18"/>
          <w:lang w:val="en-GB"/>
        </w:rPr>
      </w:pPr>
    </w:p>
    <w:p w:rsidR="00B523E7" w:rsidRPr="00B33107" w:rsidRDefault="006E442B" w:rsidP="00B523E7">
      <w:pPr>
        <w:numPr>
          <w:ilvl w:val="0"/>
          <w:numId w:val="7"/>
        </w:numPr>
        <w:tabs>
          <w:tab w:val="clear" w:pos="1071"/>
        </w:tabs>
        <w:ind w:left="1440" w:hanging="547"/>
        <w:jc w:val="both"/>
        <w:rPr>
          <w:rFonts w:ascii="Verdana" w:hAnsi="Verdana" w:cs="Tahoma"/>
          <w:sz w:val="18"/>
          <w:szCs w:val="18"/>
          <w:lang w:val="en-GB"/>
        </w:rPr>
      </w:pPr>
      <w:r w:rsidRPr="00B33107">
        <w:rPr>
          <w:rFonts w:ascii="Verdana" w:hAnsi="Verdana" w:cs="Tahoma"/>
          <w:sz w:val="18"/>
          <w:szCs w:val="18"/>
          <w:lang w:val="en-GB"/>
        </w:rPr>
        <w:t>Risk control and mitigation to acceptable or tolerable safety levels</w:t>
      </w:r>
      <w:r w:rsidR="00B523E7" w:rsidRPr="00B33107">
        <w:rPr>
          <w:rFonts w:ascii="Verdana" w:hAnsi="Verdana" w:cs="Tahoma"/>
          <w:sz w:val="18"/>
          <w:szCs w:val="18"/>
          <w:lang w:val="en-GB"/>
        </w:rPr>
        <w:t>.</w:t>
      </w:r>
    </w:p>
    <w:p w:rsidR="00B523E7" w:rsidRPr="00B33107" w:rsidRDefault="00B523E7" w:rsidP="00B523E7">
      <w:pPr>
        <w:spacing w:line="360" w:lineRule="auto"/>
        <w:ind w:left="1454"/>
        <w:jc w:val="both"/>
        <w:rPr>
          <w:rFonts w:ascii="Tahoma" w:hAnsi="Tahoma" w:cs="Tahoma"/>
          <w:sz w:val="24"/>
          <w:szCs w:val="24"/>
          <w:lang w:val="en-GB"/>
        </w:rPr>
      </w:pPr>
    </w:p>
    <w:p w:rsidR="00B523E7" w:rsidRPr="00B33107" w:rsidRDefault="00B523E7" w:rsidP="00B523E7">
      <w:pPr>
        <w:pStyle w:val="TOC5"/>
        <w:rPr>
          <w:lang w:val="en-GB"/>
        </w:rPr>
      </w:pPr>
      <w:r w:rsidRPr="00B33107">
        <w:rPr>
          <w:lang w:val="en-GB"/>
        </w:rPr>
        <w:tab/>
      </w:r>
      <w:r w:rsidR="006E442B" w:rsidRPr="00B33107">
        <w:rPr>
          <w:lang w:val="en-GB"/>
        </w:rPr>
        <w:t>Identification and Traceability</w:t>
      </w:r>
    </w:p>
    <w:p w:rsidR="00B523E7" w:rsidRPr="00B33107" w:rsidRDefault="00B523E7" w:rsidP="00B523E7">
      <w:pPr>
        <w:jc w:val="both"/>
        <w:rPr>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sidRPr="00B33107">
        <w:rPr>
          <w:rFonts w:ascii="Verdana" w:hAnsi="Verdana"/>
          <w:i/>
          <w:sz w:val="18"/>
          <w:szCs w:val="18"/>
          <w:lang w:val="en-GB"/>
        </w:rPr>
        <w:t>[</w:t>
      </w:r>
      <w:r w:rsidR="006E442B" w:rsidRPr="00B33107">
        <w:rPr>
          <w:rFonts w:ascii="Verdana" w:hAnsi="Verdana"/>
          <w:i/>
          <w:sz w:val="18"/>
          <w:szCs w:val="18"/>
          <w:lang w:val="en-GB"/>
        </w:rPr>
        <w:t>Name of the MET service provider</w:t>
      </w:r>
      <w:r w:rsidRPr="00B33107">
        <w:rPr>
          <w:rFonts w:ascii="Verdana" w:hAnsi="Verdana"/>
          <w:i/>
          <w:sz w:val="18"/>
          <w:szCs w:val="18"/>
          <w:lang w:val="en-GB"/>
        </w:rPr>
        <w:t xml:space="preserve">] </w:t>
      </w:r>
      <w:r w:rsidR="006E442B" w:rsidRPr="00B33107">
        <w:rPr>
          <w:rFonts w:ascii="Verdana" w:hAnsi="Verdana"/>
          <w:sz w:val="18"/>
          <w:szCs w:val="18"/>
          <w:lang w:val="en-GB"/>
        </w:rPr>
        <w:t>establishes and implements the identification and trace</w:t>
      </w:r>
      <w:r w:rsidR="00FD6642">
        <w:rPr>
          <w:rFonts w:ascii="Verdana" w:hAnsi="Verdana"/>
          <w:sz w:val="18"/>
          <w:szCs w:val="18"/>
          <w:lang w:val="en-GB"/>
        </w:rPr>
        <w:t>ability of MET services provided,</w:t>
      </w:r>
      <w:r w:rsidR="006E442B" w:rsidRPr="00B33107">
        <w:rPr>
          <w:rFonts w:ascii="Verdana" w:hAnsi="Verdana"/>
          <w:sz w:val="18"/>
          <w:szCs w:val="18"/>
          <w:lang w:val="en-GB"/>
        </w:rPr>
        <w:t xml:space="preserve"> through control processes conducted by the heads of the respective MET units, keeping record of primary and support activities, as required</w:t>
      </w:r>
      <w:r w:rsidRPr="00B33107">
        <w:rPr>
          <w:rFonts w:ascii="Verdana" w:hAnsi="Verdana"/>
          <w:sz w:val="18"/>
          <w:szCs w:val="18"/>
          <w:lang w:val="en-GB"/>
        </w:rPr>
        <w:t>.</w:t>
      </w:r>
    </w:p>
    <w:p w:rsidR="00B523E7" w:rsidRPr="00B33107" w:rsidRDefault="00B523E7" w:rsidP="00B523E7">
      <w:pPr>
        <w:pStyle w:val="BodyTextIndent"/>
        <w:tabs>
          <w:tab w:val="clear" w:pos="360"/>
          <w:tab w:val="left" w:pos="540"/>
          <w:tab w:val="num" w:pos="900"/>
        </w:tabs>
        <w:spacing w:line="360" w:lineRule="auto"/>
        <w:ind w:left="0" w:firstLine="0"/>
        <w:jc w:val="both"/>
        <w:rPr>
          <w:rFonts w:ascii="Verdana" w:hAnsi="Verdana"/>
          <w:b w:val="0"/>
          <w:sz w:val="18"/>
          <w:szCs w:val="18"/>
          <w:lang w:val="en-GB"/>
        </w:rPr>
      </w:pPr>
    </w:p>
    <w:p w:rsidR="00B523E7" w:rsidRPr="00B33107" w:rsidRDefault="00B523E7" w:rsidP="00B523E7">
      <w:pPr>
        <w:pStyle w:val="BodyText"/>
        <w:tabs>
          <w:tab w:val="num" w:pos="900"/>
        </w:tabs>
        <w:rPr>
          <w:rFonts w:ascii="Verdana" w:hAnsi="Verdana"/>
          <w:sz w:val="22"/>
          <w:szCs w:val="22"/>
          <w:lang w:val="en-GB"/>
        </w:rPr>
      </w:pPr>
      <w:r w:rsidRPr="00B33107">
        <w:rPr>
          <w:rFonts w:ascii="Verdana" w:hAnsi="Verdana"/>
          <w:b/>
          <w:sz w:val="20"/>
          <w:lang w:val="en-GB"/>
        </w:rPr>
        <w:tab/>
      </w:r>
      <w:r w:rsidR="00FD6642">
        <w:rPr>
          <w:rFonts w:ascii="Verdana" w:hAnsi="Verdana"/>
          <w:b/>
          <w:sz w:val="22"/>
          <w:szCs w:val="22"/>
          <w:lang w:val="en-GB"/>
        </w:rPr>
        <w:t>Provision of the MET s</w:t>
      </w:r>
      <w:r w:rsidR="0089407A" w:rsidRPr="00B33107">
        <w:rPr>
          <w:rFonts w:ascii="Verdana" w:hAnsi="Verdana"/>
          <w:b/>
          <w:sz w:val="22"/>
          <w:szCs w:val="22"/>
          <w:lang w:val="en-GB"/>
        </w:rPr>
        <w:t>ervice</w:t>
      </w:r>
    </w:p>
    <w:p w:rsidR="00B523E7" w:rsidRPr="00B33107" w:rsidRDefault="00B523E7" w:rsidP="00B523E7">
      <w:pPr>
        <w:pStyle w:val="BodyTextIndent"/>
        <w:tabs>
          <w:tab w:val="clear" w:pos="360"/>
          <w:tab w:val="left" w:pos="540"/>
          <w:tab w:val="num" w:pos="900"/>
        </w:tabs>
        <w:ind w:left="0" w:firstLine="0"/>
        <w:jc w:val="both"/>
        <w:rPr>
          <w:rFonts w:ascii="Verdana" w:hAnsi="Verdana"/>
          <w:sz w:val="18"/>
          <w:szCs w:val="18"/>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i/>
          <w:sz w:val="18"/>
          <w:szCs w:val="18"/>
          <w:lang w:val="en-GB"/>
        </w:rPr>
        <w:t>[</w:t>
      </w:r>
      <w:r w:rsidR="008D54D6" w:rsidRPr="00B33107">
        <w:rPr>
          <w:rFonts w:ascii="Verdana" w:hAnsi="Verdana" w:cs="Tahoma"/>
          <w:i/>
          <w:sz w:val="18"/>
          <w:szCs w:val="18"/>
          <w:lang w:val="en-GB"/>
        </w:rPr>
        <w:t>Name of the MET service provider</w:t>
      </w:r>
      <w:r w:rsidRPr="00B33107">
        <w:rPr>
          <w:rFonts w:ascii="Verdana" w:hAnsi="Verdana" w:cs="Tahoma"/>
          <w:i/>
          <w:sz w:val="18"/>
          <w:szCs w:val="18"/>
          <w:lang w:val="en-GB"/>
        </w:rPr>
        <w:t xml:space="preserve">] </w:t>
      </w:r>
      <w:r w:rsidR="00973324" w:rsidRPr="00B33107">
        <w:rPr>
          <w:rFonts w:ascii="Verdana" w:hAnsi="Verdana" w:cs="Tahoma"/>
          <w:sz w:val="18"/>
          <w:szCs w:val="18"/>
          <w:lang w:val="en-GB"/>
        </w:rPr>
        <w:t>ensures compliance</w:t>
      </w:r>
      <w:r w:rsidR="00FD1993" w:rsidRPr="00B33107">
        <w:rPr>
          <w:rFonts w:ascii="Verdana" w:hAnsi="Verdana" w:cs="Tahoma"/>
          <w:sz w:val="18"/>
          <w:szCs w:val="18"/>
          <w:lang w:val="en-GB"/>
        </w:rPr>
        <w:t xml:space="preserve"> in the provision of the MET service, by controlling activities and reporting occurrences that affect the operation of the service, </w:t>
      </w:r>
      <w:r w:rsidR="00412EC5">
        <w:rPr>
          <w:rFonts w:ascii="Verdana" w:hAnsi="Verdana" w:cs="Tahoma"/>
          <w:sz w:val="18"/>
          <w:szCs w:val="18"/>
          <w:lang w:val="en-GB"/>
        </w:rPr>
        <w:t>so that</w:t>
      </w:r>
      <w:r w:rsidR="00B058B7" w:rsidRPr="00B33107">
        <w:rPr>
          <w:rFonts w:ascii="Verdana" w:hAnsi="Verdana" w:cs="Tahoma"/>
          <w:sz w:val="18"/>
          <w:szCs w:val="18"/>
          <w:lang w:val="en-GB"/>
        </w:rPr>
        <w:t xml:space="preserve"> the corresponding heads of division </w:t>
      </w:r>
      <w:r w:rsidR="00412EC5">
        <w:rPr>
          <w:rFonts w:ascii="Verdana" w:hAnsi="Verdana" w:cs="Tahoma"/>
          <w:sz w:val="18"/>
          <w:szCs w:val="18"/>
          <w:lang w:val="en-GB"/>
        </w:rPr>
        <w:t>can</w:t>
      </w:r>
      <w:r w:rsidR="00B058B7" w:rsidRPr="00B33107">
        <w:rPr>
          <w:rFonts w:ascii="Verdana" w:hAnsi="Verdana" w:cs="Tahoma"/>
          <w:sz w:val="18"/>
          <w:szCs w:val="18"/>
          <w:lang w:val="en-GB"/>
        </w:rPr>
        <w:t xml:space="preserve"> make decisions</w:t>
      </w:r>
      <w:r w:rsidRPr="00B33107">
        <w:rPr>
          <w:rFonts w:ascii="Verdana" w:hAnsi="Verdana" w:cs="Tahoma"/>
          <w:sz w:val="18"/>
          <w:szCs w:val="18"/>
          <w:lang w:val="en-GB"/>
        </w:rPr>
        <w:t xml:space="preserve">. </w:t>
      </w:r>
    </w:p>
    <w:p w:rsidR="00B523E7" w:rsidRPr="00B33107" w:rsidRDefault="00B523E7" w:rsidP="00B523E7">
      <w:pPr>
        <w:widowControl w:val="0"/>
        <w:tabs>
          <w:tab w:val="left" w:pos="900"/>
        </w:tabs>
        <w:autoSpaceDE w:val="0"/>
        <w:autoSpaceDN w:val="0"/>
        <w:adjustRightInd w:val="0"/>
        <w:spacing w:line="360" w:lineRule="auto"/>
        <w:jc w:val="both"/>
        <w:rPr>
          <w:rFonts w:ascii="Verdana" w:hAnsi="Verdana" w:cs="Tahoma"/>
          <w:sz w:val="22"/>
          <w:szCs w:val="22"/>
          <w:lang w:val="en-GB"/>
        </w:rPr>
      </w:pPr>
    </w:p>
    <w:p w:rsidR="00B523E7" w:rsidRPr="00B33107" w:rsidRDefault="00B058B7" w:rsidP="00B523E7">
      <w:pPr>
        <w:pStyle w:val="BodyText"/>
        <w:numPr>
          <w:ilvl w:val="0"/>
          <w:numId w:val="1"/>
        </w:numPr>
        <w:tabs>
          <w:tab w:val="clear" w:pos="560"/>
          <w:tab w:val="left" w:pos="540"/>
          <w:tab w:val="num" w:pos="900"/>
        </w:tabs>
        <w:ind w:left="0" w:firstLine="0"/>
        <w:rPr>
          <w:rFonts w:ascii="Verdana" w:hAnsi="Verdana"/>
          <w:b/>
          <w:sz w:val="22"/>
          <w:szCs w:val="22"/>
          <w:lang w:val="en-GB"/>
        </w:rPr>
      </w:pPr>
      <w:r w:rsidRPr="00B33107">
        <w:rPr>
          <w:rFonts w:ascii="Verdana" w:hAnsi="Verdana"/>
          <w:b/>
          <w:sz w:val="22"/>
          <w:szCs w:val="22"/>
          <w:lang w:val="en-GB"/>
        </w:rPr>
        <w:t>FOLLOW-UP AND MEASURING EQUIPMENT</w:t>
      </w:r>
      <w:r w:rsidR="00731E06">
        <w:rPr>
          <w:rFonts w:ascii="Verdana" w:hAnsi="Verdana"/>
          <w:b/>
          <w:sz w:val="22"/>
          <w:szCs w:val="22"/>
          <w:lang w:val="en-GB"/>
        </w:rPr>
        <w:t xml:space="preserve"> CONTROL</w:t>
      </w:r>
    </w:p>
    <w:p w:rsidR="00B523E7" w:rsidRPr="00B33107" w:rsidRDefault="00B523E7" w:rsidP="00B523E7">
      <w:pPr>
        <w:tabs>
          <w:tab w:val="left" w:pos="540"/>
          <w:tab w:val="num" w:pos="900"/>
        </w:tabs>
        <w:jc w:val="both"/>
        <w:rPr>
          <w:lang w:val="en-GB"/>
        </w:rPr>
      </w:pPr>
    </w:p>
    <w:p w:rsidR="00B523E7" w:rsidRPr="00B33107" w:rsidRDefault="00B523E7" w:rsidP="00BE1DC3">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w:t>
      </w:r>
      <w:r w:rsidR="0099533A" w:rsidRPr="00B33107">
        <w:rPr>
          <w:rFonts w:ascii="Verdana" w:hAnsi="Verdana" w:cs="Tahoma"/>
          <w:i/>
          <w:sz w:val="18"/>
          <w:szCs w:val="18"/>
          <w:lang w:val="en-GB"/>
        </w:rPr>
        <w:t>Name of the MET service provider</w:t>
      </w:r>
      <w:r w:rsidR="00973324" w:rsidRPr="00B33107">
        <w:rPr>
          <w:rFonts w:ascii="Verdana" w:hAnsi="Verdana" w:cs="Tahoma"/>
          <w:i/>
          <w:sz w:val="18"/>
          <w:szCs w:val="18"/>
          <w:lang w:val="en-GB"/>
        </w:rPr>
        <w:t>]</w:t>
      </w:r>
      <w:r w:rsidR="00973324" w:rsidRPr="00B33107">
        <w:rPr>
          <w:rFonts w:ascii="Verdana" w:hAnsi="Verdana" w:cs="Tahoma"/>
          <w:sz w:val="18"/>
          <w:szCs w:val="18"/>
          <w:lang w:val="en-GB"/>
        </w:rPr>
        <w:t xml:space="preserve"> plans</w:t>
      </w:r>
      <w:r w:rsidR="0099533A" w:rsidRPr="00B33107">
        <w:rPr>
          <w:rFonts w:ascii="Verdana" w:hAnsi="Verdana" w:cs="Tahoma"/>
          <w:sz w:val="18"/>
          <w:szCs w:val="18"/>
          <w:lang w:val="en-GB"/>
        </w:rPr>
        <w:t xml:space="preserve"> the maintenance and control of the equipment used in its various MET service activities, duly keeping </w:t>
      </w:r>
      <w:r w:rsidR="00973324" w:rsidRPr="00B33107">
        <w:rPr>
          <w:rFonts w:ascii="Verdana" w:hAnsi="Verdana" w:cs="Tahoma"/>
          <w:sz w:val="18"/>
          <w:szCs w:val="18"/>
          <w:lang w:val="en-GB"/>
        </w:rPr>
        <w:t>record of</w:t>
      </w:r>
      <w:r w:rsidR="0099533A" w:rsidRPr="00B33107">
        <w:rPr>
          <w:rFonts w:ascii="Verdana" w:hAnsi="Verdana" w:cs="Tahoma"/>
          <w:sz w:val="18"/>
          <w:szCs w:val="18"/>
          <w:lang w:val="en-GB"/>
        </w:rPr>
        <w:t xml:space="preserve"> compliance with requirement</w:t>
      </w:r>
      <w:r w:rsidRPr="00B33107">
        <w:rPr>
          <w:rFonts w:ascii="Verdana" w:hAnsi="Verdana" w:cs="Tahoma"/>
          <w:sz w:val="18"/>
          <w:szCs w:val="18"/>
          <w:lang w:val="en-GB"/>
        </w:rPr>
        <w:t xml:space="preserve"> 7.6 </w:t>
      </w:r>
      <w:r w:rsidR="0099533A" w:rsidRPr="00B33107">
        <w:rPr>
          <w:rFonts w:ascii="Verdana" w:hAnsi="Verdana" w:cs="Tahoma"/>
          <w:sz w:val="18"/>
          <w:szCs w:val="18"/>
          <w:lang w:val="en-GB"/>
        </w:rPr>
        <w:t>of</w:t>
      </w:r>
      <w:r w:rsidRPr="00B33107">
        <w:rPr>
          <w:rFonts w:ascii="Verdana" w:hAnsi="Verdana" w:cs="Tahoma"/>
          <w:sz w:val="18"/>
          <w:szCs w:val="18"/>
          <w:lang w:val="en-GB"/>
        </w:rPr>
        <w:t xml:space="preserve"> ISO 9001:2008</w:t>
      </w:r>
      <w:r w:rsidR="0099533A" w:rsidRPr="00B33107">
        <w:rPr>
          <w:rFonts w:ascii="Verdana" w:hAnsi="Verdana" w:cs="Tahoma"/>
          <w:sz w:val="18"/>
          <w:szCs w:val="18"/>
          <w:lang w:val="en-GB"/>
        </w:rPr>
        <w:t xml:space="preserve"> standard (</w:t>
      </w:r>
      <w:r w:rsidRPr="00B33107">
        <w:rPr>
          <w:rFonts w:ascii="Verdana" w:hAnsi="Verdana" w:cs="Tahoma"/>
          <w:sz w:val="18"/>
          <w:szCs w:val="18"/>
          <w:lang w:val="en-GB"/>
        </w:rPr>
        <w:t>IT-7.5-AMSM-1).</w:t>
      </w:r>
    </w:p>
    <w:p w:rsidR="00B523E7" w:rsidRPr="00B33107" w:rsidRDefault="00B523E7" w:rsidP="00B523E7">
      <w:pPr>
        <w:pStyle w:val="Subtitle"/>
        <w:numPr>
          <w:ilvl w:val="0"/>
          <w:numId w:val="0"/>
        </w:numPr>
        <w:tabs>
          <w:tab w:val="left" w:pos="540"/>
          <w:tab w:val="num" w:pos="900"/>
          <w:tab w:val="left" w:pos="3119"/>
          <w:tab w:val="left" w:pos="4536"/>
        </w:tabs>
        <w:spacing w:line="360" w:lineRule="auto"/>
        <w:jc w:val="both"/>
        <w:rPr>
          <w:rFonts w:ascii="Verdana" w:hAnsi="Verdana"/>
          <w:b/>
          <w:sz w:val="22"/>
          <w:szCs w:val="22"/>
          <w:lang w:val="en-GB"/>
        </w:rPr>
      </w:pPr>
    </w:p>
    <w:p w:rsidR="00B523E7" w:rsidRPr="00B33107" w:rsidRDefault="00B523E7" w:rsidP="00B523E7">
      <w:pPr>
        <w:pStyle w:val="Subtitle"/>
        <w:numPr>
          <w:ilvl w:val="0"/>
          <w:numId w:val="0"/>
        </w:numPr>
        <w:tabs>
          <w:tab w:val="left" w:pos="3119"/>
          <w:tab w:val="left" w:pos="4536"/>
        </w:tabs>
        <w:rPr>
          <w:rFonts w:ascii="Verdana" w:hAnsi="Verdana"/>
          <w:b/>
          <w:sz w:val="22"/>
          <w:szCs w:val="22"/>
          <w:lang w:val="en-GB"/>
        </w:rPr>
      </w:pPr>
    </w:p>
    <w:p w:rsidR="00D55C86" w:rsidRDefault="00D55C86" w:rsidP="00B523E7">
      <w:pPr>
        <w:pStyle w:val="Subtitle"/>
        <w:numPr>
          <w:ilvl w:val="0"/>
          <w:numId w:val="0"/>
        </w:numPr>
        <w:tabs>
          <w:tab w:val="left" w:pos="3119"/>
          <w:tab w:val="left" w:pos="4536"/>
        </w:tabs>
        <w:rPr>
          <w:rFonts w:ascii="Verdana" w:hAnsi="Verdana"/>
          <w:b/>
          <w:sz w:val="22"/>
          <w:szCs w:val="22"/>
          <w:lang w:val="en-GB"/>
        </w:rPr>
      </w:pPr>
    </w:p>
    <w:p w:rsidR="00B523E7" w:rsidRPr="00B33107" w:rsidRDefault="00E4167F" w:rsidP="00B523E7">
      <w:pPr>
        <w:pStyle w:val="Subtitle"/>
        <w:numPr>
          <w:ilvl w:val="0"/>
          <w:numId w:val="0"/>
        </w:numPr>
        <w:tabs>
          <w:tab w:val="left" w:pos="3119"/>
          <w:tab w:val="left" w:pos="4536"/>
        </w:tabs>
        <w:rPr>
          <w:rFonts w:ascii="Verdana" w:hAnsi="Verdana"/>
          <w:b/>
          <w:sz w:val="22"/>
          <w:szCs w:val="22"/>
          <w:lang w:val="en-GB"/>
        </w:rPr>
      </w:pPr>
      <w:r w:rsidRPr="00B33107">
        <w:rPr>
          <w:rFonts w:ascii="Verdana" w:hAnsi="Verdana"/>
          <w:b/>
          <w:sz w:val="22"/>
          <w:szCs w:val="22"/>
          <w:lang w:val="en-GB"/>
        </w:rPr>
        <w:t>CHAPTER</w:t>
      </w:r>
      <w:r w:rsidR="00B523E7" w:rsidRPr="00B33107">
        <w:rPr>
          <w:rFonts w:ascii="Verdana" w:hAnsi="Verdana"/>
          <w:b/>
          <w:sz w:val="22"/>
          <w:szCs w:val="22"/>
          <w:lang w:val="en-GB"/>
        </w:rPr>
        <w:t xml:space="preserve"> VIII</w:t>
      </w:r>
    </w:p>
    <w:p w:rsidR="00B523E7" w:rsidRPr="00B33107" w:rsidRDefault="00B523E7" w:rsidP="00B523E7">
      <w:pPr>
        <w:pStyle w:val="Subtitle"/>
        <w:numPr>
          <w:ilvl w:val="0"/>
          <w:numId w:val="0"/>
        </w:numPr>
        <w:tabs>
          <w:tab w:val="left" w:pos="3119"/>
          <w:tab w:val="left" w:pos="4536"/>
        </w:tabs>
        <w:spacing w:line="360" w:lineRule="auto"/>
        <w:rPr>
          <w:rFonts w:ascii="Verdana" w:hAnsi="Verdana"/>
          <w:b/>
          <w:i/>
          <w:sz w:val="16"/>
          <w:szCs w:val="16"/>
          <w:lang w:val="en-GB"/>
        </w:rPr>
      </w:pPr>
    </w:p>
    <w:p w:rsidR="00B523E7" w:rsidRPr="00B33107" w:rsidRDefault="00E4167F" w:rsidP="00B523E7">
      <w:pPr>
        <w:pStyle w:val="BodyText"/>
        <w:tabs>
          <w:tab w:val="left" w:pos="567"/>
        </w:tabs>
        <w:spacing w:line="360" w:lineRule="auto"/>
        <w:jc w:val="center"/>
        <w:rPr>
          <w:rFonts w:ascii="Verdana" w:hAnsi="Verdana"/>
          <w:sz w:val="22"/>
          <w:szCs w:val="22"/>
          <w:lang w:val="en-GB"/>
        </w:rPr>
      </w:pPr>
      <w:r w:rsidRPr="00B33107">
        <w:rPr>
          <w:rFonts w:ascii="Verdana" w:hAnsi="Verdana"/>
          <w:b/>
          <w:sz w:val="22"/>
          <w:szCs w:val="22"/>
          <w:lang w:val="en-GB"/>
        </w:rPr>
        <w:t>MEASUREMENT, ANALYSIS, AND IMPROVEMENT</w:t>
      </w:r>
    </w:p>
    <w:p w:rsidR="00B523E7" w:rsidRPr="00B33107" w:rsidRDefault="00B523E7" w:rsidP="00B523E7">
      <w:pPr>
        <w:tabs>
          <w:tab w:val="left" w:pos="540"/>
        </w:tabs>
        <w:spacing w:line="360" w:lineRule="auto"/>
        <w:jc w:val="both"/>
        <w:rPr>
          <w:rFonts w:ascii="Verdana" w:hAnsi="Verdana"/>
          <w:sz w:val="22"/>
          <w:szCs w:val="22"/>
          <w:lang w:val="en-GB"/>
        </w:rPr>
      </w:pPr>
    </w:p>
    <w:p w:rsidR="00B523E7" w:rsidRPr="00B33107" w:rsidRDefault="00E4167F" w:rsidP="00B523E7">
      <w:pPr>
        <w:pStyle w:val="BodyText"/>
        <w:numPr>
          <w:ilvl w:val="0"/>
          <w:numId w:val="1"/>
        </w:numPr>
        <w:tabs>
          <w:tab w:val="clear" w:pos="560"/>
          <w:tab w:val="num" w:pos="540"/>
        </w:tabs>
        <w:ind w:left="0" w:firstLine="0"/>
        <w:rPr>
          <w:rFonts w:ascii="Verdana" w:hAnsi="Verdana"/>
          <w:b/>
          <w:sz w:val="22"/>
          <w:szCs w:val="22"/>
          <w:lang w:val="en-GB"/>
        </w:rPr>
      </w:pPr>
      <w:r w:rsidRPr="00B33107">
        <w:rPr>
          <w:rFonts w:ascii="Verdana" w:hAnsi="Verdana"/>
          <w:b/>
          <w:sz w:val="22"/>
          <w:szCs w:val="22"/>
          <w:lang w:val="en-GB"/>
        </w:rPr>
        <w:t>GENERAL</w:t>
      </w:r>
    </w:p>
    <w:p w:rsidR="00B523E7" w:rsidRPr="00B33107" w:rsidRDefault="00B523E7" w:rsidP="00B523E7">
      <w:pPr>
        <w:jc w:val="both"/>
        <w:rPr>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i/>
          <w:sz w:val="18"/>
          <w:szCs w:val="18"/>
          <w:lang w:val="en-GB"/>
        </w:rPr>
        <w:t>[</w:t>
      </w:r>
      <w:r w:rsidR="00E4167F" w:rsidRPr="00B33107">
        <w:rPr>
          <w:rFonts w:ascii="Verdana" w:hAnsi="Verdana" w:cs="Tahoma"/>
          <w:i/>
          <w:sz w:val="18"/>
          <w:szCs w:val="18"/>
          <w:lang w:val="en-GB"/>
        </w:rPr>
        <w:t>Name of the MET service provider</w:t>
      </w:r>
      <w:r w:rsidRPr="00B33107">
        <w:rPr>
          <w:rFonts w:ascii="Verdana" w:hAnsi="Verdana" w:cs="Tahoma"/>
          <w:i/>
          <w:sz w:val="18"/>
          <w:szCs w:val="18"/>
          <w:lang w:val="en-GB"/>
        </w:rPr>
        <w:t xml:space="preserve">] </w:t>
      </w:r>
      <w:r w:rsidR="00E4167F" w:rsidRPr="00B33107">
        <w:rPr>
          <w:rFonts w:ascii="Verdana" w:hAnsi="Verdana" w:cs="Tahoma"/>
          <w:sz w:val="18"/>
          <w:szCs w:val="18"/>
          <w:lang w:val="en-GB"/>
        </w:rPr>
        <w:t>measures process performance, based on</w:t>
      </w:r>
      <w:r w:rsidRPr="00B33107">
        <w:rPr>
          <w:rFonts w:ascii="Verdana" w:hAnsi="Verdana" w:cs="Tahoma"/>
          <w:sz w:val="18"/>
          <w:szCs w:val="18"/>
          <w:lang w:val="en-GB"/>
        </w:rPr>
        <w:t>:</w:t>
      </w:r>
    </w:p>
    <w:p w:rsidR="00B523E7" w:rsidRPr="00B33107" w:rsidRDefault="00B523E7" w:rsidP="00B523E7">
      <w:pPr>
        <w:pStyle w:val="NormalIndent"/>
        <w:tabs>
          <w:tab w:val="left" w:pos="540"/>
          <w:tab w:val="left" w:pos="900"/>
        </w:tabs>
        <w:ind w:left="0"/>
        <w:jc w:val="both"/>
        <w:rPr>
          <w:rFonts w:ascii="Verdana" w:hAnsi="Verdana" w:cs="Tahoma"/>
          <w:sz w:val="18"/>
          <w:szCs w:val="18"/>
          <w:lang w:val="en-GB"/>
        </w:rPr>
      </w:pPr>
    </w:p>
    <w:p w:rsidR="00B523E7" w:rsidRPr="00B33107" w:rsidRDefault="00E4167F" w:rsidP="00B523E7">
      <w:pPr>
        <w:numPr>
          <w:ilvl w:val="0"/>
          <w:numId w:val="26"/>
        </w:numPr>
        <w:tabs>
          <w:tab w:val="clear" w:pos="1540"/>
          <w:tab w:val="left" w:pos="1440"/>
        </w:tabs>
        <w:ind w:left="900" w:firstLine="0"/>
        <w:jc w:val="both"/>
        <w:rPr>
          <w:rFonts w:ascii="Verdana" w:hAnsi="Verdana" w:cs="Tahoma"/>
          <w:sz w:val="18"/>
          <w:szCs w:val="18"/>
          <w:lang w:val="en-GB"/>
        </w:rPr>
      </w:pPr>
      <w:r w:rsidRPr="00B33107">
        <w:rPr>
          <w:rFonts w:ascii="Verdana" w:hAnsi="Verdana" w:cs="Tahoma"/>
          <w:sz w:val="18"/>
          <w:szCs w:val="18"/>
          <w:lang w:val="en-GB"/>
        </w:rPr>
        <w:t>The measurement and assessment of the product or service it provides</w:t>
      </w:r>
      <w:r w:rsidR="00B523E7" w:rsidRPr="00B33107">
        <w:rPr>
          <w:rFonts w:ascii="Verdana" w:hAnsi="Verdana"/>
          <w:sz w:val="18"/>
          <w:szCs w:val="18"/>
          <w:lang w:val="en-GB"/>
        </w:rPr>
        <w:t>;</w:t>
      </w:r>
    </w:p>
    <w:p w:rsidR="00B523E7" w:rsidRPr="00B33107" w:rsidRDefault="00E4167F" w:rsidP="00B523E7">
      <w:pPr>
        <w:numPr>
          <w:ilvl w:val="0"/>
          <w:numId w:val="26"/>
        </w:numPr>
        <w:tabs>
          <w:tab w:val="clear" w:pos="1540"/>
          <w:tab w:val="left" w:pos="540"/>
          <w:tab w:val="left" w:pos="1440"/>
        </w:tabs>
        <w:ind w:hanging="640"/>
        <w:jc w:val="both"/>
        <w:rPr>
          <w:rFonts w:ascii="Verdana" w:hAnsi="Verdana" w:cs="Tahoma"/>
          <w:sz w:val="18"/>
          <w:szCs w:val="18"/>
          <w:lang w:val="en-GB"/>
        </w:rPr>
      </w:pPr>
      <w:r w:rsidRPr="00B33107">
        <w:rPr>
          <w:rFonts w:ascii="Verdana" w:hAnsi="Verdana" w:cs="Tahoma"/>
          <w:sz w:val="18"/>
          <w:szCs w:val="18"/>
          <w:lang w:val="en-GB"/>
        </w:rPr>
        <w:t>Process control</w:t>
      </w:r>
      <w:r w:rsidR="00B523E7" w:rsidRPr="00B33107">
        <w:rPr>
          <w:rFonts w:ascii="Verdana" w:hAnsi="Verdana" w:cs="Tahoma"/>
          <w:sz w:val="18"/>
          <w:szCs w:val="18"/>
          <w:lang w:val="en-GB"/>
        </w:rPr>
        <w:t>;</w:t>
      </w:r>
    </w:p>
    <w:p w:rsidR="00B523E7" w:rsidRPr="00B33107" w:rsidRDefault="00E4167F" w:rsidP="00B523E7">
      <w:pPr>
        <w:numPr>
          <w:ilvl w:val="0"/>
          <w:numId w:val="26"/>
        </w:numPr>
        <w:tabs>
          <w:tab w:val="clear" w:pos="1540"/>
          <w:tab w:val="left" w:pos="540"/>
          <w:tab w:val="left" w:pos="1440"/>
        </w:tabs>
        <w:ind w:hanging="640"/>
        <w:jc w:val="both"/>
        <w:rPr>
          <w:rFonts w:ascii="Verdana" w:hAnsi="Verdana" w:cs="Tahoma"/>
          <w:sz w:val="18"/>
          <w:szCs w:val="18"/>
          <w:lang w:val="en-GB"/>
        </w:rPr>
      </w:pPr>
      <w:r w:rsidRPr="00B33107">
        <w:rPr>
          <w:rFonts w:ascii="Verdana" w:hAnsi="Verdana" w:cs="Tahoma"/>
          <w:sz w:val="18"/>
          <w:szCs w:val="18"/>
          <w:lang w:val="en-GB"/>
        </w:rPr>
        <w:t>Customer satisfaction; and</w:t>
      </w:r>
    </w:p>
    <w:p w:rsidR="00B523E7" w:rsidRPr="00B33107" w:rsidRDefault="00E4167F" w:rsidP="00B523E7">
      <w:pPr>
        <w:numPr>
          <w:ilvl w:val="0"/>
          <w:numId w:val="26"/>
        </w:numPr>
        <w:tabs>
          <w:tab w:val="clear" w:pos="1540"/>
          <w:tab w:val="left" w:pos="540"/>
          <w:tab w:val="left" w:pos="1440"/>
        </w:tabs>
        <w:ind w:hanging="640"/>
        <w:jc w:val="both"/>
        <w:rPr>
          <w:rFonts w:ascii="Verdana" w:hAnsi="Verdana" w:cs="Tahoma"/>
          <w:sz w:val="18"/>
          <w:szCs w:val="18"/>
          <w:lang w:val="en-GB"/>
        </w:rPr>
      </w:pPr>
      <w:r w:rsidRPr="00B33107">
        <w:rPr>
          <w:rFonts w:ascii="Verdana" w:hAnsi="Verdana" w:cs="Tahoma"/>
          <w:sz w:val="18"/>
          <w:szCs w:val="18"/>
          <w:lang w:val="en-GB"/>
        </w:rPr>
        <w:t>Continuous improvement of the efficacy of the MET/MS</w:t>
      </w:r>
      <w:r w:rsidR="00B523E7" w:rsidRPr="00B33107">
        <w:rPr>
          <w:rFonts w:ascii="Verdana" w:hAnsi="Verdana" w:cs="Tahoma"/>
          <w:sz w:val="18"/>
          <w:szCs w:val="18"/>
          <w:lang w:val="en-GB"/>
        </w:rPr>
        <w:t>.</w:t>
      </w:r>
    </w:p>
    <w:p w:rsidR="00B523E7" w:rsidRPr="00B33107" w:rsidRDefault="00B523E7" w:rsidP="00B523E7">
      <w:pPr>
        <w:tabs>
          <w:tab w:val="left" w:pos="540"/>
        </w:tabs>
        <w:spacing w:line="360" w:lineRule="auto"/>
        <w:jc w:val="both"/>
        <w:rPr>
          <w:rFonts w:ascii="Verdana" w:hAnsi="Verdana" w:cs="Tahoma"/>
          <w:sz w:val="22"/>
          <w:szCs w:val="22"/>
          <w:lang w:val="en-GB"/>
        </w:rPr>
      </w:pPr>
    </w:p>
    <w:p w:rsidR="00B523E7" w:rsidRPr="00B33107" w:rsidRDefault="00E4167F" w:rsidP="00B523E7">
      <w:pPr>
        <w:pStyle w:val="BodyText"/>
        <w:numPr>
          <w:ilvl w:val="0"/>
          <w:numId w:val="1"/>
        </w:numPr>
        <w:tabs>
          <w:tab w:val="clear" w:pos="560"/>
          <w:tab w:val="left" w:pos="540"/>
          <w:tab w:val="left" w:pos="900"/>
        </w:tabs>
        <w:ind w:left="0" w:firstLine="0"/>
        <w:rPr>
          <w:rFonts w:ascii="Verdana" w:hAnsi="Verdana"/>
          <w:b/>
          <w:sz w:val="22"/>
          <w:szCs w:val="22"/>
          <w:lang w:val="en-GB"/>
        </w:rPr>
      </w:pPr>
      <w:r w:rsidRPr="00B33107">
        <w:rPr>
          <w:rFonts w:ascii="Verdana" w:hAnsi="Verdana"/>
          <w:b/>
          <w:sz w:val="22"/>
          <w:szCs w:val="22"/>
          <w:lang w:val="en-GB"/>
        </w:rPr>
        <w:t>FOLLOW-UP AND MEASUREMENT</w:t>
      </w:r>
    </w:p>
    <w:p w:rsidR="00B523E7" w:rsidRPr="00B33107" w:rsidRDefault="00B523E7" w:rsidP="00B523E7">
      <w:pPr>
        <w:pStyle w:val="TOC5"/>
        <w:rPr>
          <w:lang w:val="en-GB"/>
        </w:rPr>
      </w:pPr>
    </w:p>
    <w:p w:rsidR="00B523E7" w:rsidRPr="00B33107" w:rsidRDefault="00B523E7" w:rsidP="00B523E7">
      <w:pPr>
        <w:pStyle w:val="TOC5"/>
        <w:rPr>
          <w:lang w:val="en-GB"/>
        </w:rPr>
      </w:pPr>
      <w:r w:rsidRPr="00B33107">
        <w:rPr>
          <w:lang w:val="en-GB"/>
        </w:rPr>
        <w:tab/>
      </w:r>
      <w:r w:rsidR="00E4167F" w:rsidRPr="00B33107">
        <w:rPr>
          <w:lang w:val="en-GB"/>
        </w:rPr>
        <w:t>Customer Satisfaction</w:t>
      </w:r>
    </w:p>
    <w:p w:rsidR="00B523E7" w:rsidRPr="00B33107" w:rsidRDefault="00B523E7" w:rsidP="00B523E7">
      <w:pPr>
        <w:tabs>
          <w:tab w:val="left" w:pos="540"/>
          <w:tab w:val="left" w:pos="900"/>
        </w:tabs>
        <w:ind w:firstLine="180"/>
        <w:jc w:val="both"/>
        <w:rPr>
          <w:rFonts w:ascii="Verdana" w:hAnsi="Verdana"/>
          <w:sz w:val="18"/>
          <w:szCs w:val="18"/>
          <w:lang w:val="en-GB"/>
        </w:rPr>
      </w:pPr>
    </w:p>
    <w:p w:rsidR="00E4167F" w:rsidRPr="00B33107" w:rsidRDefault="00E4167F" w:rsidP="00E4167F">
      <w:pPr>
        <w:widowControl w:val="0"/>
        <w:numPr>
          <w:ilvl w:val="1"/>
          <w:numId w:val="1"/>
        </w:numPr>
        <w:tabs>
          <w:tab w:val="left" w:pos="900"/>
        </w:tabs>
        <w:autoSpaceDE w:val="0"/>
        <w:autoSpaceDN w:val="0"/>
        <w:adjustRightInd w:val="0"/>
        <w:jc w:val="both"/>
        <w:rPr>
          <w:rFonts w:ascii="Verdana" w:hAnsi="Verdana" w:cs="Tahoma"/>
          <w:b/>
          <w:sz w:val="18"/>
          <w:szCs w:val="18"/>
          <w:lang w:val="en-GB"/>
        </w:rPr>
      </w:pPr>
      <w:r w:rsidRPr="00B33107">
        <w:rPr>
          <w:rFonts w:ascii="Verdana" w:hAnsi="Verdana"/>
          <w:sz w:val="18"/>
          <w:szCs w:val="18"/>
          <w:lang w:val="en-GB"/>
        </w:rPr>
        <w:t>Customer perception is analysed qualitatively, through personal interviews, and quantitatively</w:t>
      </w:r>
      <w:r w:rsidR="00E678FC">
        <w:rPr>
          <w:rFonts w:ascii="Verdana" w:hAnsi="Verdana"/>
          <w:sz w:val="18"/>
          <w:szCs w:val="18"/>
          <w:lang w:val="en-GB"/>
        </w:rPr>
        <w:t>,</w:t>
      </w:r>
      <w:r w:rsidRPr="00B33107">
        <w:rPr>
          <w:rFonts w:ascii="Verdana" w:hAnsi="Verdana"/>
          <w:sz w:val="18"/>
          <w:szCs w:val="18"/>
          <w:lang w:val="en-GB"/>
        </w:rPr>
        <w:t xml:space="preserve"> through a survey containing the necessary response options for feedback and continuous</w:t>
      </w:r>
      <w:r w:rsidR="00E678FC">
        <w:rPr>
          <w:rFonts w:ascii="Verdana" w:hAnsi="Verdana"/>
          <w:sz w:val="18"/>
          <w:szCs w:val="18"/>
          <w:lang w:val="en-GB"/>
        </w:rPr>
        <w:t xml:space="preserve"> process</w:t>
      </w:r>
      <w:r w:rsidRPr="00B33107">
        <w:rPr>
          <w:rFonts w:ascii="Verdana" w:hAnsi="Verdana"/>
          <w:sz w:val="18"/>
          <w:szCs w:val="18"/>
          <w:lang w:val="en-GB"/>
        </w:rPr>
        <w:t xml:space="preserve"> improvement.</w:t>
      </w:r>
    </w:p>
    <w:p w:rsidR="00B523E7" w:rsidRPr="00B33107" w:rsidRDefault="00B523E7" w:rsidP="00E4167F">
      <w:pPr>
        <w:widowControl w:val="0"/>
        <w:tabs>
          <w:tab w:val="left" w:pos="900"/>
        </w:tabs>
        <w:autoSpaceDE w:val="0"/>
        <w:autoSpaceDN w:val="0"/>
        <w:adjustRightInd w:val="0"/>
        <w:jc w:val="both"/>
        <w:rPr>
          <w:rFonts w:ascii="Verdana" w:hAnsi="Verdana" w:cs="Tahoma"/>
          <w:b/>
          <w:sz w:val="18"/>
          <w:szCs w:val="18"/>
          <w:lang w:val="en-GB"/>
        </w:rPr>
      </w:pPr>
      <w:r w:rsidRPr="00B33107">
        <w:rPr>
          <w:rFonts w:ascii="Verdana" w:hAnsi="Verdana"/>
          <w:b/>
          <w:sz w:val="18"/>
          <w:szCs w:val="18"/>
          <w:lang w:val="en-GB"/>
        </w:rPr>
        <w:tab/>
      </w:r>
      <w:r w:rsidRPr="00B33107">
        <w:rPr>
          <w:rFonts w:ascii="Verdana" w:hAnsi="Verdana"/>
          <w:b/>
          <w:sz w:val="18"/>
          <w:szCs w:val="18"/>
          <w:lang w:val="en-GB"/>
        </w:rPr>
        <w:tab/>
      </w:r>
    </w:p>
    <w:p w:rsidR="00B523E7" w:rsidRPr="00B33107" w:rsidRDefault="00B523E7" w:rsidP="00B523E7">
      <w:pPr>
        <w:pStyle w:val="TOC5"/>
        <w:rPr>
          <w:lang w:val="en-GB"/>
        </w:rPr>
      </w:pPr>
      <w:r w:rsidRPr="00B33107">
        <w:rPr>
          <w:lang w:val="en-GB"/>
        </w:rPr>
        <w:tab/>
      </w:r>
      <w:r w:rsidR="00E4167F" w:rsidRPr="00B33107">
        <w:rPr>
          <w:lang w:val="en-GB"/>
        </w:rPr>
        <w:t>Internal Audit</w:t>
      </w:r>
    </w:p>
    <w:p w:rsidR="00B523E7" w:rsidRPr="00B33107" w:rsidRDefault="00B523E7" w:rsidP="00B523E7">
      <w:pPr>
        <w:tabs>
          <w:tab w:val="left" w:pos="540"/>
          <w:tab w:val="left" w:pos="900"/>
        </w:tabs>
        <w:jc w:val="both"/>
        <w:rPr>
          <w:rFonts w:ascii="Verdana" w:hAnsi="Verdana"/>
          <w:sz w:val="18"/>
          <w:szCs w:val="18"/>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b/>
          <w:sz w:val="18"/>
          <w:szCs w:val="18"/>
          <w:lang w:val="en-GB"/>
        </w:rPr>
      </w:pPr>
      <w:r w:rsidRPr="00B33107">
        <w:rPr>
          <w:rFonts w:ascii="Verdana" w:hAnsi="Verdana"/>
          <w:sz w:val="18"/>
          <w:szCs w:val="18"/>
          <w:lang w:val="en-GB"/>
        </w:rPr>
        <w:t xml:space="preserve"> [</w:t>
      </w:r>
      <w:r w:rsidR="002351C7" w:rsidRPr="00B33107">
        <w:rPr>
          <w:rFonts w:ascii="Verdana" w:hAnsi="Verdana"/>
          <w:i/>
          <w:sz w:val="18"/>
          <w:szCs w:val="18"/>
          <w:lang w:val="en-GB"/>
        </w:rPr>
        <w:t>Name of the MET service provider</w:t>
      </w:r>
      <w:r w:rsidRPr="00B33107">
        <w:rPr>
          <w:rFonts w:ascii="Verdana" w:hAnsi="Verdana"/>
          <w:sz w:val="18"/>
          <w:szCs w:val="18"/>
          <w:lang w:val="en-GB"/>
        </w:rPr>
        <w:t xml:space="preserve">], </w:t>
      </w:r>
      <w:r w:rsidR="002351C7" w:rsidRPr="00B33107">
        <w:rPr>
          <w:rFonts w:ascii="Verdana" w:hAnsi="Verdana"/>
          <w:sz w:val="18"/>
          <w:szCs w:val="18"/>
          <w:lang w:val="en-GB"/>
        </w:rPr>
        <w:t xml:space="preserve">through the management representative, assesses compliance, efficacy, and continuous </w:t>
      </w:r>
      <w:r w:rsidR="00973324" w:rsidRPr="00B33107">
        <w:rPr>
          <w:rFonts w:ascii="Verdana" w:hAnsi="Verdana"/>
          <w:sz w:val="18"/>
          <w:szCs w:val="18"/>
          <w:lang w:val="en-GB"/>
        </w:rPr>
        <w:t>improvement of</w:t>
      </w:r>
      <w:r w:rsidR="002351C7" w:rsidRPr="00B33107">
        <w:rPr>
          <w:rFonts w:ascii="Verdana" w:hAnsi="Verdana"/>
          <w:sz w:val="18"/>
          <w:szCs w:val="18"/>
          <w:lang w:val="en-GB"/>
        </w:rPr>
        <w:t xml:space="preserve"> the quality management system through internal audits, as defined in procedure</w:t>
      </w:r>
      <w:r w:rsidRPr="00B33107">
        <w:rPr>
          <w:rFonts w:ascii="Verdana" w:hAnsi="Verdana"/>
          <w:b/>
          <w:sz w:val="18"/>
          <w:szCs w:val="18"/>
          <w:lang w:val="en-GB"/>
        </w:rPr>
        <w:t>PR-8.2-AGC-01.</w:t>
      </w:r>
    </w:p>
    <w:p w:rsidR="00B523E7" w:rsidRPr="00B33107" w:rsidRDefault="00B523E7" w:rsidP="00B523E7">
      <w:pPr>
        <w:tabs>
          <w:tab w:val="left" w:pos="540"/>
          <w:tab w:val="left" w:pos="900"/>
        </w:tabs>
        <w:jc w:val="both"/>
        <w:rPr>
          <w:rFonts w:ascii="Verdana" w:hAnsi="Verdana"/>
          <w:sz w:val="18"/>
          <w:szCs w:val="18"/>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sidRPr="00B33107">
        <w:rPr>
          <w:rFonts w:ascii="Verdana" w:hAnsi="Verdana"/>
          <w:sz w:val="18"/>
          <w:szCs w:val="18"/>
          <w:lang w:val="en-GB"/>
        </w:rPr>
        <w:t xml:space="preserve"> [</w:t>
      </w:r>
      <w:r w:rsidR="00EC6B55" w:rsidRPr="00B33107">
        <w:rPr>
          <w:rFonts w:ascii="Verdana" w:hAnsi="Verdana"/>
          <w:i/>
          <w:sz w:val="18"/>
          <w:szCs w:val="18"/>
          <w:lang w:val="en-GB"/>
        </w:rPr>
        <w:t>Name of the MET service provider</w:t>
      </w:r>
      <w:r w:rsidRPr="00B33107">
        <w:rPr>
          <w:rFonts w:ascii="Verdana" w:hAnsi="Verdana"/>
          <w:sz w:val="18"/>
          <w:szCs w:val="18"/>
          <w:lang w:val="en-GB"/>
        </w:rPr>
        <w:t>], a</w:t>
      </w:r>
      <w:r w:rsidR="00EC6B55" w:rsidRPr="00B33107">
        <w:rPr>
          <w:rFonts w:ascii="Verdana" w:hAnsi="Verdana"/>
          <w:sz w:val="18"/>
          <w:szCs w:val="18"/>
          <w:lang w:val="en-GB"/>
        </w:rPr>
        <w:t>t planned intervals, conducts internal audits at MET units, headed by the lead quality auditor</w:t>
      </w:r>
      <w:r w:rsidRPr="00B33107">
        <w:rPr>
          <w:rFonts w:ascii="Verdana" w:hAnsi="Verdana"/>
          <w:sz w:val="18"/>
          <w:szCs w:val="18"/>
          <w:lang w:val="en-GB"/>
        </w:rPr>
        <w:t xml:space="preserve">. </w:t>
      </w:r>
    </w:p>
    <w:p w:rsidR="00B523E7" w:rsidRPr="00B33107" w:rsidRDefault="00B523E7" w:rsidP="00B523E7">
      <w:pPr>
        <w:pStyle w:val="BodyTextIndent"/>
        <w:tabs>
          <w:tab w:val="clear" w:pos="360"/>
          <w:tab w:val="left" w:pos="540"/>
          <w:tab w:val="left" w:pos="900"/>
        </w:tabs>
        <w:ind w:left="0" w:firstLine="0"/>
        <w:jc w:val="both"/>
        <w:rPr>
          <w:b w:val="0"/>
          <w:sz w:val="24"/>
          <w:szCs w:val="24"/>
          <w:lang w:val="en-GB"/>
        </w:rPr>
      </w:pPr>
    </w:p>
    <w:p w:rsidR="00B523E7" w:rsidRPr="00B33107" w:rsidRDefault="000106A9"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sidRPr="00B33107">
        <w:rPr>
          <w:rFonts w:ascii="Verdana" w:hAnsi="Verdana"/>
          <w:sz w:val="18"/>
          <w:szCs w:val="18"/>
          <w:lang w:val="en-GB"/>
        </w:rPr>
        <w:t>Internal audits permit</w:t>
      </w:r>
      <w:r w:rsidR="00EC6B55" w:rsidRPr="00B33107">
        <w:rPr>
          <w:rFonts w:ascii="Verdana" w:hAnsi="Verdana"/>
          <w:sz w:val="18"/>
          <w:szCs w:val="18"/>
          <w:lang w:val="en-GB"/>
        </w:rPr>
        <w:t xml:space="preserve"> the identification of non-conformities and the scheduling of c</w:t>
      </w:r>
      <w:r w:rsidR="00574017">
        <w:rPr>
          <w:rFonts w:ascii="Verdana" w:hAnsi="Verdana"/>
          <w:sz w:val="18"/>
          <w:szCs w:val="18"/>
          <w:lang w:val="en-GB"/>
        </w:rPr>
        <w:t>orrective and preventive action</w:t>
      </w:r>
      <w:r w:rsidR="00B523E7" w:rsidRPr="00B33107">
        <w:rPr>
          <w:rFonts w:ascii="Verdana" w:hAnsi="Verdana"/>
          <w:sz w:val="18"/>
          <w:szCs w:val="18"/>
          <w:lang w:val="en-GB"/>
        </w:rPr>
        <w:t>.</w:t>
      </w:r>
    </w:p>
    <w:p w:rsidR="00B523E7" w:rsidRPr="00B33107" w:rsidRDefault="00B523E7" w:rsidP="00B523E7">
      <w:pPr>
        <w:widowControl w:val="0"/>
        <w:tabs>
          <w:tab w:val="left" w:pos="900"/>
        </w:tabs>
        <w:autoSpaceDE w:val="0"/>
        <w:autoSpaceDN w:val="0"/>
        <w:adjustRightInd w:val="0"/>
        <w:jc w:val="both"/>
        <w:rPr>
          <w:rFonts w:ascii="Verdana" w:hAnsi="Verdana"/>
          <w:sz w:val="18"/>
          <w:szCs w:val="18"/>
          <w:lang w:val="en-GB"/>
        </w:rPr>
      </w:pPr>
    </w:p>
    <w:p w:rsidR="00B523E7" w:rsidRPr="00B33107" w:rsidRDefault="000106A9"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sidRPr="00B33107">
        <w:rPr>
          <w:rFonts w:ascii="Verdana" w:hAnsi="Verdana"/>
          <w:sz w:val="18"/>
          <w:szCs w:val="18"/>
          <w:lang w:val="en-GB"/>
        </w:rPr>
        <w:t xml:space="preserve">The heads </w:t>
      </w:r>
      <w:r w:rsidR="00973324" w:rsidRPr="00B33107">
        <w:rPr>
          <w:rFonts w:ascii="Verdana" w:hAnsi="Verdana"/>
          <w:sz w:val="18"/>
          <w:szCs w:val="18"/>
          <w:lang w:val="en-GB"/>
        </w:rPr>
        <w:t>of the</w:t>
      </w:r>
      <w:r w:rsidRPr="00B33107">
        <w:rPr>
          <w:rFonts w:ascii="Verdana" w:hAnsi="Verdana"/>
          <w:sz w:val="18"/>
          <w:szCs w:val="18"/>
          <w:lang w:val="en-GB"/>
        </w:rPr>
        <w:t xml:space="preserve"> audited MET units will make sure that corrective and preventive measures are taken to eliminate the identified non-conformities and their causes</w:t>
      </w:r>
      <w:r w:rsidR="00B523E7" w:rsidRPr="00B33107">
        <w:rPr>
          <w:rFonts w:ascii="Verdana" w:hAnsi="Verdana"/>
          <w:sz w:val="18"/>
          <w:szCs w:val="18"/>
          <w:lang w:val="en-GB"/>
        </w:rPr>
        <w:t>.</w:t>
      </w:r>
    </w:p>
    <w:p w:rsidR="00B523E7" w:rsidRPr="00B33107" w:rsidRDefault="00B523E7" w:rsidP="00B523E7">
      <w:pPr>
        <w:pStyle w:val="BodyTextIndent"/>
        <w:tabs>
          <w:tab w:val="clear" w:pos="360"/>
          <w:tab w:val="left" w:pos="540"/>
          <w:tab w:val="left" w:pos="900"/>
        </w:tabs>
        <w:spacing w:line="360" w:lineRule="auto"/>
        <w:ind w:left="0" w:firstLine="0"/>
        <w:jc w:val="both"/>
        <w:rPr>
          <w:rFonts w:ascii="Verdana" w:hAnsi="Verdana"/>
          <w:b w:val="0"/>
          <w:sz w:val="18"/>
          <w:szCs w:val="18"/>
          <w:lang w:val="en-GB"/>
        </w:rPr>
      </w:pPr>
    </w:p>
    <w:p w:rsidR="00B523E7" w:rsidRPr="00B33107" w:rsidRDefault="00B523E7" w:rsidP="00B523E7">
      <w:pPr>
        <w:pStyle w:val="BodyTextIndent"/>
        <w:tabs>
          <w:tab w:val="clear" w:pos="360"/>
          <w:tab w:val="left" w:pos="540"/>
          <w:tab w:val="left" w:pos="900"/>
        </w:tabs>
        <w:ind w:left="0" w:firstLine="0"/>
        <w:jc w:val="both"/>
        <w:rPr>
          <w:rFonts w:ascii="Verdana" w:hAnsi="Verdana"/>
          <w:b w:val="0"/>
          <w:sz w:val="10"/>
          <w:szCs w:val="10"/>
          <w:lang w:val="en-GB"/>
        </w:rPr>
      </w:pPr>
      <w:r w:rsidRPr="00B33107">
        <w:rPr>
          <w:rFonts w:ascii="Verdana" w:hAnsi="Verdana"/>
          <w:b w:val="0"/>
          <w:sz w:val="18"/>
          <w:szCs w:val="18"/>
          <w:lang w:val="en-GB"/>
        </w:rPr>
        <w:br w:type="page"/>
      </w:r>
    </w:p>
    <w:p w:rsidR="00B523E7" w:rsidRPr="00B33107" w:rsidRDefault="000106A9" w:rsidP="00B523E7">
      <w:pPr>
        <w:widowControl w:val="0"/>
        <w:numPr>
          <w:ilvl w:val="0"/>
          <w:numId w:val="1"/>
        </w:numPr>
        <w:tabs>
          <w:tab w:val="num" w:pos="-100"/>
          <w:tab w:val="left" w:pos="900"/>
        </w:tabs>
        <w:autoSpaceDE w:val="0"/>
        <w:autoSpaceDN w:val="0"/>
        <w:adjustRightInd w:val="0"/>
        <w:ind w:left="700" w:hanging="700"/>
        <w:jc w:val="both"/>
        <w:rPr>
          <w:rFonts w:ascii="Verdana" w:hAnsi="Verdana"/>
          <w:b/>
          <w:sz w:val="22"/>
          <w:szCs w:val="22"/>
          <w:lang w:val="en-GB"/>
        </w:rPr>
      </w:pPr>
      <w:r w:rsidRPr="00B33107">
        <w:rPr>
          <w:rFonts w:ascii="Verdana" w:hAnsi="Verdana"/>
          <w:b/>
          <w:sz w:val="22"/>
          <w:szCs w:val="22"/>
          <w:lang w:val="en-GB"/>
        </w:rPr>
        <w:lastRenderedPageBreak/>
        <w:t>PROCESS MEASUREMENT AND FOLLOW-UP</w:t>
      </w:r>
    </w:p>
    <w:p w:rsidR="00B523E7" w:rsidRPr="00B33107" w:rsidRDefault="00B523E7" w:rsidP="00B523E7">
      <w:pPr>
        <w:spacing w:line="360" w:lineRule="auto"/>
        <w:jc w:val="both"/>
        <w:rPr>
          <w:rFonts w:ascii="Verdana" w:hAnsi="Verdana"/>
          <w:sz w:val="18"/>
          <w:szCs w:val="18"/>
          <w:lang w:val="en-GB"/>
        </w:rPr>
      </w:pPr>
    </w:p>
    <w:p w:rsidR="00B523E7" w:rsidRPr="00B33107" w:rsidRDefault="000106A9"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sidRPr="00B33107">
        <w:rPr>
          <w:rFonts w:ascii="Verdana" w:hAnsi="Verdana"/>
          <w:sz w:val="18"/>
          <w:szCs w:val="18"/>
          <w:lang w:val="en-GB"/>
        </w:rPr>
        <w:t>The Management Committee will be responsible for reviewing and improving the system, primarily based on</w:t>
      </w:r>
      <w:r w:rsidR="00B523E7" w:rsidRPr="00B33107">
        <w:rPr>
          <w:rFonts w:ascii="Verdana" w:hAnsi="Verdana"/>
          <w:sz w:val="18"/>
          <w:szCs w:val="18"/>
          <w:lang w:val="en-GB"/>
        </w:rPr>
        <w:t>:</w:t>
      </w:r>
    </w:p>
    <w:p w:rsidR="00B523E7" w:rsidRPr="00B33107" w:rsidRDefault="00B523E7" w:rsidP="00B523E7">
      <w:pPr>
        <w:pStyle w:val="BodyTextIndent"/>
        <w:spacing w:line="360" w:lineRule="auto"/>
        <w:ind w:left="0" w:firstLine="0"/>
        <w:jc w:val="both"/>
        <w:rPr>
          <w:rFonts w:ascii="Verdana" w:hAnsi="Verdana"/>
          <w:b w:val="0"/>
          <w:sz w:val="18"/>
          <w:szCs w:val="18"/>
          <w:lang w:val="en-GB"/>
        </w:rPr>
      </w:pPr>
    </w:p>
    <w:p w:rsidR="00B523E7" w:rsidRPr="00B33107" w:rsidRDefault="0066469C" w:rsidP="00B523E7">
      <w:pPr>
        <w:numPr>
          <w:ilvl w:val="0"/>
          <w:numId w:val="27"/>
        </w:numPr>
        <w:ind w:left="1541" w:hanging="634"/>
        <w:jc w:val="both"/>
        <w:rPr>
          <w:rFonts w:ascii="Verdana" w:hAnsi="Verdana" w:cs="Tahoma"/>
          <w:sz w:val="18"/>
          <w:szCs w:val="18"/>
          <w:lang w:val="en-GB"/>
        </w:rPr>
      </w:pPr>
      <w:r w:rsidRPr="00B33107">
        <w:rPr>
          <w:rFonts w:ascii="Verdana" w:hAnsi="Verdana" w:cs="Tahoma"/>
          <w:sz w:val="18"/>
          <w:szCs w:val="18"/>
          <w:lang w:val="en-GB"/>
        </w:rPr>
        <w:t>Customer assessment and satisfaction</w:t>
      </w:r>
      <w:r w:rsidR="00B523E7" w:rsidRPr="00B33107">
        <w:rPr>
          <w:rFonts w:ascii="Verdana" w:hAnsi="Verdana"/>
          <w:sz w:val="18"/>
          <w:szCs w:val="18"/>
          <w:lang w:val="en-GB"/>
        </w:rPr>
        <w:t>;</w:t>
      </w:r>
    </w:p>
    <w:p w:rsidR="00B523E7" w:rsidRPr="00B33107" w:rsidRDefault="0066469C" w:rsidP="00B523E7">
      <w:pPr>
        <w:numPr>
          <w:ilvl w:val="0"/>
          <w:numId w:val="27"/>
        </w:numPr>
        <w:ind w:left="1541" w:hanging="634"/>
        <w:jc w:val="both"/>
        <w:rPr>
          <w:rFonts w:ascii="Verdana" w:hAnsi="Verdana" w:cs="Tahoma"/>
          <w:sz w:val="18"/>
          <w:szCs w:val="18"/>
          <w:lang w:val="en-GB"/>
        </w:rPr>
      </w:pPr>
      <w:r w:rsidRPr="00B33107">
        <w:rPr>
          <w:rFonts w:ascii="Verdana" w:hAnsi="Verdana" w:cs="Tahoma"/>
          <w:sz w:val="18"/>
          <w:szCs w:val="18"/>
          <w:lang w:val="en-GB"/>
        </w:rPr>
        <w:t>An assessment of the efficacy of the quality management system</w:t>
      </w:r>
      <w:r w:rsidR="00B523E7" w:rsidRPr="00B33107">
        <w:rPr>
          <w:rFonts w:ascii="Verdana" w:hAnsi="Verdana"/>
          <w:sz w:val="18"/>
          <w:szCs w:val="18"/>
          <w:lang w:val="en-GB"/>
        </w:rPr>
        <w:t>;</w:t>
      </w:r>
    </w:p>
    <w:p w:rsidR="00B523E7" w:rsidRPr="00B33107" w:rsidRDefault="00EF3C7A" w:rsidP="00B523E7">
      <w:pPr>
        <w:numPr>
          <w:ilvl w:val="0"/>
          <w:numId w:val="27"/>
        </w:numPr>
        <w:ind w:left="1541" w:hanging="634"/>
        <w:jc w:val="both"/>
        <w:rPr>
          <w:rFonts w:ascii="Verdana" w:hAnsi="Verdana" w:cs="Tahoma"/>
          <w:sz w:val="18"/>
          <w:szCs w:val="18"/>
          <w:lang w:val="en-GB"/>
        </w:rPr>
      </w:pPr>
      <w:r>
        <w:rPr>
          <w:rFonts w:ascii="Verdana" w:hAnsi="Verdana" w:cs="Tahoma"/>
          <w:sz w:val="18"/>
          <w:szCs w:val="18"/>
          <w:lang w:val="en-GB"/>
        </w:rPr>
        <w:t>M</w:t>
      </w:r>
      <w:r w:rsidR="0066469C" w:rsidRPr="00B33107">
        <w:rPr>
          <w:rFonts w:ascii="Verdana" w:hAnsi="Verdana" w:cs="Tahoma"/>
          <w:sz w:val="18"/>
          <w:szCs w:val="18"/>
          <w:lang w:val="en-GB"/>
        </w:rPr>
        <w:t xml:space="preserve">anagement review </w:t>
      </w:r>
      <w:r>
        <w:rPr>
          <w:rFonts w:ascii="Verdana" w:hAnsi="Verdana" w:cs="Tahoma"/>
          <w:sz w:val="18"/>
          <w:szCs w:val="18"/>
          <w:lang w:val="en-GB"/>
        </w:rPr>
        <w:t>results</w:t>
      </w:r>
      <w:r w:rsidR="00B523E7" w:rsidRPr="00B33107">
        <w:rPr>
          <w:rFonts w:ascii="Verdana" w:hAnsi="Verdana"/>
          <w:sz w:val="18"/>
          <w:szCs w:val="18"/>
          <w:lang w:val="en-GB"/>
        </w:rPr>
        <w:t>;</w:t>
      </w:r>
    </w:p>
    <w:p w:rsidR="00B523E7" w:rsidRPr="00B33107" w:rsidRDefault="00EF3C7A" w:rsidP="00B523E7">
      <w:pPr>
        <w:numPr>
          <w:ilvl w:val="0"/>
          <w:numId w:val="27"/>
        </w:numPr>
        <w:ind w:left="1541" w:hanging="634"/>
        <w:jc w:val="both"/>
        <w:rPr>
          <w:rFonts w:ascii="Verdana" w:hAnsi="Verdana" w:cs="Tahoma"/>
          <w:sz w:val="18"/>
          <w:szCs w:val="18"/>
          <w:lang w:val="en-GB"/>
        </w:rPr>
      </w:pPr>
      <w:r>
        <w:rPr>
          <w:rFonts w:ascii="Verdana" w:hAnsi="Verdana" w:cs="Tahoma"/>
          <w:sz w:val="18"/>
          <w:szCs w:val="18"/>
          <w:lang w:val="en-GB"/>
        </w:rPr>
        <w:t>The fo</w:t>
      </w:r>
      <w:r w:rsidR="0066469C" w:rsidRPr="00B33107">
        <w:rPr>
          <w:rFonts w:ascii="Verdana" w:hAnsi="Verdana" w:cs="Tahoma"/>
          <w:sz w:val="18"/>
          <w:szCs w:val="18"/>
          <w:lang w:val="en-GB"/>
        </w:rPr>
        <w:t>llow-up on quality indicators; and</w:t>
      </w:r>
    </w:p>
    <w:p w:rsidR="00B523E7" w:rsidRPr="00B33107" w:rsidRDefault="00EF3C7A" w:rsidP="00B523E7">
      <w:pPr>
        <w:numPr>
          <w:ilvl w:val="0"/>
          <w:numId w:val="27"/>
        </w:numPr>
        <w:ind w:left="1541" w:hanging="634"/>
        <w:jc w:val="both"/>
        <w:rPr>
          <w:rFonts w:ascii="Verdana" w:hAnsi="Verdana" w:cs="Tahoma"/>
          <w:sz w:val="18"/>
          <w:szCs w:val="18"/>
          <w:lang w:val="en-GB"/>
        </w:rPr>
      </w:pPr>
      <w:r>
        <w:rPr>
          <w:rFonts w:ascii="Verdana" w:hAnsi="Verdana"/>
          <w:sz w:val="18"/>
          <w:szCs w:val="18"/>
          <w:lang w:val="en-GB"/>
        </w:rPr>
        <w:t>The c</w:t>
      </w:r>
      <w:r w:rsidR="0066469C" w:rsidRPr="00B33107">
        <w:rPr>
          <w:rFonts w:ascii="Verdana" w:hAnsi="Verdana"/>
          <w:sz w:val="18"/>
          <w:szCs w:val="18"/>
          <w:lang w:val="en-GB"/>
        </w:rPr>
        <w:t xml:space="preserve">ontrol of </w:t>
      </w:r>
      <w:r w:rsidR="00973324" w:rsidRPr="00B33107">
        <w:rPr>
          <w:rFonts w:ascii="Verdana" w:hAnsi="Verdana"/>
          <w:sz w:val="18"/>
          <w:szCs w:val="18"/>
          <w:lang w:val="en-GB"/>
        </w:rPr>
        <w:t>process</w:t>
      </w:r>
      <w:r w:rsidR="00973324" w:rsidRPr="00B33107">
        <w:rPr>
          <w:rFonts w:ascii="Verdana" w:hAnsi="Verdana"/>
          <w:b/>
          <w:sz w:val="18"/>
          <w:szCs w:val="18"/>
          <w:lang w:val="en-GB"/>
        </w:rPr>
        <w:t xml:space="preserve"> efficacy</w:t>
      </w:r>
      <w:r w:rsidR="0066469C" w:rsidRPr="00B33107">
        <w:rPr>
          <w:rFonts w:ascii="Verdana" w:hAnsi="Verdana"/>
          <w:b/>
          <w:sz w:val="18"/>
          <w:szCs w:val="18"/>
          <w:lang w:val="en-GB"/>
        </w:rPr>
        <w:t xml:space="preserve"> and </w:t>
      </w:r>
      <w:r w:rsidR="00973324" w:rsidRPr="00B33107">
        <w:rPr>
          <w:rFonts w:ascii="Verdana" w:hAnsi="Verdana"/>
          <w:b/>
          <w:sz w:val="18"/>
          <w:szCs w:val="18"/>
          <w:lang w:val="en-GB"/>
        </w:rPr>
        <w:t>efficiency</w:t>
      </w:r>
      <w:r w:rsidR="00973324">
        <w:rPr>
          <w:rFonts w:ascii="Verdana" w:hAnsi="Verdana"/>
          <w:sz w:val="18"/>
          <w:szCs w:val="18"/>
          <w:lang w:val="en-GB"/>
        </w:rPr>
        <w:t xml:space="preserve"> in</w:t>
      </w:r>
      <w:r>
        <w:rPr>
          <w:rFonts w:ascii="Verdana" w:hAnsi="Verdana"/>
          <w:sz w:val="18"/>
          <w:szCs w:val="18"/>
          <w:lang w:val="en-GB"/>
        </w:rPr>
        <w:t xml:space="preserve"> order </w:t>
      </w:r>
      <w:r w:rsidR="0066469C" w:rsidRPr="00B33107">
        <w:rPr>
          <w:rFonts w:ascii="Verdana" w:hAnsi="Verdana"/>
          <w:sz w:val="18"/>
          <w:szCs w:val="18"/>
          <w:lang w:val="en-GB"/>
        </w:rPr>
        <w:t>to attain the expected results</w:t>
      </w:r>
      <w:r w:rsidR="00B523E7" w:rsidRPr="00B33107">
        <w:rPr>
          <w:rFonts w:ascii="Verdana" w:hAnsi="Verdana"/>
          <w:sz w:val="18"/>
          <w:szCs w:val="18"/>
          <w:lang w:val="en-GB"/>
        </w:rPr>
        <w:t>.</w:t>
      </w:r>
    </w:p>
    <w:p w:rsidR="00B523E7" w:rsidRPr="00B33107" w:rsidRDefault="00B523E7" w:rsidP="00B523E7">
      <w:pPr>
        <w:pStyle w:val="BodyTextIndent"/>
        <w:spacing w:line="360" w:lineRule="auto"/>
        <w:ind w:left="0" w:firstLine="0"/>
        <w:jc w:val="both"/>
        <w:rPr>
          <w:rFonts w:ascii="Verdana" w:hAnsi="Verdana"/>
          <w:sz w:val="18"/>
          <w:szCs w:val="18"/>
          <w:lang w:val="en-GB"/>
        </w:rPr>
      </w:pPr>
      <w:r w:rsidRPr="00B33107">
        <w:rPr>
          <w:rFonts w:ascii="Verdana" w:hAnsi="Verdana"/>
          <w:b w:val="0"/>
          <w:sz w:val="18"/>
          <w:szCs w:val="18"/>
          <w:lang w:val="en-GB"/>
        </w:rPr>
        <w:tab/>
      </w:r>
      <w:r w:rsidRPr="00B33107">
        <w:rPr>
          <w:rFonts w:ascii="Verdana" w:hAnsi="Verdana"/>
          <w:b w:val="0"/>
          <w:sz w:val="18"/>
          <w:szCs w:val="18"/>
          <w:lang w:val="en-GB"/>
        </w:rPr>
        <w:tab/>
      </w:r>
      <w:r w:rsidRPr="00B33107">
        <w:rPr>
          <w:rFonts w:ascii="Verdana" w:hAnsi="Verdana"/>
          <w:b w:val="0"/>
          <w:sz w:val="18"/>
          <w:szCs w:val="18"/>
          <w:lang w:val="en-GB"/>
        </w:rPr>
        <w:tab/>
      </w:r>
      <w:r w:rsidRPr="00B33107">
        <w:rPr>
          <w:rFonts w:ascii="Verdana" w:hAnsi="Verdana"/>
          <w:b w:val="0"/>
          <w:sz w:val="18"/>
          <w:szCs w:val="18"/>
          <w:lang w:val="en-GB"/>
        </w:rPr>
        <w:tab/>
      </w:r>
    </w:p>
    <w:p w:rsidR="00B523E7" w:rsidRPr="00B33107" w:rsidRDefault="00B523E7" w:rsidP="00B523E7">
      <w:pPr>
        <w:pStyle w:val="TOC5"/>
        <w:rPr>
          <w:caps/>
          <w:lang w:val="en-GB"/>
        </w:rPr>
      </w:pPr>
      <w:r w:rsidRPr="00B33107">
        <w:rPr>
          <w:lang w:val="en-GB"/>
        </w:rPr>
        <w:tab/>
      </w:r>
      <w:r w:rsidR="0066469C" w:rsidRPr="00B33107">
        <w:rPr>
          <w:lang w:val="en-GB"/>
        </w:rPr>
        <w:t>Follow-up and measurement</w:t>
      </w:r>
      <w:r w:rsidR="00EF3C7A">
        <w:rPr>
          <w:lang w:val="en-GB"/>
        </w:rPr>
        <w:t xml:space="preserve"> of MET services provided</w:t>
      </w:r>
    </w:p>
    <w:p w:rsidR="00B523E7" w:rsidRPr="00B33107" w:rsidRDefault="00B523E7" w:rsidP="00B523E7">
      <w:pPr>
        <w:jc w:val="both"/>
        <w:rPr>
          <w:rFonts w:ascii="Verdana" w:hAnsi="Verdana"/>
          <w:sz w:val="18"/>
          <w:szCs w:val="18"/>
          <w:lang w:val="en-GB"/>
        </w:rPr>
      </w:pPr>
    </w:p>
    <w:p w:rsidR="00B523E7" w:rsidRPr="00B33107" w:rsidRDefault="00EF3C7A"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Pr>
          <w:rFonts w:ascii="Verdana" w:hAnsi="Verdana"/>
          <w:sz w:val="18"/>
          <w:szCs w:val="18"/>
          <w:lang w:val="en-GB"/>
        </w:rPr>
        <w:t>The MET units of</w:t>
      </w:r>
      <w:r w:rsidR="00B523E7" w:rsidRPr="00B33107">
        <w:rPr>
          <w:rFonts w:ascii="Verdana" w:hAnsi="Verdana"/>
          <w:sz w:val="18"/>
          <w:szCs w:val="18"/>
          <w:lang w:val="en-GB"/>
        </w:rPr>
        <w:t xml:space="preserve"> [</w:t>
      </w:r>
      <w:r>
        <w:rPr>
          <w:rFonts w:ascii="Verdana" w:hAnsi="Verdana"/>
          <w:i/>
          <w:sz w:val="18"/>
          <w:szCs w:val="18"/>
          <w:lang w:val="en-GB"/>
        </w:rPr>
        <w:t>n</w:t>
      </w:r>
      <w:r w:rsidR="0066469C" w:rsidRPr="00B33107">
        <w:rPr>
          <w:rFonts w:ascii="Verdana" w:hAnsi="Verdana"/>
          <w:i/>
          <w:sz w:val="18"/>
          <w:szCs w:val="18"/>
          <w:lang w:val="en-GB"/>
        </w:rPr>
        <w:t>ame of the MET service provider</w:t>
      </w:r>
      <w:r w:rsidR="00973324" w:rsidRPr="00B33107">
        <w:rPr>
          <w:rFonts w:ascii="Verdana" w:hAnsi="Verdana"/>
          <w:sz w:val="18"/>
          <w:szCs w:val="18"/>
          <w:lang w:val="en-GB"/>
        </w:rPr>
        <w:t>] will</w:t>
      </w:r>
      <w:r w:rsidR="0066469C" w:rsidRPr="00B33107">
        <w:rPr>
          <w:rFonts w:ascii="Verdana" w:hAnsi="Verdana"/>
          <w:sz w:val="18"/>
          <w:szCs w:val="18"/>
          <w:lang w:val="en-GB"/>
        </w:rPr>
        <w:t xml:space="preserve"> verify, control, and measure MET products to make sure they meet existing regulations, keeping record of compliance with procedures and </w:t>
      </w:r>
      <w:bookmarkStart w:id="7" w:name="_GoBack"/>
      <w:r w:rsidR="00774006" w:rsidRPr="00B33107">
        <w:rPr>
          <w:rFonts w:ascii="Verdana" w:hAnsi="Verdana"/>
          <w:sz w:val="18"/>
          <w:szCs w:val="18"/>
          <w:lang w:val="en-GB"/>
        </w:rPr>
        <w:t xml:space="preserve">work </w:t>
      </w:r>
      <w:bookmarkEnd w:id="7"/>
      <w:r w:rsidR="0066469C" w:rsidRPr="00B33107">
        <w:rPr>
          <w:rFonts w:ascii="Verdana" w:hAnsi="Verdana"/>
          <w:sz w:val="18"/>
          <w:szCs w:val="18"/>
          <w:lang w:val="en-GB"/>
        </w:rPr>
        <w:t xml:space="preserve">instructions </w:t>
      </w:r>
      <w:r>
        <w:rPr>
          <w:rFonts w:ascii="Verdana" w:hAnsi="Verdana"/>
          <w:sz w:val="18"/>
          <w:szCs w:val="18"/>
          <w:lang w:val="en-GB"/>
        </w:rPr>
        <w:t>at</w:t>
      </w:r>
      <w:r w:rsidR="0066469C" w:rsidRPr="00B33107">
        <w:rPr>
          <w:rFonts w:ascii="Verdana" w:hAnsi="Verdana"/>
          <w:sz w:val="18"/>
          <w:szCs w:val="18"/>
          <w:lang w:val="en-GB"/>
        </w:rPr>
        <w:t xml:space="preserve"> each MET unit</w:t>
      </w:r>
      <w:r w:rsidR="00B523E7" w:rsidRPr="00B33107">
        <w:rPr>
          <w:rFonts w:ascii="Verdana" w:hAnsi="Verdana"/>
          <w:sz w:val="18"/>
          <w:szCs w:val="18"/>
          <w:lang w:val="en-GB"/>
        </w:rPr>
        <w:t>.</w:t>
      </w:r>
    </w:p>
    <w:p w:rsidR="00B523E7" w:rsidRPr="00B33107" w:rsidRDefault="00B523E7" w:rsidP="00B523E7">
      <w:pPr>
        <w:pStyle w:val="BodyTextIndent"/>
        <w:spacing w:line="360" w:lineRule="auto"/>
        <w:ind w:left="0" w:firstLine="0"/>
        <w:jc w:val="both"/>
        <w:rPr>
          <w:rFonts w:cs="Tahoma"/>
          <w:sz w:val="22"/>
          <w:szCs w:val="22"/>
          <w:lang w:val="en-GB"/>
        </w:rPr>
      </w:pPr>
      <w:r w:rsidRPr="00B33107">
        <w:rPr>
          <w:sz w:val="18"/>
          <w:szCs w:val="18"/>
          <w:lang w:val="en-GB"/>
        </w:rPr>
        <w:tab/>
      </w:r>
    </w:p>
    <w:p w:rsidR="00B523E7" w:rsidRPr="00B33107" w:rsidRDefault="00342AAA" w:rsidP="00B523E7">
      <w:pPr>
        <w:pStyle w:val="BodyText"/>
        <w:numPr>
          <w:ilvl w:val="0"/>
          <w:numId w:val="1"/>
        </w:numPr>
        <w:tabs>
          <w:tab w:val="clear" w:pos="560"/>
          <w:tab w:val="num" w:pos="540"/>
        </w:tabs>
        <w:ind w:left="0" w:firstLine="0"/>
        <w:rPr>
          <w:rFonts w:ascii="Verdana" w:hAnsi="Verdana"/>
          <w:b/>
          <w:sz w:val="22"/>
          <w:szCs w:val="22"/>
          <w:lang w:val="en-GB"/>
        </w:rPr>
      </w:pPr>
      <w:r>
        <w:rPr>
          <w:rFonts w:ascii="Verdana" w:hAnsi="Verdana"/>
          <w:b/>
          <w:sz w:val="22"/>
          <w:szCs w:val="22"/>
          <w:lang w:val="en-GB"/>
        </w:rPr>
        <w:t>CONTROL OF NON-CONFORMING PRODUCTS/SERVICES</w:t>
      </w:r>
    </w:p>
    <w:p w:rsidR="00B523E7" w:rsidRPr="00B33107" w:rsidRDefault="00B523E7" w:rsidP="00B523E7">
      <w:pPr>
        <w:pStyle w:val="NormalIndent"/>
        <w:ind w:left="0"/>
        <w:jc w:val="both"/>
        <w:rPr>
          <w:rFonts w:ascii="Verdana" w:hAnsi="Verdana" w:cs="Tahoma"/>
          <w:lang w:val="en-GB"/>
        </w:rPr>
      </w:pPr>
    </w:p>
    <w:p w:rsidR="00B523E7" w:rsidRPr="00B33107" w:rsidRDefault="00B523E7" w:rsidP="00D40E0E">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 xml:space="preserve"> </w:t>
      </w:r>
      <w:r w:rsidR="00973324" w:rsidRPr="00B33107">
        <w:rPr>
          <w:rFonts w:ascii="Verdana" w:hAnsi="Verdana" w:cs="Tahoma"/>
          <w:sz w:val="18"/>
          <w:szCs w:val="18"/>
          <w:lang w:val="en-GB"/>
        </w:rPr>
        <w:t>[</w:t>
      </w:r>
      <w:r w:rsidR="00973324" w:rsidRPr="00B33107">
        <w:rPr>
          <w:rFonts w:ascii="Verdana" w:hAnsi="Verdana" w:cs="Tahoma"/>
          <w:i/>
          <w:sz w:val="18"/>
          <w:szCs w:val="18"/>
          <w:lang w:val="en-GB"/>
        </w:rPr>
        <w:t>Name of the MET service provider</w:t>
      </w:r>
      <w:r w:rsidR="00973324" w:rsidRPr="00B33107">
        <w:rPr>
          <w:rFonts w:ascii="Verdana" w:hAnsi="Verdana" w:cs="Tahoma"/>
          <w:sz w:val="18"/>
          <w:szCs w:val="18"/>
          <w:lang w:val="en-GB"/>
        </w:rPr>
        <w:t>] establishes and implements documented procedure</w:t>
      </w:r>
      <w:r w:rsidR="00973324">
        <w:rPr>
          <w:rFonts w:ascii="Verdana" w:hAnsi="Verdana" w:cs="Tahoma"/>
          <w:sz w:val="18"/>
          <w:szCs w:val="18"/>
          <w:lang w:val="en-GB"/>
        </w:rPr>
        <w:t xml:space="preserve"> </w:t>
      </w:r>
      <w:r w:rsidR="00973324" w:rsidRPr="00B33107">
        <w:rPr>
          <w:rFonts w:ascii="Verdana" w:hAnsi="Verdana" w:cs="Tahoma"/>
          <w:b/>
          <w:sz w:val="18"/>
          <w:szCs w:val="18"/>
          <w:lang w:val="en-GB"/>
        </w:rPr>
        <w:t>PR-8.3-AGC-01</w:t>
      </w:r>
      <w:r w:rsidR="00973324">
        <w:rPr>
          <w:rFonts w:ascii="Verdana" w:hAnsi="Verdana" w:cs="Tahoma"/>
          <w:b/>
          <w:sz w:val="18"/>
          <w:szCs w:val="18"/>
          <w:lang w:val="en-GB"/>
        </w:rPr>
        <w:t xml:space="preserve"> </w:t>
      </w:r>
      <w:r w:rsidR="00973324" w:rsidRPr="00B33107">
        <w:rPr>
          <w:rFonts w:ascii="Verdana" w:hAnsi="Verdana" w:cs="Tahoma"/>
          <w:sz w:val="18"/>
          <w:szCs w:val="18"/>
          <w:lang w:val="en-GB"/>
        </w:rPr>
        <w:t>to make sure that product</w:t>
      </w:r>
      <w:r w:rsidR="00973324">
        <w:rPr>
          <w:rFonts w:ascii="Verdana" w:hAnsi="Verdana" w:cs="Tahoma"/>
          <w:sz w:val="18"/>
          <w:szCs w:val="18"/>
          <w:lang w:val="en-GB"/>
        </w:rPr>
        <w:t>s</w:t>
      </w:r>
      <w:r w:rsidR="00973324" w:rsidRPr="00B33107">
        <w:rPr>
          <w:rFonts w:ascii="Verdana" w:hAnsi="Verdana" w:cs="Tahoma"/>
          <w:sz w:val="18"/>
          <w:szCs w:val="18"/>
          <w:lang w:val="en-GB"/>
        </w:rPr>
        <w:t xml:space="preserve"> or service</w:t>
      </w:r>
      <w:r w:rsidR="00973324">
        <w:rPr>
          <w:rFonts w:ascii="Verdana" w:hAnsi="Verdana" w:cs="Tahoma"/>
          <w:sz w:val="18"/>
          <w:szCs w:val="18"/>
          <w:lang w:val="en-GB"/>
        </w:rPr>
        <w:t>s that do</w:t>
      </w:r>
      <w:r w:rsidR="00973324" w:rsidRPr="00B33107">
        <w:rPr>
          <w:rFonts w:ascii="Verdana" w:hAnsi="Verdana" w:cs="Tahoma"/>
          <w:sz w:val="18"/>
          <w:szCs w:val="18"/>
          <w:lang w:val="en-GB"/>
        </w:rPr>
        <w:t xml:space="preserve"> not meet the requirements </w:t>
      </w:r>
      <w:r w:rsidR="00973324">
        <w:rPr>
          <w:rFonts w:ascii="Verdana" w:hAnsi="Verdana" w:cs="Tahoma"/>
          <w:sz w:val="18"/>
          <w:szCs w:val="18"/>
          <w:lang w:val="en-GB"/>
        </w:rPr>
        <w:t>are</w:t>
      </w:r>
      <w:r w:rsidR="00973324" w:rsidRPr="00B33107">
        <w:rPr>
          <w:rFonts w:ascii="Verdana" w:hAnsi="Verdana" w:cs="Tahoma"/>
          <w:sz w:val="18"/>
          <w:szCs w:val="18"/>
          <w:lang w:val="en-GB"/>
        </w:rPr>
        <w:t xml:space="preserve"> identified and controlled.</w:t>
      </w:r>
    </w:p>
    <w:p w:rsidR="00B523E7" w:rsidRPr="00B33107" w:rsidRDefault="00B523E7" w:rsidP="00B523E7">
      <w:pPr>
        <w:pStyle w:val="NormalIndent"/>
        <w:tabs>
          <w:tab w:val="left" w:pos="540"/>
          <w:tab w:val="left" w:pos="900"/>
        </w:tabs>
        <w:ind w:left="0"/>
        <w:jc w:val="both"/>
        <w:rPr>
          <w:rFonts w:ascii="Verdana" w:hAnsi="Verdana" w:cs="Tahoma"/>
          <w:sz w:val="18"/>
          <w:szCs w:val="18"/>
          <w:lang w:val="en-GB"/>
        </w:rPr>
      </w:pPr>
    </w:p>
    <w:p w:rsidR="00B523E7" w:rsidRPr="00B33107" w:rsidRDefault="003F4C75"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 xml:space="preserve">Through process quality and safety controls, top management delegates the authority and responsibility </w:t>
      </w:r>
      <w:r w:rsidR="005C0A8B">
        <w:rPr>
          <w:rFonts w:ascii="Verdana" w:hAnsi="Verdana" w:cs="Tahoma"/>
          <w:sz w:val="18"/>
          <w:szCs w:val="18"/>
          <w:lang w:val="en-GB"/>
        </w:rPr>
        <w:t>of controlling</w:t>
      </w:r>
      <w:r w:rsidRPr="00B33107">
        <w:rPr>
          <w:rFonts w:ascii="Verdana" w:hAnsi="Verdana" w:cs="Tahoma"/>
          <w:sz w:val="18"/>
          <w:szCs w:val="18"/>
          <w:lang w:val="en-GB"/>
        </w:rPr>
        <w:t xml:space="preserve"> non-conforming product</w:t>
      </w:r>
      <w:r w:rsidR="005C0A8B">
        <w:rPr>
          <w:rFonts w:ascii="Verdana" w:hAnsi="Verdana" w:cs="Tahoma"/>
          <w:sz w:val="18"/>
          <w:szCs w:val="18"/>
          <w:lang w:val="en-GB"/>
        </w:rPr>
        <w:t>s</w:t>
      </w:r>
      <w:r w:rsidRPr="00B33107">
        <w:rPr>
          <w:rFonts w:ascii="Verdana" w:hAnsi="Verdana" w:cs="Tahoma"/>
          <w:sz w:val="18"/>
          <w:szCs w:val="18"/>
          <w:lang w:val="en-GB"/>
        </w:rPr>
        <w:t xml:space="preserve"> in any MET activity </w:t>
      </w:r>
      <w:r w:rsidR="005C0A8B" w:rsidRPr="00B33107">
        <w:rPr>
          <w:rFonts w:ascii="Verdana" w:hAnsi="Verdana" w:cs="Tahoma"/>
          <w:sz w:val="18"/>
          <w:szCs w:val="18"/>
          <w:lang w:val="en-GB"/>
        </w:rPr>
        <w:t xml:space="preserve">to MET personnel within the organisation </w:t>
      </w:r>
      <w:r w:rsidRPr="00B33107">
        <w:rPr>
          <w:rFonts w:ascii="Verdana" w:hAnsi="Verdana" w:cs="Tahoma"/>
          <w:sz w:val="18"/>
          <w:szCs w:val="18"/>
          <w:lang w:val="en-GB"/>
        </w:rPr>
        <w:t>for timely detection, recording and relevant treatment</w:t>
      </w:r>
      <w:r w:rsidR="00B523E7" w:rsidRPr="00B33107">
        <w:rPr>
          <w:rFonts w:ascii="Verdana" w:hAnsi="Verdana" w:cs="Tahoma"/>
          <w:sz w:val="18"/>
          <w:szCs w:val="18"/>
          <w:lang w:val="en-GB"/>
        </w:rPr>
        <w:t>.</w:t>
      </w:r>
    </w:p>
    <w:p w:rsidR="00B523E7" w:rsidRPr="00B33107" w:rsidRDefault="00B523E7" w:rsidP="00B523E7">
      <w:pPr>
        <w:widowControl w:val="0"/>
        <w:tabs>
          <w:tab w:val="left" w:pos="900"/>
        </w:tabs>
        <w:autoSpaceDE w:val="0"/>
        <w:autoSpaceDN w:val="0"/>
        <w:adjustRightInd w:val="0"/>
        <w:spacing w:line="360" w:lineRule="auto"/>
        <w:jc w:val="both"/>
        <w:rPr>
          <w:rFonts w:ascii="Verdana" w:hAnsi="Verdana" w:cs="Tahoma"/>
          <w:sz w:val="22"/>
          <w:szCs w:val="22"/>
          <w:lang w:val="en-GB"/>
        </w:rPr>
      </w:pPr>
    </w:p>
    <w:p w:rsidR="00B523E7" w:rsidRPr="00B33107" w:rsidRDefault="003F4C75" w:rsidP="00B523E7">
      <w:pPr>
        <w:pStyle w:val="BodyText"/>
        <w:numPr>
          <w:ilvl w:val="0"/>
          <w:numId w:val="1"/>
        </w:numPr>
        <w:tabs>
          <w:tab w:val="clear" w:pos="560"/>
          <w:tab w:val="left" w:pos="540"/>
          <w:tab w:val="num" w:pos="709"/>
          <w:tab w:val="left" w:pos="900"/>
        </w:tabs>
        <w:ind w:left="0" w:firstLine="0"/>
        <w:rPr>
          <w:rFonts w:ascii="Verdana" w:hAnsi="Verdana" w:cs="Tahoma"/>
          <w:b/>
          <w:sz w:val="22"/>
          <w:szCs w:val="22"/>
          <w:lang w:val="en-GB"/>
        </w:rPr>
      </w:pPr>
      <w:r w:rsidRPr="00B33107">
        <w:rPr>
          <w:rFonts w:ascii="Verdana" w:hAnsi="Verdana" w:cs="Tahoma"/>
          <w:b/>
          <w:sz w:val="22"/>
          <w:szCs w:val="22"/>
          <w:lang w:val="en-GB"/>
        </w:rPr>
        <w:t>RISK CONTROL</w:t>
      </w:r>
    </w:p>
    <w:p w:rsidR="00B523E7" w:rsidRPr="00B33107" w:rsidRDefault="00B523E7" w:rsidP="00B523E7">
      <w:pPr>
        <w:pStyle w:val="TOC5"/>
        <w:rPr>
          <w:lang w:val="en-GB"/>
        </w:rPr>
      </w:pPr>
      <w:r w:rsidRPr="00B33107">
        <w:rPr>
          <w:lang w:val="en-GB"/>
        </w:rPr>
        <w:tab/>
      </w:r>
      <w:r w:rsidRPr="00B33107">
        <w:rPr>
          <w:lang w:val="en-GB"/>
        </w:rPr>
        <w:tab/>
      </w: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i/>
          <w:sz w:val="18"/>
          <w:szCs w:val="18"/>
          <w:lang w:val="en-GB"/>
        </w:rPr>
        <w:t>[</w:t>
      </w:r>
      <w:r w:rsidR="00D921EE" w:rsidRPr="00B33107">
        <w:rPr>
          <w:rFonts w:ascii="Verdana" w:hAnsi="Verdana" w:cs="Tahoma"/>
          <w:i/>
          <w:sz w:val="18"/>
          <w:szCs w:val="18"/>
          <w:lang w:val="en-GB"/>
        </w:rPr>
        <w:t>Name of the MET service provider</w:t>
      </w:r>
      <w:r w:rsidRPr="00B33107">
        <w:rPr>
          <w:rFonts w:ascii="Verdana" w:hAnsi="Verdana" w:cs="Tahoma"/>
          <w:i/>
          <w:sz w:val="18"/>
          <w:szCs w:val="18"/>
          <w:lang w:val="en-GB"/>
        </w:rPr>
        <w:t>]</w:t>
      </w:r>
      <w:r w:rsidR="00D921EE" w:rsidRPr="00B33107">
        <w:rPr>
          <w:rFonts w:ascii="Verdana" w:hAnsi="Verdana" w:cs="Tahoma"/>
          <w:sz w:val="18"/>
          <w:szCs w:val="18"/>
          <w:lang w:val="en-GB"/>
        </w:rPr>
        <w:t>, through procedure</w:t>
      </w:r>
      <w:r w:rsidRPr="00B33107">
        <w:rPr>
          <w:rFonts w:ascii="Verdana" w:hAnsi="Verdana" w:cs="Tahoma"/>
          <w:b/>
          <w:sz w:val="18"/>
          <w:szCs w:val="18"/>
          <w:lang w:val="en-GB"/>
        </w:rPr>
        <w:t>PR-8.3-AGC-</w:t>
      </w:r>
      <w:r w:rsidR="00D921EE" w:rsidRPr="00B33107">
        <w:rPr>
          <w:rFonts w:ascii="Verdana" w:hAnsi="Verdana" w:cs="Tahoma"/>
          <w:b/>
          <w:sz w:val="18"/>
          <w:szCs w:val="18"/>
          <w:lang w:val="en-GB"/>
        </w:rPr>
        <w:t>2</w:t>
      </w:r>
      <w:r w:rsidR="00D921EE" w:rsidRPr="00B33107">
        <w:rPr>
          <w:rFonts w:ascii="Verdana" w:hAnsi="Verdana" w:cs="Tahoma"/>
          <w:sz w:val="18"/>
          <w:szCs w:val="18"/>
          <w:lang w:val="en-GB"/>
        </w:rPr>
        <w:t xml:space="preserve">, </w:t>
      </w:r>
      <w:r w:rsidR="005C0A8B">
        <w:rPr>
          <w:rFonts w:ascii="Verdana" w:hAnsi="Verdana" w:cs="Tahoma"/>
          <w:color w:val="000000"/>
          <w:sz w:val="18"/>
          <w:szCs w:val="18"/>
          <w:lang w:val="en-GB"/>
        </w:rPr>
        <w:t>does the risk assessment</w:t>
      </w:r>
      <w:r w:rsidR="00D921EE" w:rsidRPr="00B33107">
        <w:rPr>
          <w:rFonts w:ascii="Verdana" w:hAnsi="Verdana" w:cs="Tahoma"/>
          <w:color w:val="000000"/>
          <w:sz w:val="18"/>
          <w:szCs w:val="18"/>
          <w:lang w:val="en-GB"/>
        </w:rPr>
        <w:t xml:space="preserve">, including hazard identification, likelihood of occurrence, severity, risk tolerance, and determines the defences required to prevent the risk from </w:t>
      </w:r>
      <w:r w:rsidR="00D921EE" w:rsidRPr="00B33107">
        <w:rPr>
          <w:rFonts w:ascii="Verdana" w:hAnsi="Verdana" w:cs="Tahoma"/>
          <w:sz w:val="18"/>
          <w:szCs w:val="18"/>
          <w:lang w:val="en-GB"/>
        </w:rPr>
        <w:t>occurring</w:t>
      </w:r>
      <w:r w:rsidRPr="00B33107">
        <w:rPr>
          <w:rFonts w:ascii="Verdana" w:hAnsi="Verdana" w:cs="Tahoma"/>
          <w:sz w:val="18"/>
          <w:szCs w:val="18"/>
          <w:lang w:val="en-GB"/>
        </w:rPr>
        <w:t xml:space="preserve">. </w:t>
      </w:r>
    </w:p>
    <w:p w:rsidR="00B523E7" w:rsidRPr="00B33107" w:rsidRDefault="00B523E7" w:rsidP="00B523E7">
      <w:pPr>
        <w:pStyle w:val="BodyTextIndent"/>
        <w:tabs>
          <w:tab w:val="left" w:pos="540"/>
          <w:tab w:val="left" w:pos="900"/>
        </w:tabs>
        <w:spacing w:line="360" w:lineRule="auto"/>
        <w:ind w:left="0" w:firstLine="0"/>
        <w:jc w:val="both"/>
        <w:rPr>
          <w:rFonts w:ascii="Verdana" w:hAnsi="Verdana"/>
          <w:sz w:val="22"/>
          <w:szCs w:val="22"/>
          <w:lang w:val="en-GB"/>
        </w:rPr>
      </w:pPr>
    </w:p>
    <w:p w:rsidR="00B523E7" w:rsidRPr="00B33107" w:rsidRDefault="00D921EE" w:rsidP="00B523E7">
      <w:pPr>
        <w:pStyle w:val="BodyText"/>
        <w:numPr>
          <w:ilvl w:val="0"/>
          <w:numId w:val="1"/>
        </w:numPr>
        <w:tabs>
          <w:tab w:val="clear" w:pos="560"/>
          <w:tab w:val="left" w:pos="540"/>
          <w:tab w:val="left" w:pos="900"/>
        </w:tabs>
        <w:ind w:left="0" w:firstLine="0"/>
        <w:rPr>
          <w:rFonts w:ascii="Verdana" w:hAnsi="Verdana"/>
          <w:b/>
          <w:sz w:val="22"/>
          <w:szCs w:val="22"/>
          <w:lang w:val="en-GB"/>
        </w:rPr>
      </w:pPr>
      <w:r w:rsidRPr="00B33107">
        <w:rPr>
          <w:rFonts w:ascii="Verdana" w:hAnsi="Verdana"/>
          <w:b/>
          <w:sz w:val="22"/>
          <w:szCs w:val="22"/>
          <w:lang w:val="en-GB"/>
        </w:rPr>
        <w:t>DATA ANALYSIS</w:t>
      </w:r>
    </w:p>
    <w:p w:rsidR="00B523E7" w:rsidRPr="00B33107" w:rsidRDefault="00B523E7" w:rsidP="00B523E7">
      <w:pPr>
        <w:tabs>
          <w:tab w:val="left" w:pos="540"/>
          <w:tab w:val="left" w:pos="900"/>
        </w:tabs>
        <w:jc w:val="both"/>
        <w:rPr>
          <w:lang w:val="en-GB"/>
        </w:rPr>
      </w:pPr>
    </w:p>
    <w:p w:rsidR="00B523E7" w:rsidRPr="00B33107" w:rsidRDefault="00973324"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sz w:val="18"/>
          <w:szCs w:val="18"/>
          <w:lang w:val="en-GB"/>
        </w:rPr>
        <w:t>In order to demonstrate the appropriateness and efficacy of the MET/MS, [</w:t>
      </w:r>
      <w:r w:rsidRPr="00B33107">
        <w:rPr>
          <w:rFonts w:ascii="Verdana" w:hAnsi="Verdana" w:cs="Tahoma"/>
          <w:i/>
          <w:sz w:val="18"/>
          <w:szCs w:val="18"/>
          <w:lang w:val="en-GB"/>
        </w:rPr>
        <w:t>name of the MET service provider</w:t>
      </w:r>
      <w:r w:rsidRPr="00B33107">
        <w:rPr>
          <w:rFonts w:ascii="Verdana" w:hAnsi="Verdana" w:cs="Tahoma"/>
          <w:sz w:val="18"/>
          <w:szCs w:val="18"/>
          <w:lang w:val="en-GB"/>
        </w:rPr>
        <w:t xml:space="preserve">], through </w:t>
      </w:r>
      <w:r>
        <w:rPr>
          <w:rFonts w:ascii="Verdana" w:hAnsi="Verdana" w:cs="Tahoma"/>
          <w:sz w:val="18"/>
          <w:szCs w:val="18"/>
          <w:lang w:val="en-GB"/>
        </w:rPr>
        <w:t>its</w:t>
      </w:r>
      <w:r w:rsidRPr="00B33107">
        <w:rPr>
          <w:rFonts w:ascii="Verdana" w:hAnsi="Verdana" w:cs="Tahoma"/>
          <w:sz w:val="18"/>
          <w:szCs w:val="18"/>
          <w:lang w:val="en-GB"/>
        </w:rPr>
        <w:t xml:space="preserve"> MET units, collects and assesses, </w:t>
      </w:r>
      <w:r w:rsidRPr="00B33107">
        <w:rPr>
          <w:rFonts w:ascii="Verdana" w:hAnsi="Verdana" w:cs="Tahoma"/>
          <w:i/>
          <w:sz w:val="18"/>
          <w:szCs w:val="18"/>
          <w:lang w:val="en-GB"/>
        </w:rPr>
        <w:t>inter alia</w:t>
      </w:r>
      <w:r>
        <w:rPr>
          <w:rFonts w:ascii="Verdana" w:hAnsi="Verdana" w:cs="Tahoma"/>
          <w:sz w:val="18"/>
          <w:szCs w:val="18"/>
          <w:lang w:val="en-GB"/>
        </w:rPr>
        <w:t xml:space="preserve">, </w:t>
      </w:r>
      <w:r w:rsidRPr="00B33107">
        <w:rPr>
          <w:rFonts w:ascii="Verdana" w:hAnsi="Verdana" w:cs="Tahoma"/>
          <w:sz w:val="18"/>
          <w:szCs w:val="18"/>
          <w:lang w:val="en-GB"/>
        </w:rPr>
        <w:t>customer satisfaction assessment</w:t>
      </w:r>
      <w:r>
        <w:rPr>
          <w:rFonts w:ascii="Verdana" w:hAnsi="Verdana" w:cs="Tahoma"/>
          <w:sz w:val="18"/>
          <w:szCs w:val="18"/>
          <w:lang w:val="en-GB"/>
        </w:rPr>
        <w:t xml:space="preserve"> results</w:t>
      </w:r>
      <w:r w:rsidRPr="00B33107">
        <w:rPr>
          <w:rFonts w:ascii="Verdana" w:hAnsi="Verdana" w:cs="Tahoma"/>
          <w:sz w:val="18"/>
          <w:szCs w:val="18"/>
          <w:lang w:val="en-GB"/>
        </w:rPr>
        <w:t xml:space="preserve">, process performance, MET service </w:t>
      </w:r>
      <w:r>
        <w:rPr>
          <w:rFonts w:ascii="Verdana" w:hAnsi="Verdana" w:cs="Tahoma"/>
          <w:sz w:val="18"/>
          <w:szCs w:val="18"/>
          <w:lang w:val="en-GB"/>
        </w:rPr>
        <w:t xml:space="preserve">conformity, </w:t>
      </w:r>
      <w:r w:rsidRPr="00B33107">
        <w:rPr>
          <w:rFonts w:ascii="Verdana" w:hAnsi="Verdana" w:cs="Tahoma"/>
          <w:sz w:val="18"/>
          <w:szCs w:val="18"/>
          <w:lang w:val="en-GB"/>
        </w:rPr>
        <w:t xml:space="preserve">and providers, determining where should continuous </w:t>
      </w:r>
      <w:r>
        <w:rPr>
          <w:rFonts w:ascii="Verdana" w:hAnsi="Verdana" w:cs="Tahoma"/>
          <w:sz w:val="18"/>
          <w:szCs w:val="18"/>
          <w:lang w:val="en-GB"/>
        </w:rPr>
        <w:t xml:space="preserve">process </w:t>
      </w:r>
      <w:r w:rsidRPr="00B33107">
        <w:rPr>
          <w:rFonts w:ascii="Verdana" w:hAnsi="Verdana" w:cs="Tahoma"/>
          <w:sz w:val="18"/>
          <w:szCs w:val="18"/>
          <w:lang w:val="en-GB"/>
        </w:rPr>
        <w:t xml:space="preserve">improvement </w:t>
      </w:r>
      <w:r>
        <w:rPr>
          <w:rFonts w:ascii="Verdana" w:hAnsi="Verdana" w:cs="Tahoma"/>
          <w:sz w:val="18"/>
          <w:szCs w:val="18"/>
          <w:lang w:val="en-GB"/>
        </w:rPr>
        <w:t>be implemented</w:t>
      </w:r>
      <w:r w:rsidRPr="00B33107">
        <w:rPr>
          <w:rFonts w:ascii="Verdana" w:hAnsi="Verdana" w:cs="Tahoma"/>
          <w:sz w:val="18"/>
          <w:szCs w:val="18"/>
          <w:lang w:val="en-GB"/>
        </w:rPr>
        <w:t>.</w:t>
      </w:r>
    </w:p>
    <w:p w:rsidR="00B523E7" w:rsidRPr="00B33107" w:rsidRDefault="00B523E7" w:rsidP="00B523E7">
      <w:pPr>
        <w:pStyle w:val="BodyTextIndent"/>
        <w:tabs>
          <w:tab w:val="left" w:pos="540"/>
          <w:tab w:val="left" w:pos="900"/>
        </w:tabs>
        <w:spacing w:line="360" w:lineRule="auto"/>
        <w:ind w:left="0" w:firstLine="0"/>
        <w:jc w:val="both"/>
        <w:rPr>
          <w:rFonts w:ascii="Verdana" w:hAnsi="Verdana"/>
          <w:sz w:val="18"/>
          <w:szCs w:val="18"/>
          <w:lang w:val="en-GB"/>
        </w:rPr>
      </w:pPr>
    </w:p>
    <w:p w:rsidR="00B523E7" w:rsidRPr="00B33107" w:rsidRDefault="006745AA" w:rsidP="00B523E7">
      <w:pPr>
        <w:pStyle w:val="BodyText"/>
        <w:numPr>
          <w:ilvl w:val="0"/>
          <w:numId w:val="1"/>
        </w:numPr>
        <w:tabs>
          <w:tab w:val="clear" w:pos="560"/>
          <w:tab w:val="left" w:pos="540"/>
          <w:tab w:val="num" w:pos="709"/>
          <w:tab w:val="left" w:pos="900"/>
        </w:tabs>
        <w:ind w:left="0" w:firstLine="0"/>
        <w:rPr>
          <w:b/>
          <w:sz w:val="22"/>
          <w:szCs w:val="22"/>
          <w:lang w:val="en-GB"/>
        </w:rPr>
      </w:pPr>
      <w:r w:rsidRPr="00B33107">
        <w:rPr>
          <w:rFonts w:ascii="Verdana" w:hAnsi="Verdana"/>
          <w:b/>
          <w:sz w:val="22"/>
          <w:szCs w:val="22"/>
          <w:lang w:val="en-GB"/>
        </w:rPr>
        <w:t>IMPROVEMENT</w:t>
      </w:r>
    </w:p>
    <w:p w:rsidR="00B523E7" w:rsidRPr="00B33107" w:rsidRDefault="00B523E7" w:rsidP="00B523E7">
      <w:pPr>
        <w:tabs>
          <w:tab w:val="left" w:pos="540"/>
          <w:tab w:val="left" w:pos="900"/>
        </w:tabs>
        <w:jc w:val="both"/>
        <w:rPr>
          <w:rFonts w:ascii="Verdana" w:hAnsi="Verdana"/>
          <w:sz w:val="18"/>
          <w:szCs w:val="18"/>
          <w:lang w:val="en-GB"/>
        </w:rPr>
      </w:pPr>
    </w:p>
    <w:p w:rsidR="00B523E7" w:rsidRPr="00B33107" w:rsidRDefault="00B523E7" w:rsidP="00B523E7">
      <w:pPr>
        <w:pStyle w:val="TOC5"/>
        <w:rPr>
          <w:lang w:val="en-GB"/>
        </w:rPr>
      </w:pPr>
      <w:r w:rsidRPr="00B33107">
        <w:rPr>
          <w:lang w:val="en-GB"/>
        </w:rPr>
        <w:tab/>
      </w:r>
      <w:r w:rsidR="006745AA" w:rsidRPr="00B33107">
        <w:rPr>
          <w:lang w:val="en-GB"/>
        </w:rPr>
        <w:t>Continuous Improvement</w:t>
      </w:r>
    </w:p>
    <w:p w:rsidR="00B523E7" w:rsidRPr="00B33107" w:rsidRDefault="00B523E7" w:rsidP="00B523E7">
      <w:pPr>
        <w:tabs>
          <w:tab w:val="left" w:pos="540"/>
          <w:tab w:val="left" w:pos="900"/>
        </w:tabs>
        <w:ind w:firstLine="180"/>
        <w:jc w:val="both"/>
        <w:rPr>
          <w:rFonts w:ascii="Verdana" w:hAnsi="Verdana"/>
          <w:sz w:val="18"/>
          <w:szCs w:val="18"/>
          <w:lang w:val="en-GB"/>
        </w:rPr>
      </w:pPr>
    </w:p>
    <w:p w:rsidR="00B523E7" w:rsidRDefault="00B523E7"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Style w:val="CarCar"/>
          <w:rFonts w:ascii="Verdana" w:hAnsi="Verdana" w:cs="Tahoma"/>
          <w:i/>
          <w:sz w:val="18"/>
          <w:szCs w:val="18"/>
          <w:lang w:val="en-GB"/>
        </w:rPr>
        <w:t>[</w:t>
      </w:r>
      <w:r w:rsidR="006745AA" w:rsidRPr="00B33107">
        <w:rPr>
          <w:rStyle w:val="CarCar"/>
          <w:rFonts w:ascii="Verdana" w:hAnsi="Verdana" w:cs="Tahoma"/>
          <w:i/>
          <w:sz w:val="18"/>
          <w:szCs w:val="18"/>
          <w:lang w:val="en-GB"/>
        </w:rPr>
        <w:t>Name of the MET service provider</w:t>
      </w:r>
      <w:r w:rsidRPr="00B33107">
        <w:rPr>
          <w:rStyle w:val="CarCar"/>
          <w:rFonts w:ascii="Verdana" w:hAnsi="Verdana" w:cs="Tahoma"/>
          <w:i/>
          <w:sz w:val="18"/>
          <w:szCs w:val="18"/>
          <w:lang w:val="en-GB"/>
        </w:rPr>
        <w:t>]</w:t>
      </w:r>
      <w:r w:rsidR="006745AA" w:rsidRPr="00B33107">
        <w:rPr>
          <w:rStyle w:val="CarCar"/>
          <w:rFonts w:ascii="Verdana" w:hAnsi="Verdana" w:cs="Tahoma"/>
          <w:i/>
          <w:sz w:val="18"/>
          <w:szCs w:val="18"/>
          <w:lang w:val="en-GB"/>
        </w:rPr>
        <w:t xml:space="preserve">, </w:t>
      </w:r>
      <w:r w:rsidR="006745AA" w:rsidRPr="00B33107">
        <w:rPr>
          <w:rStyle w:val="CarCar"/>
          <w:rFonts w:ascii="Verdana" w:hAnsi="Verdana" w:cs="Tahoma"/>
          <w:sz w:val="18"/>
          <w:szCs w:val="18"/>
          <w:lang w:val="en-GB"/>
        </w:rPr>
        <w:t xml:space="preserve">through </w:t>
      </w:r>
      <w:r w:rsidR="009F72FB">
        <w:rPr>
          <w:rStyle w:val="CarCar"/>
          <w:rFonts w:ascii="Verdana" w:hAnsi="Verdana" w:cs="Tahoma"/>
          <w:sz w:val="18"/>
          <w:szCs w:val="18"/>
          <w:lang w:val="en-GB"/>
        </w:rPr>
        <w:t>its</w:t>
      </w:r>
      <w:r w:rsidR="006745AA" w:rsidRPr="00B33107">
        <w:rPr>
          <w:rStyle w:val="CarCar"/>
          <w:rFonts w:ascii="Verdana" w:hAnsi="Verdana" w:cs="Tahoma"/>
          <w:sz w:val="18"/>
          <w:szCs w:val="18"/>
          <w:lang w:val="en-GB"/>
        </w:rPr>
        <w:t xml:space="preserve"> MET </w:t>
      </w:r>
      <w:r w:rsidR="00973324" w:rsidRPr="00B33107">
        <w:rPr>
          <w:rStyle w:val="CarCar"/>
          <w:rFonts w:ascii="Verdana" w:hAnsi="Verdana" w:cs="Tahoma"/>
          <w:sz w:val="18"/>
          <w:szCs w:val="18"/>
          <w:lang w:val="en-GB"/>
        </w:rPr>
        <w:t>units, controls</w:t>
      </w:r>
      <w:r w:rsidR="006745AA" w:rsidRPr="00B33107">
        <w:rPr>
          <w:rStyle w:val="CarCar"/>
          <w:rFonts w:ascii="Verdana" w:hAnsi="Verdana" w:cs="Tahoma"/>
          <w:sz w:val="18"/>
          <w:szCs w:val="18"/>
          <w:lang w:val="en-GB"/>
        </w:rPr>
        <w:t xml:space="preserve"> </w:t>
      </w:r>
      <w:r w:rsidR="009F72FB">
        <w:rPr>
          <w:rStyle w:val="CarCar"/>
          <w:rFonts w:ascii="Verdana" w:hAnsi="Verdana" w:cs="Tahoma"/>
          <w:sz w:val="18"/>
          <w:szCs w:val="18"/>
          <w:lang w:val="en-GB"/>
        </w:rPr>
        <w:t>MET/MS</w:t>
      </w:r>
      <w:r w:rsidR="006745AA" w:rsidRPr="00B33107">
        <w:rPr>
          <w:rStyle w:val="CarCar"/>
          <w:rFonts w:ascii="Verdana" w:hAnsi="Verdana" w:cs="Tahoma"/>
          <w:sz w:val="18"/>
          <w:szCs w:val="18"/>
          <w:lang w:val="en-GB"/>
        </w:rPr>
        <w:t xml:space="preserve"> efficacy and continuous improvement</w:t>
      </w:r>
      <w:r w:rsidRPr="00B33107">
        <w:rPr>
          <w:rStyle w:val="CarCar"/>
          <w:rFonts w:ascii="Verdana" w:hAnsi="Verdana" w:cs="Tahoma"/>
          <w:sz w:val="18"/>
          <w:szCs w:val="18"/>
          <w:lang w:val="en-GB"/>
        </w:rPr>
        <w:t xml:space="preserve">, </w:t>
      </w:r>
      <w:r w:rsidR="00EB440A" w:rsidRPr="00B33107">
        <w:rPr>
          <w:rStyle w:val="CarCar"/>
          <w:rFonts w:ascii="Verdana" w:hAnsi="Verdana" w:cs="Tahoma"/>
          <w:sz w:val="18"/>
          <w:szCs w:val="18"/>
          <w:lang w:val="en-GB"/>
        </w:rPr>
        <w:t>periodically assessing the quality policy, internal and external audit findings, data analysis, corrective and preventive measures, and management reviews</w:t>
      </w:r>
      <w:r w:rsidRPr="00B33107">
        <w:rPr>
          <w:rFonts w:ascii="Verdana" w:hAnsi="Verdana" w:cs="Tahoma"/>
          <w:sz w:val="18"/>
          <w:szCs w:val="18"/>
          <w:lang w:val="en-GB"/>
        </w:rPr>
        <w:t>.</w:t>
      </w:r>
    </w:p>
    <w:p w:rsidR="00D55C86" w:rsidRPr="00B33107" w:rsidRDefault="00D55C86" w:rsidP="00D55C86">
      <w:pPr>
        <w:widowControl w:val="0"/>
        <w:tabs>
          <w:tab w:val="left" w:pos="900"/>
        </w:tabs>
        <w:autoSpaceDE w:val="0"/>
        <w:autoSpaceDN w:val="0"/>
        <w:adjustRightInd w:val="0"/>
        <w:jc w:val="both"/>
        <w:rPr>
          <w:rFonts w:ascii="Verdana" w:hAnsi="Verdana" w:cs="Tahoma"/>
          <w:sz w:val="18"/>
          <w:szCs w:val="18"/>
          <w:lang w:val="en-GB"/>
        </w:rPr>
      </w:pPr>
    </w:p>
    <w:p w:rsidR="00B523E7" w:rsidRPr="00B33107" w:rsidRDefault="00B523E7" w:rsidP="00B523E7">
      <w:pPr>
        <w:pStyle w:val="BodyTextIndent"/>
        <w:tabs>
          <w:tab w:val="left" w:pos="540"/>
          <w:tab w:val="left" w:pos="900"/>
        </w:tabs>
        <w:ind w:left="0" w:firstLine="0"/>
        <w:jc w:val="both"/>
        <w:rPr>
          <w:rFonts w:ascii="Verdana" w:hAnsi="Verdana"/>
          <w:b w:val="0"/>
          <w:sz w:val="16"/>
          <w:szCs w:val="16"/>
          <w:lang w:val="en-GB"/>
        </w:rPr>
      </w:pPr>
    </w:p>
    <w:p w:rsidR="00D55C86" w:rsidRPr="00D55C86" w:rsidRDefault="00B523E7" w:rsidP="00D55C86">
      <w:pPr>
        <w:pStyle w:val="TOC5"/>
        <w:rPr>
          <w:lang w:val="en-GB"/>
        </w:rPr>
      </w:pPr>
      <w:bookmarkStart w:id="8" w:name="_ANALISIS_DE_DATOS"/>
      <w:bookmarkEnd w:id="8"/>
      <w:r w:rsidRPr="00B33107">
        <w:rPr>
          <w:lang w:val="en-GB"/>
        </w:rPr>
        <w:lastRenderedPageBreak/>
        <w:tab/>
      </w:r>
      <w:r w:rsidR="00EB440A" w:rsidRPr="00B33107">
        <w:rPr>
          <w:lang w:val="en-GB"/>
        </w:rPr>
        <w:t>Corrective Action</w:t>
      </w:r>
    </w:p>
    <w:p w:rsidR="00B523E7" w:rsidRPr="00B33107" w:rsidRDefault="00B523E7" w:rsidP="00B523E7">
      <w:pPr>
        <w:pStyle w:val="NormalIndent"/>
        <w:ind w:left="0"/>
        <w:jc w:val="both"/>
        <w:rPr>
          <w:rFonts w:ascii="Verdana" w:hAnsi="Verdana"/>
          <w:sz w:val="18"/>
          <w:szCs w:val="18"/>
          <w:lang w:val="en-GB"/>
        </w:rPr>
      </w:pPr>
      <w:r w:rsidRPr="00B33107">
        <w:rPr>
          <w:rFonts w:ascii="Verdana" w:hAnsi="Verdana"/>
          <w:sz w:val="18"/>
          <w:szCs w:val="18"/>
          <w:lang w:val="en-GB"/>
        </w:rPr>
        <w:tab/>
      </w: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cs="Tahoma"/>
          <w:sz w:val="18"/>
          <w:szCs w:val="18"/>
          <w:lang w:val="en-GB"/>
        </w:rPr>
      </w:pPr>
      <w:r w:rsidRPr="00B33107">
        <w:rPr>
          <w:rFonts w:ascii="Verdana" w:hAnsi="Verdana" w:cs="Tahoma"/>
          <w:i/>
          <w:sz w:val="18"/>
          <w:szCs w:val="18"/>
          <w:lang w:val="en-GB"/>
        </w:rPr>
        <w:t>[</w:t>
      </w:r>
      <w:r w:rsidR="004D0D0E" w:rsidRPr="00B33107">
        <w:rPr>
          <w:rFonts w:ascii="Verdana" w:hAnsi="Verdana" w:cs="Tahoma"/>
          <w:i/>
          <w:sz w:val="18"/>
          <w:szCs w:val="18"/>
          <w:lang w:val="en-GB"/>
        </w:rPr>
        <w:t>Name of the MET service provider</w:t>
      </w:r>
      <w:r w:rsidRPr="00B33107">
        <w:rPr>
          <w:rFonts w:ascii="Verdana" w:hAnsi="Verdana" w:cs="Tahoma"/>
          <w:i/>
          <w:sz w:val="18"/>
          <w:szCs w:val="18"/>
          <w:lang w:val="en-GB"/>
        </w:rPr>
        <w:t xml:space="preserve">] </w:t>
      </w:r>
      <w:r w:rsidR="004D0D0E" w:rsidRPr="00B33107">
        <w:rPr>
          <w:rFonts w:ascii="Verdana" w:hAnsi="Verdana" w:cs="Tahoma"/>
          <w:sz w:val="18"/>
          <w:szCs w:val="18"/>
          <w:lang w:val="en-GB"/>
        </w:rPr>
        <w:t>establishes</w:t>
      </w:r>
      <w:r w:rsidR="002E1432">
        <w:rPr>
          <w:rFonts w:ascii="Verdana" w:hAnsi="Verdana" w:cs="Tahoma"/>
          <w:sz w:val="18"/>
          <w:szCs w:val="18"/>
          <w:lang w:val="en-GB"/>
        </w:rPr>
        <w:t xml:space="preserve"> </w:t>
      </w:r>
      <w:r w:rsidR="004D0D0E" w:rsidRPr="00B33107">
        <w:rPr>
          <w:rFonts w:ascii="Verdana" w:hAnsi="Verdana" w:cs="Tahoma"/>
          <w:sz w:val="18"/>
          <w:szCs w:val="18"/>
          <w:lang w:val="en-GB"/>
        </w:rPr>
        <w:t>documented procedure</w:t>
      </w:r>
      <w:r w:rsidRPr="00B33107">
        <w:rPr>
          <w:rFonts w:ascii="Verdana" w:hAnsi="Verdana" w:cs="Tahoma"/>
          <w:b/>
          <w:sz w:val="18"/>
          <w:szCs w:val="18"/>
          <w:lang w:val="en-GB"/>
        </w:rPr>
        <w:t xml:space="preserve">PR-8.5-AGC-1 </w:t>
      </w:r>
      <w:r w:rsidR="004D0D0E" w:rsidRPr="00B33107">
        <w:rPr>
          <w:rFonts w:ascii="Verdana" w:hAnsi="Verdana" w:cs="Tahoma"/>
          <w:sz w:val="18"/>
          <w:szCs w:val="18"/>
          <w:lang w:val="en-GB"/>
        </w:rPr>
        <w:t xml:space="preserve">on corrective action to eliminate non-conformities and their causes, identified </w:t>
      </w:r>
      <w:r w:rsidR="005B328A">
        <w:rPr>
          <w:rFonts w:ascii="Verdana" w:hAnsi="Verdana" w:cs="Tahoma"/>
          <w:sz w:val="18"/>
          <w:szCs w:val="18"/>
          <w:lang w:val="en-GB"/>
        </w:rPr>
        <w:t>through</w:t>
      </w:r>
      <w:r w:rsidR="004D0D0E" w:rsidRPr="00B33107">
        <w:rPr>
          <w:rFonts w:ascii="Verdana" w:hAnsi="Verdana" w:cs="Tahoma"/>
          <w:sz w:val="18"/>
          <w:szCs w:val="18"/>
          <w:lang w:val="en-GB"/>
        </w:rPr>
        <w:t xml:space="preserve"> customer complaints</w:t>
      </w:r>
      <w:r w:rsidR="00863D60" w:rsidRPr="00B33107">
        <w:rPr>
          <w:rFonts w:ascii="Verdana" w:hAnsi="Verdana" w:cs="Tahoma"/>
          <w:sz w:val="18"/>
          <w:szCs w:val="18"/>
          <w:lang w:val="en-GB"/>
        </w:rPr>
        <w:t>, internal and external audits, and management system reviews; it also reviews the efficacy of corrective measures taken</w:t>
      </w:r>
      <w:r w:rsidRPr="00B33107">
        <w:rPr>
          <w:rFonts w:ascii="Verdana" w:hAnsi="Verdana" w:cs="Tahoma"/>
          <w:sz w:val="18"/>
          <w:szCs w:val="18"/>
          <w:lang w:val="en-GB"/>
        </w:rPr>
        <w:t>.</w:t>
      </w:r>
    </w:p>
    <w:p w:rsidR="00B523E7" w:rsidRPr="00B33107" w:rsidRDefault="00B523E7" w:rsidP="00B523E7">
      <w:pPr>
        <w:pStyle w:val="BodyTextIndent"/>
        <w:spacing w:line="360" w:lineRule="auto"/>
        <w:ind w:left="0" w:firstLine="180"/>
        <w:jc w:val="both"/>
        <w:rPr>
          <w:rFonts w:ascii="Verdana" w:hAnsi="Verdana" w:cs="Tahoma"/>
          <w:b w:val="0"/>
          <w:sz w:val="18"/>
          <w:szCs w:val="18"/>
          <w:lang w:val="en-GB"/>
        </w:rPr>
      </w:pPr>
    </w:p>
    <w:p w:rsidR="00B523E7" w:rsidRPr="00B33107" w:rsidRDefault="00B523E7" w:rsidP="00B523E7">
      <w:pPr>
        <w:pStyle w:val="TOC5"/>
        <w:rPr>
          <w:lang w:val="en-GB"/>
        </w:rPr>
      </w:pPr>
      <w:r w:rsidRPr="00B33107">
        <w:rPr>
          <w:lang w:val="en-GB"/>
        </w:rPr>
        <w:tab/>
      </w:r>
      <w:r w:rsidR="00EB440A" w:rsidRPr="00B33107">
        <w:rPr>
          <w:lang w:val="en-GB"/>
        </w:rPr>
        <w:t>Preventive Action</w:t>
      </w:r>
    </w:p>
    <w:p w:rsidR="00B523E7" w:rsidRPr="00B33107" w:rsidRDefault="00B523E7" w:rsidP="00B523E7">
      <w:pPr>
        <w:pStyle w:val="NormalIndent"/>
        <w:ind w:left="0"/>
        <w:jc w:val="both"/>
        <w:rPr>
          <w:rFonts w:ascii="Verdana" w:hAnsi="Verdana"/>
          <w:sz w:val="18"/>
          <w:szCs w:val="18"/>
          <w:lang w:val="en-GB"/>
        </w:rPr>
      </w:pPr>
    </w:p>
    <w:p w:rsidR="00B523E7" w:rsidRPr="00B33107" w:rsidRDefault="00B523E7" w:rsidP="00B523E7">
      <w:pPr>
        <w:widowControl w:val="0"/>
        <w:numPr>
          <w:ilvl w:val="1"/>
          <w:numId w:val="1"/>
        </w:numPr>
        <w:tabs>
          <w:tab w:val="left" w:pos="900"/>
        </w:tabs>
        <w:autoSpaceDE w:val="0"/>
        <w:autoSpaceDN w:val="0"/>
        <w:adjustRightInd w:val="0"/>
        <w:jc w:val="both"/>
        <w:rPr>
          <w:rFonts w:ascii="Verdana" w:hAnsi="Verdana"/>
          <w:sz w:val="18"/>
          <w:szCs w:val="18"/>
          <w:lang w:val="en-GB"/>
        </w:rPr>
      </w:pPr>
      <w:r w:rsidRPr="00B33107">
        <w:rPr>
          <w:rFonts w:ascii="Verdana" w:hAnsi="Verdana"/>
          <w:sz w:val="18"/>
          <w:szCs w:val="18"/>
          <w:lang w:val="en-GB"/>
        </w:rPr>
        <w:t xml:space="preserve"> (</w:t>
      </w:r>
      <w:r w:rsidR="00863D60" w:rsidRPr="00B33107">
        <w:rPr>
          <w:rFonts w:ascii="Verdana" w:hAnsi="Verdana"/>
          <w:i/>
          <w:sz w:val="18"/>
          <w:szCs w:val="18"/>
          <w:lang w:val="en-GB"/>
        </w:rPr>
        <w:t>Name of the organisation)</w:t>
      </w:r>
      <w:r w:rsidR="002E1432">
        <w:rPr>
          <w:rFonts w:ascii="Verdana" w:hAnsi="Verdana"/>
          <w:i/>
          <w:sz w:val="18"/>
          <w:szCs w:val="18"/>
          <w:lang w:val="en-GB"/>
        </w:rPr>
        <w:t xml:space="preserve"> </w:t>
      </w:r>
      <w:r w:rsidR="00863D60" w:rsidRPr="00B33107">
        <w:rPr>
          <w:rFonts w:ascii="Verdana" w:hAnsi="Verdana"/>
          <w:sz w:val="18"/>
          <w:szCs w:val="18"/>
          <w:lang w:val="en-GB"/>
        </w:rPr>
        <w:t>establishes documented procedure</w:t>
      </w:r>
      <w:r w:rsidRPr="00B33107">
        <w:rPr>
          <w:rFonts w:ascii="Verdana" w:hAnsi="Verdana"/>
          <w:b/>
          <w:sz w:val="18"/>
          <w:szCs w:val="18"/>
          <w:lang w:val="en-GB"/>
        </w:rPr>
        <w:t>PR-8.5-AGC-</w:t>
      </w:r>
      <w:r w:rsidR="00863D60" w:rsidRPr="00B33107">
        <w:rPr>
          <w:rFonts w:ascii="Verdana" w:hAnsi="Verdana"/>
          <w:sz w:val="18"/>
          <w:szCs w:val="18"/>
          <w:lang w:val="en-GB"/>
        </w:rPr>
        <w:t>, through which it identifies and assesses potential non-conformities, recording the outcome of action taken and reviewing the efficacy of preventive action taken</w:t>
      </w:r>
      <w:r w:rsidRPr="00B33107">
        <w:rPr>
          <w:rFonts w:ascii="Verdana" w:hAnsi="Verdana"/>
          <w:sz w:val="18"/>
          <w:szCs w:val="18"/>
          <w:lang w:val="en-GB"/>
        </w:rPr>
        <w:t>.</w:t>
      </w:r>
    </w:p>
    <w:p w:rsidR="00B523E7" w:rsidRPr="00B33107" w:rsidRDefault="00B523E7" w:rsidP="00B523E7">
      <w:pPr>
        <w:pStyle w:val="Subtitle"/>
        <w:numPr>
          <w:ilvl w:val="0"/>
          <w:numId w:val="0"/>
        </w:numPr>
        <w:spacing w:line="360" w:lineRule="auto"/>
        <w:jc w:val="both"/>
        <w:rPr>
          <w:rFonts w:ascii="Verdana" w:hAnsi="Verdana" w:cs="Tahoma"/>
          <w:b/>
          <w:sz w:val="18"/>
          <w:szCs w:val="18"/>
          <w:lang w:val="en-GB"/>
        </w:rPr>
      </w:pPr>
      <w:r w:rsidRPr="00B33107">
        <w:rPr>
          <w:rFonts w:ascii="Verdana" w:hAnsi="Verdana"/>
          <w:sz w:val="10"/>
          <w:szCs w:val="10"/>
          <w:lang w:val="en-GB"/>
        </w:rPr>
        <w:br w:type="page"/>
      </w:r>
    </w:p>
    <w:p w:rsidR="00D55C86" w:rsidRPr="00E113FA" w:rsidRDefault="00D55C86" w:rsidP="00D55C86">
      <w:pPr>
        <w:pStyle w:val="Subtitle"/>
        <w:numPr>
          <w:ilvl w:val="0"/>
          <w:numId w:val="0"/>
        </w:numPr>
        <w:spacing w:after="0"/>
        <w:rPr>
          <w:rFonts w:ascii="Verdana" w:hAnsi="Verdana" w:cs="Tahoma"/>
          <w:b/>
          <w:sz w:val="18"/>
          <w:szCs w:val="18"/>
          <w:lang w:val="en-GB"/>
        </w:rPr>
      </w:pPr>
    </w:p>
    <w:p w:rsidR="00B523E7" w:rsidRDefault="00EB3AC0" w:rsidP="00D55C86">
      <w:pPr>
        <w:pStyle w:val="Subtitle"/>
        <w:numPr>
          <w:ilvl w:val="0"/>
          <w:numId w:val="0"/>
        </w:numPr>
        <w:spacing w:after="0"/>
        <w:rPr>
          <w:rFonts w:ascii="Verdana" w:hAnsi="Verdana" w:cs="Tahoma"/>
          <w:b/>
          <w:sz w:val="22"/>
          <w:szCs w:val="22"/>
          <w:lang w:val="en-GB"/>
        </w:rPr>
      </w:pPr>
      <w:r w:rsidRPr="00B33107">
        <w:rPr>
          <w:rFonts w:ascii="Verdana" w:hAnsi="Verdana" w:cs="Tahoma"/>
          <w:b/>
          <w:sz w:val="22"/>
          <w:szCs w:val="22"/>
          <w:lang w:val="en-GB"/>
        </w:rPr>
        <w:t>CHAPTER</w:t>
      </w:r>
      <w:r w:rsidR="00B523E7" w:rsidRPr="00B33107">
        <w:rPr>
          <w:rFonts w:ascii="Verdana" w:hAnsi="Verdana" w:cs="Tahoma"/>
          <w:b/>
          <w:sz w:val="22"/>
          <w:szCs w:val="22"/>
          <w:lang w:val="en-GB"/>
        </w:rPr>
        <w:t xml:space="preserve"> IX</w:t>
      </w:r>
    </w:p>
    <w:p w:rsidR="00D55C86" w:rsidRPr="00E113FA" w:rsidRDefault="00D55C86" w:rsidP="00D55C86">
      <w:pPr>
        <w:pStyle w:val="Subtitle"/>
        <w:numPr>
          <w:ilvl w:val="0"/>
          <w:numId w:val="0"/>
        </w:numPr>
        <w:spacing w:after="0"/>
        <w:rPr>
          <w:rFonts w:ascii="Verdana" w:hAnsi="Verdana" w:cs="Tahoma"/>
          <w:b/>
          <w:sz w:val="20"/>
          <w:szCs w:val="20"/>
          <w:lang w:val="en-GB"/>
        </w:rPr>
      </w:pPr>
    </w:p>
    <w:p w:rsidR="00B523E7" w:rsidRPr="00B33107" w:rsidRDefault="00EB3AC0" w:rsidP="00FD701C">
      <w:pPr>
        <w:pStyle w:val="BodyText"/>
        <w:jc w:val="center"/>
        <w:rPr>
          <w:rFonts w:ascii="Verdana" w:hAnsi="Verdana"/>
          <w:b/>
          <w:sz w:val="22"/>
          <w:szCs w:val="22"/>
          <w:lang w:val="en-GB"/>
        </w:rPr>
      </w:pPr>
      <w:r w:rsidRPr="00B33107">
        <w:rPr>
          <w:rFonts w:ascii="Verdana" w:hAnsi="Verdana"/>
          <w:b/>
          <w:sz w:val="22"/>
          <w:szCs w:val="22"/>
          <w:lang w:val="en-GB"/>
        </w:rPr>
        <w:t>APPENDIX</w:t>
      </w:r>
    </w:p>
    <w:p w:rsidR="00B523E7" w:rsidRPr="00E113FA" w:rsidRDefault="00B523E7" w:rsidP="00FD701C">
      <w:pPr>
        <w:pStyle w:val="BodyText"/>
        <w:jc w:val="center"/>
        <w:rPr>
          <w:rFonts w:ascii="Verdana" w:hAnsi="Verdana"/>
          <w:b/>
          <w:sz w:val="20"/>
          <w:lang w:val="en-GB"/>
        </w:rPr>
      </w:pPr>
    </w:p>
    <w:p w:rsidR="00B523E7" w:rsidRPr="00B33107" w:rsidRDefault="00EB3AC0" w:rsidP="00B523E7">
      <w:pPr>
        <w:pStyle w:val="BodyText"/>
        <w:numPr>
          <w:ilvl w:val="0"/>
          <w:numId w:val="1"/>
        </w:numPr>
        <w:tabs>
          <w:tab w:val="clear" w:pos="560"/>
          <w:tab w:val="num" w:pos="540"/>
        </w:tabs>
        <w:ind w:left="547" w:hanging="547"/>
        <w:rPr>
          <w:rFonts w:ascii="Verdana" w:hAnsi="Verdana"/>
          <w:b/>
          <w:sz w:val="22"/>
          <w:szCs w:val="22"/>
          <w:lang w:val="en-GB"/>
        </w:rPr>
      </w:pPr>
      <w:r w:rsidRPr="00B33107">
        <w:rPr>
          <w:rFonts w:ascii="Verdana" w:hAnsi="Verdana"/>
          <w:b/>
          <w:sz w:val="22"/>
          <w:szCs w:val="22"/>
          <w:lang w:val="en-GB"/>
        </w:rPr>
        <w:t>CORRESPONDENCE BETWEEN THE MANAGEMENT SYSTEM OF</w:t>
      </w:r>
      <w:r w:rsidR="00B523E7" w:rsidRPr="00B33107">
        <w:rPr>
          <w:rFonts w:ascii="Verdana" w:hAnsi="Verdana"/>
          <w:b/>
          <w:i/>
          <w:sz w:val="22"/>
          <w:szCs w:val="22"/>
          <w:lang w:val="en-GB"/>
        </w:rPr>
        <w:t>[</w:t>
      </w:r>
      <w:r w:rsidRPr="00B33107">
        <w:rPr>
          <w:rFonts w:ascii="Verdana" w:hAnsi="Verdana"/>
          <w:b/>
          <w:i/>
          <w:sz w:val="22"/>
          <w:szCs w:val="22"/>
          <w:lang w:val="en-GB"/>
        </w:rPr>
        <w:t>name of the MET service provider</w:t>
      </w:r>
      <w:r w:rsidR="00B523E7" w:rsidRPr="00B33107">
        <w:rPr>
          <w:rFonts w:ascii="Verdana" w:hAnsi="Verdana"/>
          <w:b/>
          <w:i/>
          <w:sz w:val="22"/>
          <w:szCs w:val="22"/>
          <w:lang w:val="en-GB"/>
        </w:rPr>
        <w:t xml:space="preserve">] </w:t>
      </w:r>
      <w:r w:rsidRPr="00B33107">
        <w:rPr>
          <w:rFonts w:ascii="Verdana" w:hAnsi="Verdana"/>
          <w:b/>
          <w:sz w:val="22"/>
          <w:szCs w:val="22"/>
          <w:lang w:val="en-GB"/>
        </w:rPr>
        <w:t>AND DOCUMENTARY MANAGEMENT</w:t>
      </w:r>
    </w:p>
    <w:p w:rsidR="00B523E7" w:rsidRPr="00B33107" w:rsidRDefault="00B523E7" w:rsidP="00B523E7">
      <w:pPr>
        <w:pStyle w:val="BodyText"/>
        <w:spacing w:line="360" w:lineRule="auto"/>
        <w:ind w:left="540"/>
        <w:rPr>
          <w:rFonts w:ascii="Verdana" w:hAnsi="Verdana"/>
          <w:b/>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tblPr>
      <w:tblGrid>
        <w:gridCol w:w="424"/>
        <w:gridCol w:w="3482"/>
        <w:gridCol w:w="652"/>
        <w:gridCol w:w="4625"/>
      </w:tblGrid>
      <w:tr w:rsidR="005B3B27" w:rsidRPr="00B33107" w:rsidTr="007B2A22">
        <w:trPr>
          <w:trHeight w:hRule="exact" w:val="249"/>
          <w:tblHeader/>
        </w:trPr>
        <w:tc>
          <w:tcPr>
            <w:tcW w:w="231" w:type="pct"/>
            <w:shd w:val="clear" w:color="auto" w:fill="FFFFFF"/>
          </w:tcPr>
          <w:p w:rsidR="00B523E7" w:rsidRPr="00B33107" w:rsidRDefault="00B523E7" w:rsidP="00FD701C">
            <w:pPr>
              <w:pStyle w:val="TOC7"/>
            </w:pPr>
            <w:r w:rsidRPr="00B33107">
              <w:t>Nº</w:t>
            </w:r>
          </w:p>
        </w:tc>
        <w:tc>
          <w:tcPr>
            <w:tcW w:w="1896" w:type="pct"/>
            <w:shd w:val="clear" w:color="auto" w:fill="FFFFFF"/>
          </w:tcPr>
          <w:p w:rsidR="00B523E7" w:rsidRPr="00B33107" w:rsidRDefault="00B523E7" w:rsidP="00066B90">
            <w:pPr>
              <w:spacing w:line="360" w:lineRule="auto"/>
              <w:jc w:val="both"/>
              <w:rPr>
                <w:rFonts w:ascii="Tahoma" w:hAnsi="Tahoma" w:cs="Tahoma"/>
                <w:b/>
                <w:lang w:val="en-GB"/>
              </w:rPr>
            </w:pPr>
            <w:r w:rsidRPr="00B33107">
              <w:rPr>
                <w:rFonts w:ascii="Tahoma" w:hAnsi="Tahoma" w:cs="Tahoma"/>
                <w:b/>
                <w:lang w:val="en-GB"/>
              </w:rPr>
              <w:t>PROCE</w:t>
            </w:r>
            <w:r w:rsidR="00EB3AC0" w:rsidRPr="00B33107">
              <w:rPr>
                <w:rFonts w:ascii="Tahoma" w:hAnsi="Tahoma" w:cs="Tahoma"/>
                <w:b/>
                <w:lang w:val="en-GB"/>
              </w:rPr>
              <w:t>SS</w:t>
            </w:r>
          </w:p>
        </w:tc>
        <w:tc>
          <w:tcPr>
            <w:tcW w:w="2873" w:type="pct"/>
            <w:gridSpan w:val="2"/>
            <w:shd w:val="clear" w:color="auto" w:fill="FFFFFF"/>
          </w:tcPr>
          <w:p w:rsidR="00B523E7" w:rsidRPr="00B33107" w:rsidRDefault="00B523E7" w:rsidP="00066B90">
            <w:pPr>
              <w:spacing w:line="360" w:lineRule="auto"/>
              <w:jc w:val="both"/>
              <w:rPr>
                <w:rFonts w:ascii="Tahoma" w:hAnsi="Tahoma" w:cs="Tahoma"/>
                <w:b/>
                <w:lang w:val="en-GB"/>
              </w:rPr>
            </w:pPr>
            <w:r w:rsidRPr="00B33107">
              <w:rPr>
                <w:rFonts w:ascii="Tahoma" w:hAnsi="Tahoma" w:cs="Tahoma"/>
                <w:b/>
                <w:lang w:val="en-GB"/>
              </w:rPr>
              <w:t>ISO 9001:2008</w:t>
            </w:r>
          </w:p>
        </w:tc>
      </w:tr>
      <w:tr w:rsidR="005B3B27" w:rsidRPr="00B33107" w:rsidTr="00E113FA">
        <w:trPr>
          <w:trHeight w:val="144"/>
        </w:trPr>
        <w:tc>
          <w:tcPr>
            <w:tcW w:w="231" w:type="pct"/>
            <w:vMerge w:val="restart"/>
          </w:tcPr>
          <w:p w:rsidR="00B523E7" w:rsidRPr="00B33107" w:rsidRDefault="00B523E7" w:rsidP="00FD701C">
            <w:pPr>
              <w:pStyle w:val="TOC7"/>
            </w:pPr>
            <w:r w:rsidRPr="00B33107">
              <w:t>01</w:t>
            </w:r>
          </w:p>
        </w:tc>
        <w:tc>
          <w:tcPr>
            <w:tcW w:w="1896" w:type="pct"/>
            <w:vMerge w:val="restart"/>
          </w:tcPr>
          <w:p w:rsidR="00B523E7" w:rsidRPr="00B33107" w:rsidRDefault="00EB3AC0" w:rsidP="00FD701C">
            <w:pPr>
              <w:jc w:val="both"/>
              <w:rPr>
                <w:rFonts w:ascii="Verdana" w:hAnsi="Verdana" w:cs="Tahoma"/>
                <w:sz w:val="18"/>
                <w:szCs w:val="18"/>
                <w:lang w:val="en-GB"/>
              </w:rPr>
            </w:pPr>
            <w:r w:rsidRPr="00B33107">
              <w:rPr>
                <w:rFonts w:ascii="Verdana" w:hAnsi="Verdana" w:cs="Tahoma"/>
                <w:sz w:val="18"/>
                <w:szCs w:val="18"/>
                <w:lang w:val="en-GB"/>
              </w:rPr>
              <w:t>Management review</w:t>
            </w:r>
          </w:p>
          <w:p w:rsidR="00B523E7" w:rsidRPr="00B33107" w:rsidRDefault="00B523E7" w:rsidP="00FD701C">
            <w:pPr>
              <w:numPr>
                <w:ilvl w:val="0"/>
                <w:numId w:val="6"/>
              </w:numPr>
              <w:ind w:left="0" w:firstLine="0"/>
              <w:jc w:val="both"/>
              <w:rPr>
                <w:rFonts w:ascii="Verdana" w:hAnsi="Verdana" w:cs="Tahoma"/>
                <w:sz w:val="18"/>
                <w:szCs w:val="18"/>
                <w:lang w:val="en-GB"/>
              </w:rPr>
            </w:pPr>
            <w:r w:rsidRPr="00B33107">
              <w:rPr>
                <w:rFonts w:ascii="Verdana" w:hAnsi="Verdana" w:cs="Tahoma"/>
                <w:sz w:val="18"/>
                <w:szCs w:val="18"/>
                <w:lang w:val="en-GB"/>
              </w:rPr>
              <w:t>MC-4.2-AGC</w:t>
            </w:r>
          </w:p>
          <w:p w:rsidR="00B523E7" w:rsidRPr="00B33107" w:rsidRDefault="00B523E7" w:rsidP="00FD701C">
            <w:pPr>
              <w:numPr>
                <w:ilvl w:val="0"/>
                <w:numId w:val="6"/>
              </w:numPr>
              <w:ind w:left="0" w:firstLine="0"/>
              <w:jc w:val="both"/>
              <w:rPr>
                <w:rFonts w:ascii="Verdana" w:hAnsi="Verdana" w:cs="Tahoma"/>
                <w:sz w:val="18"/>
                <w:szCs w:val="18"/>
                <w:lang w:val="en-GB"/>
              </w:rPr>
            </w:pPr>
            <w:r w:rsidRPr="00B33107">
              <w:rPr>
                <w:rFonts w:ascii="Verdana" w:hAnsi="Verdana" w:cs="Tahoma"/>
                <w:sz w:val="18"/>
                <w:szCs w:val="18"/>
                <w:lang w:val="en-GB"/>
              </w:rPr>
              <w:t>PR-5.6-AGC-1</w:t>
            </w:r>
          </w:p>
        </w:tc>
        <w:tc>
          <w:tcPr>
            <w:tcW w:w="355" w:type="pct"/>
          </w:tcPr>
          <w:p w:rsidR="00B523E7" w:rsidRPr="00B33107" w:rsidRDefault="00B523E7" w:rsidP="00066B90">
            <w:pPr>
              <w:jc w:val="both"/>
              <w:rPr>
                <w:rFonts w:ascii="Verdana" w:hAnsi="Verdana" w:cs="Tahoma"/>
                <w:sz w:val="18"/>
                <w:szCs w:val="18"/>
                <w:lang w:val="en-GB"/>
              </w:rPr>
            </w:pPr>
            <w:r w:rsidRPr="00B33107">
              <w:rPr>
                <w:rFonts w:ascii="Verdana" w:hAnsi="Verdana" w:cs="Tahoma"/>
                <w:sz w:val="18"/>
                <w:szCs w:val="18"/>
                <w:lang w:val="en-GB"/>
              </w:rPr>
              <w:t>5</w:t>
            </w:r>
          </w:p>
        </w:tc>
        <w:tc>
          <w:tcPr>
            <w:tcW w:w="2519" w:type="pct"/>
          </w:tcPr>
          <w:p w:rsidR="00B523E7" w:rsidRPr="00B33107" w:rsidRDefault="005F657A" w:rsidP="00066B90">
            <w:pPr>
              <w:jc w:val="both"/>
              <w:rPr>
                <w:rFonts w:ascii="Verdana" w:hAnsi="Verdana" w:cs="Tahoma"/>
                <w:sz w:val="18"/>
                <w:szCs w:val="18"/>
                <w:lang w:val="en-GB"/>
              </w:rPr>
            </w:pPr>
            <w:r w:rsidRPr="00B33107">
              <w:rPr>
                <w:rFonts w:ascii="Verdana" w:hAnsi="Verdana" w:cs="Tahoma"/>
                <w:sz w:val="18"/>
                <w:szCs w:val="18"/>
                <w:lang w:val="en-GB"/>
              </w:rPr>
              <w:t>Responsibility of Management</w:t>
            </w:r>
          </w:p>
        </w:tc>
      </w:tr>
      <w:tr w:rsidR="005B3B27" w:rsidRPr="00B33107" w:rsidTr="00E113FA">
        <w:trPr>
          <w:trHeight w:val="144"/>
        </w:trPr>
        <w:tc>
          <w:tcPr>
            <w:tcW w:w="231" w:type="pct"/>
            <w:vMerge/>
          </w:tcPr>
          <w:p w:rsidR="00B523E7" w:rsidRPr="00B33107" w:rsidRDefault="00B523E7" w:rsidP="00FD701C">
            <w:pPr>
              <w:pStyle w:val="TOC7"/>
            </w:pPr>
          </w:p>
        </w:tc>
        <w:tc>
          <w:tcPr>
            <w:tcW w:w="1896" w:type="pct"/>
            <w:vMerge/>
          </w:tcPr>
          <w:p w:rsidR="00B523E7" w:rsidRPr="00B33107" w:rsidRDefault="00B523E7" w:rsidP="00FD701C">
            <w:pPr>
              <w:jc w:val="both"/>
              <w:rPr>
                <w:rFonts w:ascii="Verdana" w:hAnsi="Verdana" w:cs="Tahoma"/>
                <w:sz w:val="18"/>
                <w:szCs w:val="18"/>
                <w:lang w:val="en-GB"/>
              </w:rPr>
            </w:pPr>
          </w:p>
        </w:tc>
        <w:tc>
          <w:tcPr>
            <w:tcW w:w="355" w:type="pct"/>
          </w:tcPr>
          <w:p w:rsidR="00B523E7" w:rsidRPr="00B33107" w:rsidRDefault="00B523E7" w:rsidP="00066B90">
            <w:pPr>
              <w:jc w:val="both"/>
              <w:rPr>
                <w:rFonts w:ascii="Verdana" w:hAnsi="Verdana" w:cs="Tahoma"/>
                <w:sz w:val="18"/>
                <w:szCs w:val="18"/>
                <w:lang w:val="en-GB"/>
              </w:rPr>
            </w:pPr>
            <w:r w:rsidRPr="00B33107">
              <w:rPr>
                <w:rFonts w:ascii="Verdana" w:hAnsi="Verdana" w:cs="Tahoma"/>
                <w:sz w:val="18"/>
                <w:szCs w:val="18"/>
                <w:lang w:val="en-GB"/>
              </w:rPr>
              <w:t>5.3</w:t>
            </w:r>
          </w:p>
        </w:tc>
        <w:tc>
          <w:tcPr>
            <w:tcW w:w="2519" w:type="pct"/>
          </w:tcPr>
          <w:p w:rsidR="00B523E7" w:rsidRPr="00B33107" w:rsidRDefault="005F657A" w:rsidP="00066B90">
            <w:pPr>
              <w:jc w:val="both"/>
              <w:rPr>
                <w:rFonts w:ascii="Verdana" w:hAnsi="Verdana" w:cs="Tahoma"/>
                <w:sz w:val="18"/>
                <w:szCs w:val="18"/>
                <w:lang w:val="en-GB"/>
              </w:rPr>
            </w:pPr>
            <w:r w:rsidRPr="00B33107">
              <w:rPr>
                <w:rFonts w:ascii="Verdana" w:hAnsi="Verdana" w:cs="Tahoma"/>
                <w:sz w:val="18"/>
                <w:szCs w:val="18"/>
                <w:lang w:val="en-GB"/>
              </w:rPr>
              <w:t>Quality policy</w:t>
            </w:r>
          </w:p>
        </w:tc>
      </w:tr>
      <w:tr w:rsidR="005B3B27" w:rsidRPr="00B33107" w:rsidTr="00E113FA">
        <w:trPr>
          <w:trHeight w:val="144"/>
        </w:trPr>
        <w:tc>
          <w:tcPr>
            <w:tcW w:w="231" w:type="pct"/>
            <w:vMerge/>
          </w:tcPr>
          <w:p w:rsidR="00B523E7" w:rsidRPr="00B33107" w:rsidRDefault="00B523E7" w:rsidP="00FD701C">
            <w:pPr>
              <w:pStyle w:val="TOC7"/>
            </w:pPr>
          </w:p>
        </w:tc>
        <w:tc>
          <w:tcPr>
            <w:tcW w:w="1896" w:type="pct"/>
            <w:vMerge/>
          </w:tcPr>
          <w:p w:rsidR="00B523E7" w:rsidRPr="00B33107" w:rsidRDefault="00B523E7" w:rsidP="00FD701C">
            <w:pPr>
              <w:jc w:val="both"/>
              <w:rPr>
                <w:rFonts w:ascii="Verdana" w:hAnsi="Verdana" w:cs="Tahoma"/>
                <w:sz w:val="18"/>
                <w:szCs w:val="18"/>
                <w:lang w:val="en-GB"/>
              </w:rPr>
            </w:pPr>
          </w:p>
        </w:tc>
        <w:tc>
          <w:tcPr>
            <w:tcW w:w="355" w:type="pct"/>
          </w:tcPr>
          <w:p w:rsidR="00B523E7" w:rsidRPr="00B33107" w:rsidRDefault="00B523E7" w:rsidP="00066B90">
            <w:pPr>
              <w:jc w:val="both"/>
              <w:rPr>
                <w:rFonts w:ascii="Verdana" w:hAnsi="Verdana" w:cs="Tahoma"/>
                <w:sz w:val="18"/>
                <w:szCs w:val="18"/>
                <w:lang w:val="en-GB"/>
              </w:rPr>
            </w:pPr>
            <w:r w:rsidRPr="00B33107">
              <w:rPr>
                <w:rFonts w:ascii="Verdana" w:hAnsi="Verdana" w:cs="Tahoma"/>
                <w:sz w:val="18"/>
                <w:szCs w:val="18"/>
                <w:lang w:val="en-GB"/>
              </w:rPr>
              <w:t>5.6</w:t>
            </w:r>
          </w:p>
        </w:tc>
        <w:tc>
          <w:tcPr>
            <w:tcW w:w="2519" w:type="pct"/>
          </w:tcPr>
          <w:p w:rsidR="00B523E7" w:rsidRPr="00B33107" w:rsidRDefault="005F657A" w:rsidP="00066B90">
            <w:pPr>
              <w:jc w:val="both"/>
              <w:rPr>
                <w:rFonts w:ascii="Verdana" w:hAnsi="Verdana" w:cs="Tahoma"/>
                <w:sz w:val="18"/>
                <w:szCs w:val="18"/>
                <w:lang w:val="en-GB"/>
              </w:rPr>
            </w:pPr>
            <w:r w:rsidRPr="00B33107">
              <w:rPr>
                <w:rFonts w:ascii="Verdana" w:hAnsi="Verdana" w:cs="Tahoma"/>
                <w:sz w:val="18"/>
                <w:szCs w:val="18"/>
                <w:lang w:val="en-GB"/>
              </w:rPr>
              <w:t>Management review</w:t>
            </w:r>
          </w:p>
        </w:tc>
      </w:tr>
      <w:tr w:rsidR="005B3B27" w:rsidRPr="00B33107" w:rsidTr="00E113FA">
        <w:trPr>
          <w:trHeight w:val="144"/>
        </w:trPr>
        <w:tc>
          <w:tcPr>
            <w:tcW w:w="231" w:type="pct"/>
            <w:vMerge w:val="restart"/>
          </w:tcPr>
          <w:p w:rsidR="00B523E7" w:rsidRPr="00B33107" w:rsidRDefault="00B523E7" w:rsidP="00FD701C">
            <w:pPr>
              <w:pStyle w:val="TOC7"/>
            </w:pPr>
            <w:r w:rsidRPr="00B33107">
              <w:t>02</w:t>
            </w:r>
          </w:p>
        </w:tc>
        <w:tc>
          <w:tcPr>
            <w:tcW w:w="1896" w:type="pct"/>
            <w:vMerge w:val="restart"/>
          </w:tcPr>
          <w:p w:rsidR="00B523E7" w:rsidRPr="00B33107" w:rsidRDefault="00EB3AC0" w:rsidP="00FD701C">
            <w:pPr>
              <w:pStyle w:val="NormalIndent"/>
              <w:ind w:left="0"/>
              <w:jc w:val="both"/>
              <w:rPr>
                <w:rFonts w:ascii="Verdana" w:hAnsi="Verdana" w:cs="Tahoma"/>
                <w:sz w:val="18"/>
                <w:szCs w:val="18"/>
                <w:lang w:val="en-GB"/>
              </w:rPr>
            </w:pPr>
            <w:r w:rsidRPr="00B33107">
              <w:rPr>
                <w:rFonts w:ascii="Verdana" w:hAnsi="Verdana" w:cs="Tahoma"/>
                <w:sz w:val="18"/>
                <w:szCs w:val="18"/>
                <w:lang w:val="en-GB"/>
              </w:rPr>
              <w:t>Commercial management</w:t>
            </w:r>
          </w:p>
          <w:p w:rsidR="00B523E7" w:rsidRPr="00B33107" w:rsidRDefault="00B523E7" w:rsidP="00FD701C">
            <w:pPr>
              <w:pStyle w:val="NormalIndent"/>
              <w:numPr>
                <w:ilvl w:val="0"/>
                <w:numId w:val="4"/>
              </w:numPr>
              <w:ind w:left="0" w:firstLine="0"/>
              <w:jc w:val="both"/>
              <w:rPr>
                <w:rFonts w:ascii="Verdana" w:hAnsi="Verdana" w:cs="Tahoma"/>
                <w:sz w:val="18"/>
                <w:szCs w:val="18"/>
                <w:lang w:val="en-GB"/>
              </w:rPr>
            </w:pPr>
            <w:r w:rsidRPr="00B33107">
              <w:rPr>
                <w:rFonts w:ascii="Verdana" w:hAnsi="Verdana" w:cs="Tahoma"/>
                <w:sz w:val="18"/>
                <w:szCs w:val="18"/>
                <w:lang w:val="en-GB"/>
              </w:rPr>
              <w:t>MC-4.2-AGC</w:t>
            </w:r>
          </w:p>
          <w:p w:rsidR="00B523E7" w:rsidRPr="00B33107" w:rsidRDefault="00B523E7" w:rsidP="00FD701C">
            <w:pPr>
              <w:pStyle w:val="NormalIndent"/>
              <w:ind w:left="0"/>
              <w:jc w:val="both"/>
              <w:rPr>
                <w:rFonts w:ascii="Verdana" w:hAnsi="Verdana" w:cs="Tahoma"/>
                <w:sz w:val="18"/>
                <w:szCs w:val="18"/>
                <w:lang w:val="en-GB"/>
              </w:rPr>
            </w:pPr>
          </w:p>
          <w:p w:rsidR="00B523E7" w:rsidRPr="00B33107" w:rsidRDefault="00B523E7" w:rsidP="00FD701C">
            <w:pPr>
              <w:pStyle w:val="NormalIndent"/>
              <w:ind w:left="0"/>
              <w:jc w:val="both"/>
              <w:rPr>
                <w:rFonts w:ascii="Verdana" w:hAnsi="Verdana" w:cs="Tahoma"/>
                <w:sz w:val="18"/>
                <w:szCs w:val="18"/>
                <w:lang w:val="en-GB"/>
              </w:rPr>
            </w:pP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5.4.2</w:t>
            </w:r>
          </w:p>
        </w:tc>
        <w:tc>
          <w:tcPr>
            <w:tcW w:w="2519" w:type="pct"/>
          </w:tcPr>
          <w:p w:rsidR="00B523E7" w:rsidRPr="00B33107" w:rsidRDefault="008A5C43" w:rsidP="008A5C43">
            <w:pPr>
              <w:pStyle w:val="NormalIndent"/>
              <w:ind w:left="0"/>
              <w:jc w:val="both"/>
              <w:rPr>
                <w:rFonts w:ascii="Verdana" w:hAnsi="Verdana" w:cs="Tahoma"/>
                <w:color w:val="FFFF00"/>
                <w:sz w:val="18"/>
                <w:szCs w:val="18"/>
                <w:lang w:val="en-GB"/>
              </w:rPr>
            </w:pPr>
            <w:r w:rsidRPr="00B33107">
              <w:rPr>
                <w:rFonts w:ascii="Verdana" w:hAnsi="Verdana" w:cs="Tahoma"/>
                <w:sz w:val="18"/>
                <w:szCs w:val="18"/>
                <w:lang w:val="en-GB"/>
              </w:rPr>
              <w:t>Quality management system planning</w:t>
            </w:r>
          </w:p>
        </w:tc>
      </w:tr>
      <w:tr w:rsidR="005B3B27" w:rsidRPr="00B33107" w:rsidTr="00E113FA">
        <w:trPr>
          <w:trHeight w:val="144"/>
        </w:trPr>
        <w:tc>
          <w:tcPr>
            <w:tcW w:w="231" w:type="pct"/>
            <w:vMerge/>
          </w:tcPr>
          <w:p w:rsidR="00B523E7" w:rsidRPr="00B33107" w:rsidRDefault="00B523E7" w:rsidP="00FD701C">
            <w:pPr>
              <w:pStyle w:val="TOC7"/>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6.1</w:t>
            </w:r>
          </w:p>
        </w:tc>
        <w:tc>
          <w:tcPr>
            <w:tcW w:w="2519" w:type="pct"/>
          </w:tcPr>
          <w:p w:rsidR="00B523E7" w:rsidRPr="00B33107" w:rsidRDefault="008A5C43"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Provision of resources</w:t>
            </w:r>
          </w:p>
        </w:tc>
      </w:tr>
      <w:tr w:rsidR="005B3B27" w:rsidRPr="00B33107" w:rsidTr="00E113FA">
        <w:trPr>
          <w:trHeight w:val="144"/>
        </w:trPr>
        <w:tc>
          <w:tcPr>
            <w:tcW w:w="231" w:type="pct"/>
            <w:vMerge/>
          </w:tcPr>
          <w:p w:rsidR="00B523E7" w:rsidRPr="00B33107" w:rsidRDefault="00B523E7" w:rsidP="00066B90">
            <w:pPr>
              <w:pStyle w:val="ListNumber"/>
              <w:spacing w:line="360" w:lineRule="auto"/>
              <w:ind w:left="0" w:firstLine="0"/>
              <w:rPr>
                <w:rFonts w:ascii="Verdana" w:hAnsi="Verdana"/>
                <w:color w:val="000000"/>
                <w:sz w:val="18"/>
                <w:szCs w:val="18"/>
                <w:lang w:val="en-GB"/>
              </w:rPr>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7.2</w:t>
            </w:r>
          </w:p>
        </w:tc>
        <w:tc>
          <w:tcPr>
            <w:tcW w:w="2519" w:type="pct"/>
          </w:tcPr>
          <w:p w:rsidR="00B523E7" w:rsidRPr="00B33107" w:rsidRDefault="008A5C43"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Customer-related processes</w:t>
            </w:r>
          </w:p>
        </w:tc>
      </w:tr>
      <w:tr w:rsidR="005B3B27" w:rsidRPr="00B33107" w:rsidTr="00E113FA">
        <w:trPr>
          <w:trHeight w:val="144"/>
        </w:trPr>
        <w:tc>
          <w:tcPr>
            <w:tcW w:w="231" w:type="pct"/>
            <w:vMerge/>
          </w:tcPr>
          <w:p w:rsidR="00B523E7" w:rsidRPr="00B33107" w:rsidRDefault="00B523E7" w:rsidP="00066B90">
            <w:pPr>
              <w:pStyle w:val="ListNumber"/>
              <w:spacing w:line="360" w:lineRule="auto"/>
              <w:ind w:left="0" w:firstLine="0"/>
              <w:rPr>
                <w:rFonts w:ascii="Verdana" w:hAnsi="Verdana"/>
                <w:color w:val="000000"/>
                <w:sz w:val="18"/>
                <w:szCs w:val="18"/>
                <w:lang w:val="en-GB"/>
              </w:rPr>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8.2.1</w:t>
            </w:r>
          </w:p>
        </w:tc>
        <w:tc>
          <w:tcPr>
            <w:tcW w:w="2519" w:type="pct"/>
          </w:tcPr>
          <w:p w:rsidR="00B523E7" w:rsidRPr="00B33107" w:rsidRDefault="008A5C43"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Customer satisfaction</w:t>
            </w:r>
          </w:p>
        </w:tc>
      </w:tr>
      <w:tr w:rsidR="005B3B27" w:rsidRPr="0042782F" w:rsidTr="00E113FA">
        <w:trPr>
          <w:trHeight w:val="144"/>
        </w:trPr>
        <w:tc>
          <w:tcPr>
            <w:tcW w:w="231" w:type="pct"/>
            <w:vMerge/>
          </w:tcPr>
          <w:p w:rsidR="00B523E7" w:rsidRPr="00B33107" w:rsidRDefault="00B523E7" w:rsidP="00066B90">
            <w:pPr>
              <w:pStyle w:val="ListNumber"/>
              <w:spacing w:line="360" w:lineRule="auto"/>
              <w:ind w:left="0" w:firstLine="0"/>
              <w:rPr>
                <w:rFonts w:ascii="Verdana" w:hAnsi="Verdana"/>
                <w:color w:val="000000"/>
                <w:sz w:val="18"/>
                <w:szCs w:val="18"/>
                <w:lang w:val="en-GB"/>
              </w:rPr>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8.2.3</w:t>
            </w:r>
          </w:p>
        </w:tc>
        <w:tc>
          <w:tcPr>
            <w:tcW w:w="2519" w:type="pct"/>
          </w:tcPr>
          <w:p w:rsidR="00B523E7" w:rsidRPr="00B33107" w:rsidRDefault="008A5C43" w:rsidP="008A5C43">
            <w:pPr>
              <w:pStyle w:val="NormalIndent"/>
              <w:ind w:left="0"/>
              <w:jc w:val="both"/>
              <w:rPr>
                <w:rFonts w:ascii="Verdana" w:hAnsi="Verdana" w:cs="Tahoma"/>
                <w:sz w:val="18"/>
                <w:szCs w:val="18"/>
                <w:lang w:val="en-GB"/>
              </w:rPr>
            </w:pPr>
            <w:r w:rsidRPr="00B33107">
              <w:rPr>
                <w:rFonts w:ascii="Verdana" w:hAnsi="Verdana" w:cs="Tahoma"/>
                <w:sz w:val="18"/>
                <w:szCs w:val="18"/>
                <w:lang w:val="en-GB"/>
              </w:rPr>
              <w:t>Process follow-up and measurement</w:t>
            </w:r>
          </w:p>
        </w:tc>
      </w:tr>
      <w:tr w:rsidR="005B3B27" w:rsidRPr="0042782F" w:rsidTr="00E113FA">
        <w:trPr>
          <w:trHeight w:val="271"/>
        </w:trPr>
        <w:tc>
          <w:tcPr>
            <w:tcW w:w="231" w:type="pct"/>
            <w:vMerge/>
          </w:tcPr>
          <w:p w:rsidR="00B523E7" w:rsidRPr="00B33107" w:rsidRDefault="00B523E7" w:rsidP="00066B90">
            <w:pPr>
              <w:pStyle w:val="ListNumber"/>
              <w:spacing w:line="360" w:lineRule="auto"/>
              <w:ind w:left="0" w:firstLine="0"/>
              <w:rPr>
                <w:rFonts w:ascii="Verdana" w:hAnsi="Verdana"/>
                <w:color w:val="000000"/>
                <w:sz w:val="18"/>
                <w:szCs w:val="18"/>
                <w:lang w:val="en-GB"/>
              </w:rPr>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8.2.4</w:t>
            </w:r>
          </w:p>
        </w:tc>
        <w:tc>
          <w:tcPr>
            <w:tcW w:w="2519" w:type="pct"/>
          </w:tcPr>
          <w:p w:rsidR="00B523E7" w:rsidRPr="00B33107" w:rsidRDefault="008A5C43"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Product follow-up and measurement</w:t>
            </w:r>
          </w:p>
        </w:tc>
      </w:tr>
      <w:tr w:rsidR="005B3B27" w:rsidRPr="00B33107" w:rsidTr="00E113FA">
        <w:trPr>
          <w:trHeight w:val="144"/>
        </w:trPr>
        <w:tc>
          <w:tcPr>
            <w:tcW w:w="231" w:type="pct"/>
            <w:vMerge w:val="restart"/>
          </w:tcPr>
          <w:p w:rsidR="00B523E7" w:rsidRPr="00B33107" w:rsidRDefault="00B523E7" w:rsidP="00FD701C">
            <w:pPr>
              <w:pStyle w:val="TOC7"/>
            </w:pPr>
            <w:r w:rsidRPr="00B33107">
              <w:t>03</w:t>
            </w:r>
          </w:p>
        </w:tc>
        <w:tc>
          <w:tcPr>
            <w:tcW w:w="1896" w:type="pct"/>
            <w:vMerge w:val="restart"/>
          </w:tcPr>
          <w:p w:rsidR="00B523E7" w:rsidRPr="00B33107" w:rsidRDefault="00EB3AC0" w:rsidP="00066B90">
            <w:pPr>
              <w:pStyle w:val="NormalIndent"/>
              <w:spacing w:line="360" w:lineRule="auto"/>
              <w:ind w:left="0"/>
              <w:jc w:val="both"/>
              <w:rPr>
                <w:rFonts w:ascii="Verdana" w:hAnsi="Verdana" w:cs="Tahoma"/>
                <w:sz w:val="18"/>
                <w:szCs w:val="18"/>
                <w:lang w:val="en-GB"/>
              </w:rPr>
            </w:pPr>
            <w:r w:rsidRPr="00B33107">
              <w:rPr>
                <w:rFonts w:ascii="Verdana" w:hAnsi="Verdana" w:cs="Tahoma"/>
                <w:sz w:val="18"/>
                <w:szCs w:val="18"/>
                <w:lang w:val="en-GB"/>
              </w:rPr>
              <w:t>Control management</w:t>
            </w:r>
          </w:p>
          <w:p w:rsidR="00B523E7" w:rsidRPr="00B33107" w:rsidRDefault="00B523E7" w:rsidP="00066B90">
            <w:pPr>
              <w:pStyle w:val="NormalIndent"/>
              <w:numPr>
                <w:ilvl w:val="0"/>
                <w:numId w:val="4"/>
              </w:numPr>
              <w:spacing w:line="360" w:lineRule="auto"/>
              <w:ind w:left="0" w:firstLine="0"/>
              <w:jc w:val="both"/>
              <w:rPr>
                <w:rFonts w:ascii="Verdana" w:hAnsi="Verdana" w:cs="Tahoma"/>
                <w:sz w:val="18"/>
                <w:szCs w:val="18"/>
                <w:lang w:val="en-GB"/>
              </w:rPr>
            </w:pPr>
            <w:r w:rsidRPr="00B33107">
              <w:rPr>
                <w:rFonts w:ascii="Verdana" w:hAnsi="Verdana" w:cs="Tahoma"/>
                <w:sz w:val="18"/>
                <w:szCs w:val="18"/>
                <w:lang w:val="en-GB"/>
              </w:rPr>
              <w:t>IT-5.6-AGC-1</w:t>
            </w:r>
          </w:p>
          <w:p w:rsidR="00B523E7" w:rsidRPr="00B33107" w:rsidRDefault="00B523E7" w:rsidP="00066B90">
            <w:pPr>
              <w:pStyle w:val="NormalIndent"/>
              <w:numPr>
                <w:ilvl w:val="0"/>
                <w:numId w:val="4"/>
              </w:numPr>
              <w:spacing w:line="360" w:lineRule="auto"/>
              <w:ind w:left="0" w:firstLine="0"/>
              <w:jc w:val="both"/>
              <w:rPr>
                <w:rFonts w:ascii="Verdana" w:hAnsi="Verdana" w:cs="Tahoma"/>
                <w:sz w:val="18"/>
                <w:szCs w:val="18"/>
                <w:lang w:val="en-GB"/>
              </w:rPr>
            </w:pPr>
            <w:r w:rsidRPr="00B33107">
              <w:rPr>
                <w:rFonts w:ascii="Verdana" w:hAnsi="Verdana" w:cs="Tahoma"/>
                <w:sz w:val="18"/>
                <w:szCs w:val="18"/>
                <w:lang w:val="en-GB"/>
              </w:rPr>
              <w:t>PR-7.5-OMA-1</w:t>
            </w:r>
          </w:p>
          <w:p w:rsidR="00B523E7" w:rsidRPr="00B33107" w:rsidRDefault="00B523E7" w:rsidP="00066B90">
            <w:pPr>
              <w:pStyle w:val="NormalIndent"/>
              <w:numPr>
                <w:ilvl w:val="0"/>
                <w:numId w:val="4"/>
              </w:numPr>
              <w:spacing w:line="360" w:lineRule="auto"/>
              <w:ind w:left="0" w:firstLine="0"/>
              <w:jc w:val="both"/>
              <w:rPr>
                <w:rFonts w:ascii="Verdana" w:hAnsi="Verdana" w:cs="Tahoma"/>
                <w:sz w:val="18"/>
                <w:szCs w:val="18"/>
                <w:lang w:val="en-GB"/>
              </w:rPr>
            </w:pPr>
            <w:r w:rsidRPr="00B33107">
              <w:rPr>
                <w:rFonts w:ascii="Verdana" w:hAnsi="Verdana" w:cs="Tahoma"/>
                <w:sz w:val="18"/>
                <w:szCs w:val="18"/>
                <w:lang w:val="en-GB"/>
              </w:rPr>
              <w:t>PR-7.5-EMA-1</w:t>
            </w:r>
          </w:p>
          <w:p w:rsidR="00B523E7" w:rsidRPr="00B33107" w:rsidRDefault="00B523E7" w:rsidP="00066B90">
            <w:pPr>
              <w:pStyle w:val="NormalIndent"/>
              <w:numPr>
                <w:ilvl w:val="0"/>
                <w:numId w:val="4"/>
              </w:numPr>
              <w:spacing w:line="360" w:lineRule="auto"/>
              <w:ind w:left="0" w:firstLine="0"/>
              <w:jc w:val="both"/>
              <w:rPr>
                <w:rFonts w:ascii="Verdana" w:hAnsi="Verdana" w:cs="Tahoma"/>
                <w:sz w:val="18"/>
                <w:szCs w:val="18"/>
                <w:lang w:val="en-GB"/>
              </w:rPr>
            </w:pPr>
            <w:r w:rsidRPr="00B33107">
              <w:rPr>
                <w:rFonts w:ascii="Verdana" w:hAnsi="Verdana" w:cs="Tahoma"/>
                <w:sz w:val="18"/>
                <w:szCs w:val="18"/>
                <w:lang w:val="en-GB"/>
              </w:rPr>
              <w:t>PR-5.6-AGC-1</w:t>
            </w:r>
          </w:p>
          <w:p w:rsidR="00B523E7" w:rsidRPr="00B33107" w:rsidRDefault="00B523E7" w:rsidP="00066B90">
            <w:pPr>
              <w:pStyle w:val="NormalIndent"/>
              <w:numPr>
                <w:ilvl w:val="0"/>
                <w:numId w:val="4"/>
              </w:numPr>
              <w:spacing w:line="360" w:lineRule="auto"/>
              <w:ind w:left="0" w:firstLine="0"/>
              <w:jc w:val="both"/>
              <w:rPr>
                <w:rFonts w:ascii="Verdana" w:hAnsi="Verdana" w:cs="Tahoma"/>
                <w:sz w:val="18"/>
                <w:szCs w:val="18"/>
                <w:lang w:val="en-GB"/>
              </w:rPr>
            </w:pPr>
            <w:r w:rsidRPr="00B33107">
              <w:rPr>
                <w:rFonts w:ascii="Verdana" w:hAnsi="Verdana" w:cs="Tahoma"/>
                <w:sz w:val="18"/>
                <w:szCs w:val="18"/>
                <w:lang w:val="en-GB"/>
              </w:rPr>
              <w:t>PR-8.2-AGC-1</w:t>
            </w:r>
          </w:p>
          <w:p w:rsidR="00B523E7" w:rsidRPr="00B33107" w:rsidRDefault="00B523E7" w:rsidP="00066B90">
            <w:pPr>
              <w:pStyle w:val="NormalIndent"/>
              <w:numPr>
                <w:ilvl w:val="0"/>
                <w:numId w:val="4"/>
              </w:numPr>
              <w:spacing w:line="360" w:lineRule="auto"/>
              <w:ind w:left="0" w:firstLine="0"/>
              <w:jc w:val="both"/>
              <w:rPr>
                <w:rFonts w:ascii="Verdana" w:hAnsi="Verdana" w:cs="Tahoma"/>
                <w:sz w:val="18"/>
                <w:szCs w:val="18"/>
                <w:lang w:val="en-GB"/>
              </w:rPr>
            </w:pPr>
            <w:r w:rsidRPr="00B33107">
              <w:rPr>
                <w:rFonts w:ascii="Verdana" w:hAnsi="Verdana" w:cs="Tahoma"/>
                <w:sz w:val="18"/>
                <w:szCs w:val="18"/>
                <w:lang w:val="en-GB"/>
              </w:rPr>
              <w:t>PR-8.3-AGC-1</w:t>
            </w:r>
          </w:p>
          <w:p w:rsidR="00B523E7" w:rsidRPr="00B33107" w:rsidRDefault="00B523E7" w:rsidP="00FD701C">
            <w:pPr>
              <w:pStyle w:val="NormalIndent"/>
              <w:numPr>
                <w:ilvl w:val="0"/>
                <w:numId w:val="4"/>
              </w:numPr>
              <w:ind w:left="0" w:firstLine="0"/>
              <w:jc w:val="both"/>
              <w:rPr>
                <w:rFonts w:ascii="Verdana" w:hAnsi="Verdana" w:cs="Tahoma"/>
                <w:sz w:val="18"/>
                <w:szCs w:val="18"/>
                <w:lang w:val="en-GB"/>
              </w:rPr>
            </w:pPr>
            <w:r w:rsidRPr="00B33107">
              <w:rPr>
                <w:rFonts w:ascii="Verdana" w:hAnsi="Verdana" w:cs="Tahoma"/>
                <w:sz w:val="18"/>
                <w:szCs w:val="18"/>
                <w:lang w:val="en-GB"/>
              </w:rPr>
              <w:t>PR-8.5-AGC-1</w:t>
            </w: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8.2</w:t>
            </w:r>
          </w:p>
        </w:tc>
        <w:tc>
          <w:tcPr>
            <w:tcW w:w="2519" w:type="pct"/>
          </w:tcPr>
          <w:p w:rsidR="00B523E7" w:rsidRPr="00B33107" w:rsidRDefault="008A5C43"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Follow-up and measurement</w:t>
            </w:r>
          </w:p>
        </w:tc>
      </w:tr>
      <w:tr w:rsidR="005B3B27" w:rsidRPr="00B33107" w:rsidTr="00E113FA">
        <w:trPr>
          <w:trHeight w:val="144"/>
        </w:trPr>
        <w:tc>
          <w:tcPr>
            <w:tcW w:w="231" w:type="pct"/>
            <w:vMerge/>
          </w:tcPr>
          <w:p w:rsidR="00B523E7" w:rsidRPr="00B33107" w:rsidRDefault="00B523E7" w:rsidP="00066B90">
            <w:pPr>
              <w:pStyle w:val="ListNumber"/>
              <w:spacing w:line="360" w:lineRule="auto"/>
              <w:ind w:left="0" w:firstLine="0"/>
              <w:rPr>
                <w:rFonts w:ascii="Verdana" w:hAnsi="Verdana"/>
                <w:color w:val="000000"/>
                <w:sz w:val="18"/>
                <w:szCs w:val="18"/>
                <w:lang w:val="en-GB"/>
              </w:rPr>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8.2.1</w:t>
            </w:r>
          </w:p>
        </w:tc>
        <w:tc>
          <w:tcPr>
            <w:tcW w:w="2519" w:type="pct"/>
          </w:tcPr>
          <w:p w:rsidR="00B523E7" w:rsidRPr="00B33107" w:rsidRDefault="008A5C43"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Customer satisfaction</w:t>
            </w:r>
          </w:p>
        </w:tc>
      </w:tr>
      <w:tr w:rsidR="005B3B27" w:rsidRPr="00B33107" w:rsidTr="00E113FA">
        <w:trPr>
          <w:trHeight w:val="144"/>
        </w:trPr>
        <w:tc>
          <w:tcPr>
            <w:tcW w:w="231" w:type="pct"/>
            <w:vMerge/>
          </w:tcPr>
          <w:p w:rsidR="00B523E7" w:rsidRPr="00B33107" w:rsidRDefault="00B523E7" w:rsidP="00066B90">
            <w:pPr>
              <w:pStyle w:val="ListNumber"/>
              <w:spacing w:line="360" w:lineRule="auto"/>
              <w:ind w:left="0" w:firstLine="0"/>
              <w:rPr>
                <w:rFonts w:ascii="Verdana" w:hAnsi="Verdana"/>
                <w:color w:val="000000"/>
                <w:sz w:val="18"/>
                <w:szCs w:val="18"/>
                <w:lang w:val="en-GB"/>
              </w:rPr>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8.2.2</w:t>
            </w:r>
          </w:p>
        </w:tc>
        <w:tc>
          <w:tcPr>
            <w:tcW w:w="2519" w:type="pct"/>
          </w:tcPr>
          <w:p w:rsidR="00B523E7" w:rsidRPr="00B33107" w:rsidRDefault="008A5C43"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Internal audit</w:t>
            </w:r>
          </w:p>
        </w:tc>
      </w:tr>
      <w:tr w:rsidR="005B3B27" w:rsidRPr="0042782F" w:rsidTr="00E113FA">
        <w:trPr>
          <w:trHeight w:val="144"/>
        </w:trPr>
        <w:tc>
          <w:tcPr>
            <w:tcW w:w="231" w:type="pct"/>
            <w:vMerge/>
          </w:tcPr>
          <w:p w:rsidR="00B523E7" w:rsidRPr="00B33107" w:rsidRDefault="00B523E7" w:rsidP="00066B90">
            <w:pPr>
              <w:pStyle w:val="ListNumber"/>
              <w:spacing w:line="360" w:lineRule="auto"/>
              <w:ind w:left="0" w:firstLine="0"/>
              <w:rPr>
                <w:rFonts w:ascii="Verdana" w:hAnsi="Verdana"/>
                <w:color w:val="000000"/>
                <w:sz w:val="18"/>
                <w:szCs w:val="18"/>
                <w:lang w:val="en-GB"/>
              </w:rPr>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8.3</w:t>
            </w:r>
          </w:p>
        </w:tc>
        <w:tc>
          <w:tcPr>
            <w:tcW w:w="2519" w:type="pct"/>
          </w:tcPr>
          <w:p w:rsidR="00B523E7" w:rsidRPr="00B33107" w:rsidRDefault="005B328A" w:rsidP="005B328A">
            <w:pPr>
              <w:pStyle w:val="NormalIndent"/>
              <w:ind w:left="0"/>
              <w:jc w:val="both"/>
              <w:rPr>
                <w:rFonts w:ascii="Verdana" w:hAnsi="Verdana" w:cs="Tahoma"/>
                <w:sz w:val="18"/>
                <w:szCs w:val="18"/>
                <w:lang w:val="en-GB"/>
              </w:rPr>
            </w:pPr>
            <w:r>
              <w:rPr>
                <w:rFonts w:ascii="Verdana" w:hAnsi="Verdana" w:cs="Tahoma"/>
                <w:sz w:val="18"/>
                <w:szCs w:val="18"/>
                <w:lang w:val="en-GB"/>
              </w:rPr>
              <w:t>Control of non-conforming products</w:t>
            </w:r>
          </w:p>
        </w:tc>
      </w:tr>
      <w:tr w:rsidR="005B3B27" w:rsidRPr="00B33107" w:rsidTr="00E113FA">
        <w:trPr>
          <w:trHeight w:val="144"/>
        </w:trPr>
        <w:tc>
          <w:tcPr>
            <w:tcW w:w="231" w:type="pct"/>
            <w:vMerge/>
          </w:tcPr>
          <w:p w:rsidR="00B523E7" w:rsidRPr="00B33107" w:rsidRDefault="00B523E7" w:rsidP="00066B90">
            <w:pPr>
              <w:pStyle w:val="ListNumber"/>
              <w:spacing w:line="360" w:lineRule="auto"/>
              <w:ind w:left="0" w:firstLine="0"/>
              <w:rPr>
                <w:rFonts w:ascii="Verdana" w:hAnsi="Verdana"/>
                <w:color w:val="000000"/>
                <w:sz w:val="18"/>
                <w:szCs w:val="18"/>
                <w:lang w:val="en-GB"/>
              </w:rPr>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8.5.2</w:t>
            </w:r>
          </w:p>
        </w:tc>
        <w:tc>
          <w:tcPr>
            <w:tcW w:w="2519" w:type="pct"/>
          </w:tcPr>
          <w:p w:rsidR="00B523E7" w:rsidRPr="00B33107" w:rsidRDefault="008A5C43"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Corrective action</w:t>
            </w:r>
          </w:p>
        </w:tc>
      </w:tr>
      <w:tr w:rsidR="005B3B27" w:rsidRPr="00B33107" w:rsidTr="007B2A22">
        <w:trPr>
          <w:trHeight w:val="298"/>
        </w:trPr>
        <w:tc>
          <w:tcPr>
            <w:tcW w:w="231" w:type="pct"/>
            <w:vMerge/>
          </w:tcPr>
          <w:p w:rsidR="00B523E7" w:rsidRPr="00B33107" w:rsidRDefault="00B523E7" w:rsidP="00066B90">
            <w:pPr>
              <w:pStyle w:val="ListNumber"/>
              <w:spacing w:line="360" w:lineRule="auto"/>
              <w:ind w:left="0" w:firstLine="0"/>
              <w:rPr>
                <w:rFonts w:ascii="Verdana" w:hAnsi="Verdana"/>
                <w:color w:val="000000"/>
                <w:sz w:val="18"/>
                <w:szCs w:val="18"/>
                <w:lang w:val="en-GB"/>
              </w:rPr>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8.5.3</w:t>
            </w:r>
          </w:p>
        </w:tc>
        <w:tc>
          <w:tcPr>
            <w:tcW w:w="2519" w:type="pct"/>
          </w:tcPr>
          <w:p w:rsidR="00B523E7" w:rsidRPr="00B33107" w:rsidRDefault="008A5C43"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Preventive action</w:t>
            </w:r>
          </w:p>
        </w:tc>
      </w:tr>
      <w:tr w:rsidR="005B3B27" w:rsidRPr="00B33107" w:rsidTr="00E113FA">
        <w:trPr>
          <w:trHeight w:val="144"/>
        </w:trPr>
        <w:tc>
          <w:tcPr>
            <w:tcW w:w="231" w:type="pct"/>
            <w:vMerge w:val="restart"/>
          </w:tcPr>
          <w:p w:rsidR="00B523E7" w:rsidRPr="00B33107" w:rsidRDefault="00B523E7" w:rsidP="00066B90">
            <w:pPr>
              <w:spacing w:line="360" w:lineRule="auto"/>
              <w:jc w:val="both"/>
              <w:rPr>
                <w:rFonts w:ascii="Verdana" w:hAnsi="Verdana"/>
                <w:sz w:val="18"/>
                <w:szCs w:val="18"/>
                <w:lang w:val="en-GB"/>
              </w:rPr>
            </w:pPr>
            <w:r w:rsidRPr="00B33107">
              <w:rPr>
                <w:rFonts w:ascii="Verdana" w:hAnsi="Verdana"/>
                <w:sz w:val="18"/>
                <w:szCs w:val="18"/>
                <w:lang w:val="en-GB"/>
              </w:rPr>
              <w:t>04</w:t>
            </w:r>
          </w:p>
        </w:tc>
        <w:tc>
          <w:tcPr>
            <w:tcW w:w="1896" w:type="pct"/>
            <w:vMerge w:val="restart"/>
          </w:tcPr>
          <w:p w:rsidR="00B523E7" w:rsidRPr="00B33107" w:rsidRDefault="00EB3AC0" w:rsidP="00066B90">
            <w:pPr>
              <w:pStyle w:val="NormalIndent"/>
              <w:spacing w:line="360" w:lineRule="auto"/>
              <w:ind w:left="0"/>
              <w:jc w:val="both"/>
              <w:rPr>
                <w:rFonts w:ascii="Verdana" w:hAnsi="Verdana" w:cs="Tahoma"/>
                <w:sz w:val="18"/>
                <w:szCs w:val="18"/>
                <w:lang w:val="en-GB"/>
              </w:rPr>
            </w:pPr>
            <w:r w:rsidRPr="00B33107">
              <w:rPr>
                <w:rFonts w:ascii="Verdana" w:hAnsi="Verdana" w:cs="Tahoma"/>
                <w:sz w:val="18"/>
                <w:szCs w:val="18"/>
                <w:lang w:val="en-GB"/>
              </w:rPr>
              <w:t>Production planning and control</w:t>
            </w:r>
          </w:p>
          <w:p w:rsidR="00B523E7" w:rsidRPr="00B33107" w:rsidRDefault="00B523E7" w:rsidP="00066B90">
            <w:pPr>
              <w:pStyle w:val="NormalIndent"/>
              <w:numPr>
                <w:ilvl w:val="0"/>
                <w:numId w:val="4"/>
              </w:numPr>
              <w:spacing w:line="360" w:lineRule="auto"/>
              <w:ind w:left="0" w:firstLine="0"/>
              <w:jc w:val="both"/>
              <w:rPr>
                <w:rFonts w:ascii="Verdana" w:hAnsi="Verdana" w:cs="Tahoma"/>
                <w:sz w:val="18"/>
                <w:szCs w:val="18"/>
                <w:lang w:val="en-GB"/>
              </w:rPr>
            </w:pPr>
            <w:r w:rsidRPr="00B33107">
              <w:rPr>
                <w:rFonts w:ascii="Verdana" w:hAnsi="Verdana" w:cs="Tahoma"/>
                <w:sz w:val="18"/>
                <w:szCs w:val="18"/>
                <w:lang w:val="en-GB"/>
              </w:rPr>
              <w:t>IT-5.6-AGC-01</w:t>
            </w:r>
          </w:p>
          <w:p w:rsidR="00B523E7" w:rsidRPr="00B33107" w:rsidRDefault="00B523E7" w:rsidP="00066B90">
            <w:pPr>
              <w:pStyle w:val="NormalIndent"/>
              <w:numPr>
                <w:ilvl w:val="0"/>
                <w:numId w:val="4"/>
              </w:numPr>
              <w:spacing w:line="360" w:lineRule="auto"/>
              <w:ind w:left="0" w:firstLine="0"/>
              <w:jc w:val="both"/>
              <w:rPr>
                <w:rFonts w:ascii="Verdana" w:hAnsi="Verdana" w:cs="Tahoma"/>
                <w:sz w:val="18"/>
                <w:szCs w:val="18"/>
                <w:lang w:val="en-GB"/>
              </w:rPr>
            </w:pPr>
            <w:r w:rsidRPr="00B33107">
              <w:rPr>
                <w:rFonts w:ascii="Verdana" w:hAnsi="Verdana" w:cs="Tahoma"/>
                <w:sz w:val="18"/>
                <w:szCs w:val="18"/>
                <w:lang w:val="en-GB"/>
              </w:rPr>
              <w:t>PR-7.5-MET-1</w:t>
            </w:r>
          </w:p>
          <w:p w:rsidR="00B523E7" w:rsidRPr="00B33107" w:rsidRDefault="00B523E7" w:rsidP="00FD701C">
            <w:pPr>
              <w:pStyle w:val="NormalIndent"/>
              <w:numPr>
                <w:ilvl w:val="0"/>
                <w:numId w:val="4"/>
              </w:numPr>
              <w:ind w:left="0" w:firstLine="0"/>
              <w:jc w:val="both"/>
              <w:rPr>
                <w:rFonts w:ascii="Verdana" w:hAnsi="Verdana" w:cs="Tahoma"/>
                <w:sz w:val="18"/>
                <w:szCs w:val="18"/>
                <w:lang w:val="en-GB"/>
              </w:rPr>
            </w:pPr>
            <w:r w:rsidRPr="00B33107">
              <w:rPr>
                <w:rFonts w:ascii="Verdana" w:hAnsi="Verdana" w:cs="Tahoma"/>
                <w:sz w:val="18"/>
                <w:szCs w:val="18"/>
                <w:lang w:val="en-GB"/>
              </w:rPr>
              <w:t>PR-7.5-CLIMA-1</w:t>
            </w: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7.1</w:t>
            </w:r>
          </w:p>
        </w:tc>
        <w:tc>
          <w:tcPr>
            <w:tcW w:w="2519" w:type="pct"/>
          </w:tcPr>
          <w:p w:rsidR="00B523E7" w:rsidRPr="00B33107" w:rsidRDefault="008A5C43" w:rsidP="008A5C43">
            <w:pPr>
              <w:pStyle w:val="NormalIndent"/>
              <w:ind w:left="0"/>
              <w:jc w:val="both"/>
              <w:rPr>
                <w:rFonts w:ascii="Verdana" w:hAnsi="Verdana" w:cs="Tahoma"/>
                <w:sz w:val="18"/>
                <w:szCs w:val="18"/>
                <w:lang w:val="en-GB"/>
              </w:rPr>
            </w:pPr>
            <w:r w:rsidRPr="00B33107">
              <w:rPr>
                <w:rFonts w:ascii="Verdana" w:hAnsi="Verdana" w:cs="Tahoma"/>
                <w:sz w:val="18"/>
                <w:szCs w:val="18"/>
                <w:lang w:val="en-GB"/>
              </w:rPr>
              <w:t>Product development planning</w:t>
            </w:r>
          </w:p>
        </w:tc>
      </w:tr>
      <w:tr w:rsidR="005B3B27" w:rsidRPr="0042782F" w:rsidTr="00E113FA">
        <w:trPr>
          <w:trHeight w:val="144"/>
        </w:trPr>
        <w:tc>
          <w:tcPr>
            <w:tcW w:w="231" w:type="pct"/>
            <w:vMerge/>
          </w:tcPr>
          <w:p w:rsidR="00B523E7" w:rsidRPr="00B33107" w:rsidRDefault="00B523E7" w:rsidP="00066B90">
            <w:pPr>
              <w:pStyle w:val="ListNumber"/>
              <w:spacing w:line="360" w:lineRule="auto"/>
              <w:ind w:left="0" w:firstLine="0"/>
              <w:rPr>
                <w:rFonts w:ascii="Verdana" w:hAnsi="Verdana"/>
                <w:color w:val="000000"/>
                <w:sz w:val="18"/>
                <w:szCs w:val="18"/>
                <w:lang w:val="en-GB"/>
              </w:rPr>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8.2.3</w:t>
            </w:r>
          </w:p>
        </w:tc>
        <w:tc>
          <w:tcPr>
            <w:tcW w:w="2519" w:type="pct"/>
          </w:tcPr>
          <w:p w:rsidR="00B523E7" w:rsidRPr="00B33107" w:rsidRDefault="008A5C43" w:rsidP="008A5C43">
            <w:pPr>
              <w:pStyle w:val="NormalIndent"/>
              <w:ind w:left="0"/>
              <w:jc w:val="both"/>
              <w:rPr>
                <w:rFonts w:ascii="Verdana" w:hAnsi="Verdana" w:cs="Tahoma"/>
                <w:sz w:val="18"/>
                <w:szCs w:val="18"/>
                <w:lang w:val="en-GB"/>
              </w:rPr>
            </w:pPr>
            <w:r w:rsidRPr="00B33107">
              <w:rPr>
                <w:rFonts w:ascii="Verdana" w:hAnsi="Verdana" w:cs="Tahoma"/>
                <w:sz w:val="18"/>
                <w:szCs w:val="18"/>
                <w:lang w:val="en-GB"/>
              </w:rPr>
              <w:t>Process follow-up and measurement</w:t>
            </w:r>
          </w:p>
        </w:tc>
      </w:tr>
      <w:tr w:rsidR="005B3B27" w:rsidRPr="0042782F" w:rsidTr="00E113FA">
        <w:trPr>
          <w:trHeight w:val="144"/>
        </w:trPr>
        <w:tc>
          <w:tcPr>
            <w:tcW w:w="231" w:type="pct"/>
            <w:vMerge/>
          </w:tcPr>
          <w:p w:rsidR="00B523E7" w:rsidRPr="00B33107" w:rsidRDefault="00B523E7" w:rsidP="00066B90">
            <w:pPr>
              <w:pStyle w:val="ListNumber"/>
              <w:spacing w:line="360" w:lineRule="auto"/>
              <w:ind w:left="0" w:firstLine="0"/>
              <w:rPr>
                <w:rFonts w:ascii="Verdana" w:hAnsi="Verdana"/>
                <w:color w:val="000000"/>
                <w:sz w:val="18"/>
                <w:szCs w:val="18"/>
                <w:lang w:val="en-GB"/>
              </w:rPr>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8.2.4</w:t>
            </w:r>
          </w:p>
        </w:tc>
        <w:tc>
          <w:tcPr>
            <w:tcW w:w="2519" w:type="pct"/>
          </w:tcPr>
          <w:p w:rsidR="00B523E7" w:rsidRPr="00B33107" w:rsidRDefault="008A5C43"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Product follow-up and measurement</w:t>
            </w:r>
          </w:p>
        </w:tc>
      </w:tr>
      <w:tr w:rsidR="005B3B27" w:rsidRPr="0042782F" w:rsidTr="00E113FA">
        <w:trPr>
          <w:trHeight w:val="144"/>
        </w:trPr>
        <w:tc>
          <w:tcPr>
            <w:tcW w:w="231" w:type="pct"/>
            <w:vMerge/>
          </w:tcPr>
          <w:p w:rsidR="00B523E7" w:rsidRPr="00B33107" w:rsidRDefault="00B523E7" w:rsidP="00066B90">
            <w:pPr>
              <w:pStyle w:val="ListNumber"/>
              <w:spacing w:line="360" w:lineRule="auto"/>
              <w:ind w:left="0" w:firstLine="0"/>
              <w:rPr>
                <w:rFonts w:ascii="Verdana" w:hAnsi="Verdana"/>
                <w:color w:val="000000"/>
                <w:sz w:val="18"/>
                <w:szCs w:val="18"/>
                <w:lang w:val="en-GB"/>
              </w:rPr>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7.5.1</w:t>
            </w:r>
          </w:p>
        </w:tc>
        <w:tc>
          <w:tcPr>
            <w:tcW w:w="2519" w:type="pct"/>
          </w:tcPr>
          <w:p w:rsidR="00B523E7" w:rsidRPr="00B33107" w:rsidRDefault="008A5C43" w:rsidP="008A5C43">
            <w:pPr>
              <w:pStyle w:val="NormalIndent"/>
              <w:ind w:left="0"/>
              <w:jc w:val="both"/>
              <w:rPr>
                <w:rFonts w:ascii="Verdana" w:hAnsi="Verdana" w:cs="Tahoma"/>
                <w:sz w:val="18"/>
                <w:szCs w:val="18"/>
                <w:lang w:val="en-GB"/>
              </w:rPr>
            </w:pPr>
            <w:r w:rsidRPr="00B33107">
              <w:rPr>
                <w:rFonts w:ascii="Verdana" w:hAnsi="Verdana" w:cs="Tahoma"/>
                <w:sz w:val="18"/>
                <w:szCs w:val="18"/>
                <w:lang w:val="en-GB"/>
              </w:rPr>
              <w:t>Production and service provision control</w:t>
            </w:r>
          </w:p>
        </w:tc>
      </w:tr>
      <w:tr w:rsidR="005B3B27" w:rsidRPr="00B33107" w:rsidTr="007B2A22">
        <w:trPr>
          <w:trHeight w:val="144"/>
        </w:trPr>
        <w:tc>
          <w:tcPr>
            <w:tcW w:w="231" w:type="pct"/>
            <w:vMerge w:val="restart"/>
          </w:tcPr>
          <w:p w:rsidR="00B523E7" w:rsidRPr="00B33107" w:rsidRDefault="00B523E7" w:rsidP="00FD701C">
            <w:pPr>
              <w:pStyle w:val="TOC7"/>
            </w:pPr>
            <w:r w:rsidRPr="00B33107">
              <w:t>05</w:t>
            </w:r>
          </w:p>
        </w:tc>
        <w:tc>
          <w:tcPr>
            <w:tcW w:w="1896" w:type="pct"/>
            <w:vMerge w:val="restart"/>
          </w:tcPr>
          <w:p w:rsidR="00B523E7" w:rsidRPr="00B33107" w:rsidRDefault="00F213C6" w:rsidP="00066B90">
            <w:pPr>
              <w:pStyle w:val="NormalIndent"/>
              <w:spacing w:line="360" w:lineRule="auto"/>
              <w:ind w:left="0"/>
              <w:jc w:val="both"/>
              <w:rPr>
                <w:rFonts w:ascii="Verdana" w:hAnsi="Verdana" w:cs="Tahoma"/>
                <w:sz w:val="18"/>
                <w:szCs w:val="18"/>
                <w:lang w:val="en-GB"/>
              </w:rPr>
            </w:pPr>
            <w:r w:rsidRPr="00B33107">
              <w:rPr>
                <w:rFonts w:ascii="Verdana" w:hAnsi="Verdana" w:cs="Tahoma"/>
                <w:sz w:val="18"/>
                <w:szCs w:val="18"/>
                <w:lang w:val="en-GB"/>
              </w:rPr>
              <w:t>Documentation management</w:t>
            </w:r>
          </w:p>
          <w:p w:rsidR="00B523E7" w:rsidRPr="00B33107" w:rsidRDefault="00B523E7" w:rsidP="00066B90">
            <w:pPr>
              <w:pStyle w:val="NormalIndent"/>
              <w:numPr>
                <w:ilvl w:val="0"/>
                <w:numId w:val="4"/>
              </w:numPr>
              <w:spacing w:line="360" w:lineRule="auto"/>
              <w:ind w:left="0" w:firstLine="0"/>
              <w:jc w:val="both"/>
              <w:rPr>
                <w:rFonts w:ascii="Verdana" w:hAnsi="Verdana" w:cs="Tahoma"/>
                <w:sz w:val="18"/>
                <w:szCs w:val="18"/>
                <w:lang w:val="en-GB"/>
              </w:rPr>
            </w:pPr>
            <w:r w:rsidRPr="00B33107">
              <w:rPr>
                <w:rFonts w:ascii="Verdana" w:hAnsi="Verdana" w:cs="Tahoma"/>
                <w:sz w:val="18"/>
                <w:szCs w:val="18"/>
                <w:lang w:val="en-GB"/>
              </w:rPr>
              <w:t>MC-4.2-AGC</w:t>
            </w:r>
          </w:p>
          <w:p w:rsidR="00B523E7" w:rsidRPr="00B33107" w:rsidRDefault="00B523E7" w:rsidP="00066B90">
            <w:pPr>
              <w:pStyle w:val="NormalIndent"/>
              <w:numPr>
                <w:ilvl w:val="0"/>
                <w:numId w:val="4"/>
              </w:numPr>
              <w:spacing w:line="360" w:lineRule="auto"/>
              <w:ind w:left="0" w:firstLine="0"/>
              <w:jc w:val="both"/>
              <w:rPr>
                <w:rFonts w:ascii="Verdana" w:hAnsi="Verdana" w:cs="Tahoma"/>
                <w:sz w:val="18"/>
                <w:szCs w:val="18"/>
                <w:lang w:val="en-GB"/>
              </w:rPr>
            </w:pPr>
            <w:r w:rsidRPr="00B33107">
              <w:rPr>
                <w:rFonts w:ascii="Verdana" w:hAnsi="Verdana" w:cs="Tahoma"/>
                <w:sz w:val="18"/>
                <w:szCs w:val="18"/>
                <w:lang w:val="en-GB"/>
              </w:rPr>
              <w:t>PR-4.2-AGC-1</w:t>
            </w:r>
          </w:p>
          <w:p w:rsidR="00B523E7" w:rsidRPr="00B33107" w:rsidRDefault="00B523E7" w:rsidP="00066B90">
            <w:pPr>
              <w:pStyle w:val="NormalIndent"/>
              <w:numPr>
                <w:ilvl w:val="0"/>
                <w:numId w:val="4"/>
              </w:numPr>
              <w:spacing w:line="360" w:lineRule="auto"/>
              <w:ind w:left="0" w:firstLine="0"/>
              <w:jc w:val="both"/>
              <w:rPr>
                <w:rFonts w:ascii="Verdana" w:hAnsi="Verdana" w:cs="Tahoma"/>
                <w:sz w:val="18"/>
                <w:szCs w:val="18"/>
                <w:lang w:val="en-GB"/>
              </w:rPr>
            </w:pPr>
            <w:r w:rsidRPr="00B33107">
              <w:rPr>
                <w:rFonts w:ascii="Verdana" w:hAnsi="Verdana" w:cs="Tahoma"/>
                <w:sz w:val="18"/>
                <w:szCs w:val="18"/>
                <w:lang w:val="en-GB"/>
              </w:rPr>
              <w:t>PR-4.2-AGC-2</w:t>
            </w:r>
          </w:p>
          <w:p w:rsidR="00B523E7" w:rsidRPr="00B33107" w:rsidRDefault="00B523E7" w:rsidP="00FD701C">
            <w:pPr>
              <w:pStyle w:val="NormalIndent"/>
              <w:numPr>
                <w:ilvl w:val="0"/>
                <w:numId w:val="4"/>
              </w:numPr>
              <w:ind w:left="0" w:firstLine="0"/>
              <w:jc w:val="both"/>
              <w:rPr>
                <w:rFonts w:ascii="Verdana" w:hAnsi="Verdana" w:cs="Tahoma"/>
                <w:sz w:val="18"/>
                <w:szCs w:val="18"/>
                <w:lang w:val="en-GB"/>
              </w:rPr>
            </w:pPr>
            <w:r w:rsidRPr="00B33107">
              <w:rPr>
                <w:rFonts w:ascii="Verdana" w:hAnsi="Verdana" w:cs="Tahoma"/>
                <w:sz w:val="18"/>
                <w:szCs w:val="18"/>
                <w:lang w:val="en-GB"/>
              </w:rPr>
              <w:t>PR-4.2-AGC-3</w:t>
            </w:r>
          </w:p>
        </w:tc>
        <w:tc>
          <w:tcPr>
            <w:tcW w:w="355" w:type="pct"/>
            <w:tcBorders>
              <w:bottom w:val="single" w:sz="4" w:space="0" w:color="auto"/>
              <w:right w:val="nil"/>
            </w:tcBorders>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4</w:t>
            </w:r>
          </w:p>
        </w:tc>
        <w:tc>
          <w:tcPr>
            <w:tcW w:w="2519" w:type="pct"/>
            <w:tcBorders>
              <w:bottom w:val="single" w:sz="4" w:space="0" w:color="auto"/>
              <w:right w:val="single" w:sz="4" w:space="0" w:color="auto"/>
            </w:tcBorders>
          </w:tcPr>
          <w:p w:rsidR="00B523E7" w:rsidRPr="00B33107" w:rsidRDefault="00F213C6"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Quality management system</w:t>
            </w:r>
          </w:p>
        </w:tc>
      </w:tr>
      <w:tr w:rsidR="005B3B27" w:rsidRPr="00B33107" w:rsidTr="007B2A22">
        <w:trPr>
          <w:trHeight w:val="144"/>
        </w:trPr>
        <w:tc>
          <w:tcPr>
            <w:tcW w:w="231" w:type="pct"/>
            <w:vMerge/>
          </w:tcPr>
          <w:p w:rsidR="00B523E7" w:rsidRPr="00B33107" w:rsidRDefault="00B523E7" w:rsidP="00FD701C">
            <w:pPr>
              <w:pStyle w:val="TOC7"/>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Borders>
              <w:bottom w:val="single" w:sz="4" w:space="0" w:color="auto"/>
              <w:right w:val="nil"/>
            </w:tcBorders>
          </w:tcPr>
          <w:p w:rsidR="00B523E7" w:rsidRPr="00B33107" w:rsidRDefault="00B523E7" w:rsidP="00066B90">
            <w:pPr>
              <w:pStyle w:val="NormalIndent"/>
              <w:ind w:left="0"/>
              <w:jc w:val="both"/>
              <w:rPr>
                <w:rFonts w:ascii="Verdana" w:hAnsi="Verdana" w:cs="Tahoma"/>
                <w:color w:val="000000"/>
                <w:sz w:val="18"/>
                <w:szCs w:val="18"/>
                <w:lang w:val="en-GB"/>
              </w:rPr>
            </w:pPr>
            <w:r w:rsidRPr="00B33107">
              <w:rPr>
                <w:rFonts w:ascii="Verdana" w:hAnsi="Verdana" w:cs="Tahoma"/>
                <w:color w:val="000000"/>
                <w:sz w:val="18"/>
                <w:szCs w:val="18"/>
                <w:lang w:val="en-GB"/>
              </w:rPr>
              <w:t>4.2</w:t>
            </w:r>
          </w:p>
        </w:tc>
        <w:tc>
          <w:tcPr>
            <w:tcW w:w="2519" w:type="pct"/>
            <w:tcBorders>
              <w:bottom w:val="single" w:sz="4" w:space="0" w:color="auto"/>
              <w:right w:val="single" w:sz="4" w:space="0" w:color="auto"/>
            </w:tcBorders>
          </w:tcPr>
          <w:p w:rsidR="00B523E7" w:rsidRPr="00B33107" w:rsidRDefault="00F213C6" w:rsidP="00066B90">
            <w:pPr>
              <w:pStyle w:val="NormalIndent"/>
              <w:ind w:left="0"/>
              <w:jc w:val="both"/>
              <w:rPr>
                <w:rFonts w:ascii="Verdana" w:hAnsi="Verdana" w:cs="Tahoma"/>
                <w:color w:val="000000"/>
                <w:sz w:val="18"/>
                <w:szCs w:val="18"/>
                <w:lang w:val="en-GB"/>
              </w:rPr>
            </w:pPr>
            <w:r w:rsidRPr="00B33107">
              <w:rPr>
                <w:rFonts w:ascii="Verdana" w:hAnsi="Verdana" w:cs="Tahoma"/>
                <w:color w:val="000000"/>
                <w:sz w:val="18"/>
                <w:szCs w:val="18"/>
                <w:lang w:val="en-GB"/>
              </w:rPr>
              <w:t>Documentation requirements</w:t>
            </w:r>
          </w:p>
        </w:tc>
      </w:tr>
      <w:tr w:rsidR="005B3B27" w:rsidRPr="00B33107" w:rsidTr="007B2A22">
        <w:trPr>
          <w:trHeight w:val="144"/>
        </w:trPr>
        <w:tc>
          <w:tcPr>
            <w:tcW w:w="231" w:type="pct"/>
            <w:vMerge/>
          </w:tcPr>
          <w:p w:rsidR="00B523E7" w:rsidRPr="00B33107" w:rsidRDefault="00B523E7" w:rsidP="00FD701C">
            <w:pPr>
              <w:pStyle w:val="TOC7"/>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Borders>
              <w:bottom w:val="single" w:sz="4" w:space="0" w:color="auto"/>
              <w:right w:val="nil"/>
            </w:tcBorders>
          </w:tcPr>
          <w:p w:rsidR="00B523E7" w:rsidRPr="00B33107" w:rsidRDefault="00B523E7" w:rsidP="00066B90">
            <w:pPr>
              <w:pStyle w:val="NormalIndent"/>
              <w:ind w:left="0"/>
              <w:jc w:val="both"/>
              <w:rPr>
                <w:rFonts w:ascii="Verdana" w:hAnsi="Verdana" w:cs="Tahoma"/>
                <w:color w:val="000000"/>
                <w:sz w:val="18"/>
                <w:szCs w:val="18"/>
                <w:lang w:val="en-GB"/>
              </w:rPr>
            </w:pPr>
            <w:r w:rsidRPr="00B33107">
              <w:rPr>
                <w:rFonts w:ascii="Verdana" w:hAnsi="Verdana" w:cs="Tahoma"/>
                <w:color w:val="000000"/>
                <w:sz w:val="18"/>
                <w:szCs w:val="18"/>
                <w:lang w:val="en-GB"/>
              </w:rPr>
              <w:t>4.2.2</w:t>
            </w:r>
          </w:p>
        </w:tc>
        <w:tc>
          <w:tcPr>
            <w:tcW w:w="2519" w:type="pct"/>
            <w:tcBorders>
              <w:bottom w:val="single" w:sz="4" w:space="0" w:color="auto"/>
              <w:right w:val="single" w:sz="4" w:space="0" w:color="auto"/>
            </w:tcBorders>
          </w:tcPr>
          <w:p w:rsidR="00B523E7" w:rsidRPr="00B33107" w:rsidRDefault="005B3B27" w:rsidP="00066B90">
            <w:pPr>
              <w:pStyle w:val="NormalIndent"/>
              <w:ind w:left="0"/>
              <w:jc w:val="both"/>
              <w:rPr>
                <w:rFonts w:ascii="Verdana" w:hAnsi="Verdana" w:cs="Tahoma"/>
                <w:color w:val="000000"/>
                <w:sz w:val="18"/>
                <w:szCs w:val="18"/>
                <w:lang w:val="en-GB"/>
              </w:rPr>
            </w:pPr>
            <w:r w:rsidRPr="00B33107">
              <w:rPr>
                <w:rFonts w:ascii="Verdana" w:hAnsi="Verdana" w:cs="Tahoma"/>
                <w:color w:val="000000"/>
                <w:sz w:val="18"/>
                <w:szCs w:val="18"/>
                <w:lang w:val="en-GB"/>
              </w:rPr>
              <w:t>Quality Manual</w:t>
            </w:r>
          </w:p>
        </w:tc>
      </w:tr>
      <w:tr w:rsidR="005B3B27" w:rsidRPr="00B33107" w:rsidTr="007B2A22">
        <w:trPr>
          <w:trHeight w:val="144"/>
        </w:trPr>
        <w:tc>
          <w:tcPr>
            <w:tcW w:w="231" w:type="pct"/>
            <w:vMerge/>
          </w:tcPr>
          <w:p w:rsidR="00B523E7" w:rsidRPr="00B33107" w:rsidRDefault="00B523E7" w:rsidP="00FD701C">
            <w:pPr>
              <w:pStyle w:val="TOC7"/>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Borders>
              <w:top w:val="single" w:sz="4" w:space="0" w:color="auto"/>
            </w:tcBorders>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4.2.3</w:t>
            </w:r>
          </w:p>
        </w:tc>
        <w:tc>
          <w:tcPr>
            <w:tcW w:w="2519" w:type="pct"/>
            <w:tcBorders>
              <w:top w:val="single" w:sz="4" w:space="0" w:color="auto"/>
              <w:right w:val="single" w:sz="4" w:space="0" w:color="auto"/>
            </w:tcBorders>
          </w:tcPr>
          <w:p w:rsidR="00B523E7" w:rsidRPr="00B33107" w:rsidRDefault="005B3B2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Document control</w:t>
            </w:r>
          </w:p>
        </w:tc>
      </w:tr>
      <w:tr w:rsidR="005B3B27" w:rsidRPr="00B33107" w:rsidTr="00FD701C">
        <w:trPr>
          <w:trHeight w:val="613"/>
        </w:trPr>
        <w:tc>
          <w:tcPr>
            <w:tcW w:w="231" w:type="pct"/>
            <w:vMerge/>
          </w:tcPr>
          <w:p w:rsidR="00B523E7" w:rsidRPr="00B33107" w:rsidRDefault="00B523E7" w:rsidP="00066B90">
            <w:pPr>
              <w:pStyle w:val="ListNumber"/>
              <w:spacing w:line="360" w:lineRule="auto"/>
              <w:ind w:left="0" w:firstLine="0"/>
              <w:rPr>
                <w:rFonts w:ascii="Verdana" w:hAnsi="Verdana"/>
                <w:color w:val="000000"/>
                <w:sz w:val="18"/>
                <w:szCs w:val="18"/>
                <w:lang w:val="en-GB"/>
              </w:rPr>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4.2.4</w:t>
            </w:r>
          </w:p>
        </w:tc>
        <w:tc>
          <w:tcPr>
            <w:tcW w:w="2519" w:type="pct"/>
          </w:tcPr>
          <w:p w:rsidR="00B523E7" w:rsidRPr="00B33107" w:rsidRDefault="005B3B27" w:rsidP="00066B90">
            <w:pPr>
              <w:pStyle w:val="NormalIndent"/>
              <w:ind w:left="0"/>
              <w:jc w:val="both"/>
              <w:rPr>
                <w:rFonts w:ascii="Verdana" w:hAnsi="Verdana" w:cs="Tahoma"/>
                <w:color w:val="FF0000"/>
                <w:sz w:val="18"/>
                <w:szCs w:val="18"/>
                <w:lang w:val="en-GB"/>
              </w:rPr>
            </w:pPr>
            <w:r w:rsidRPr="00B33107">
              <w:rPr>
                <w:rFonts w:ascii="Verdana" w:hAnsi="Verdana" w:cs="Tahoma"/>
                <w:sz w:val="18"/>
                <w:szCs w:val="18"/>
                <w:lang w:val="en-GB"/>
              </w:rPr>
              <w:t>Record control</w:t>
            </w:r>
          </w:p>
        </w:tc>
      </w:tr>
      <w:tr w:rsidR="005B3B27" w:rsidRPr="00B33107" w:rsidTr="00E113FA">
        <w:trPr>
          <w:trHeight w:val="144"/>
        </w:trPr>
        <w:tc>
          <w:tcPr>
            <w:tcW w:w="231" w:type="pct"/>
            <w:vMerge w:val="restart"/>
          </w:tcPr>
          <w:p w:rsidR="00B523E7" w:rsidRPr="00B33107" w:rsidRDefault="00B523E7" w:rsidP="00FD701C">
            <w:pPr>
              <w:pStyle w:val="TOC7"/>
            </w:pPr>
            <w:r w:rsidRPr="00B33107">
              <w:t>06</w:t>
            </w:r>
          </w:p>
        </w:tc>
        <w:tc>
          <w:tcPr>
            <w:tcW w:w="1896" w:type="pct"/>
            <w:vMerge w:val="restart"/>
          </w:tcPr>
          <w:p w:rsidR="00B523E7" w:rsidRPr="00B33107" w:rsidRDefault="00F213C6" w:rsidP="00066B90">
            <w:pPr>
              <w:pStyle w:val="NormalIndent"/>
              <w:spacing w:line="360" w:lineRule="auto"/>
              <w:ind w:left="0"/>
              <w:jc w:val="both"/>
              <w:rPr>
                <w:rFonts w:ascii="Verdana" w:hAnsi="Verdana" w:cs="Tahoma"/>
                <w:sz w:val="18"/>
                <w:szCs w:val="18"/>
                <w:lang w:val="en-GB"/>
              </w:rPr>
            </w:pPr>
            <w:r w:rsidRPr="00B33107">
              <w:rPr>
                <w:rFonts w:ascii="Verdana" w:hAnsi="Verdana" w:cs="Tahoma"/>
                <w:sz w:val="18"/>
                <w:szCs w:val="18"/>
                <w:lang w:val="en-GB"/>
              </w:rPr>
              <w:t>Personnel management</w:t>
            </w:r>
          </w:p>
          <w:p w:rsidR="00B523E7" w:rsidRPr="00B33107" w:rsidRDefault="00B523E7" w:rsidP="00FD701C">
            <w:pPr>
              <w:pStyle w:val="NormalIndent"/>
              <w:numPr>
                <w:ilvl w:val="0"/>
                <w:numId w:val="5"/>
              </w:numPr>
              <w:ind w:left="0" w:firstLine="0"/>
              <w:jc w:val="both"/>
              <w:rPr>
                <w:rFonts w:ascii="Verdana" w:hAnsi="Verdana" w:cs="Tahoma"/>
                <w:sz w:val="18"/>
                <w:szCs w:val="18"/>
                <w:lang w:val="en-GB"/>
              </w:rPr>
            </w:pPr>
            <w:r w:rsidRPr="00B33107">
              <w:rPr>
                <w:rFonts w:ascii="Verdana" w:hAnsi="Verdana" w:cs="Tahoma"/>
                <w:sz w:val="18"/>
                <w:szCs w:val="18"/>
                <w:lang w:val="en-GB"/>
              </w:rPr>
              <w:t xml:space="preserve">PR-6.2-AGC-1 </w:t>
            </w: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6.2</w:t>
            </w:r>
          </w:p>
        </w:tc>
        <w:tc>
          <w:tcPr>
            <w:tcW w:w="2519" w:type="pct"/>
            <w:vAlign w:val="center"/>
          </w:tcPr>
          <w:p w:rsidR="00B523E7" w:rsidRPr="00B33107" w:rsidRDefault="005B3B27" w:rsidP="00FD701C">
            <w:pPr>
              <w:pStyle w:val="NormalIndent"/>
              <w:ind w:left="0"/>
              <w:rPr>
                <w:rFonts w:ascii="Verdana" w:hAnsi="Verdana" w:cs="Tahoma"/>
                <w:sz w:val="18"/>
                <w:szCs w:val="18"/>
                <w:lang w:val="en-GB"/>
              </w:rPr>
            </w:pPr>
            <w:r w:rsidRPr="00B33107">
              <w:rPr>
                <w:rFonts w:ascii="Verdana" w:hAnsi="Verdana" w:cs="Tahoma"/>
                <w:sz w:val="18"/>
                <w:szCs w:val="18"/>
                <w:lang w:val="en-GB"/>
              </w:rPr>
              <w:t>Human resources</w:t>
            </w:r>
          </w:p>
        </w:tc>
      </w:tr>
      <w:tr w:rsidR="005B3B27" w:rsidRPr="0042782F" w:rsidTr="00E113FA">
        <w:trPr>
          <w:trHeight w:val="144"/>
        </w:trPr>
        <w:tc>
          <w:tcPr>
            <w:tcW w:w="231" w:type="pct"/>
            <w:vMerge/>
          </w:tcPr>
          <w:p w:rsidR="00B523E7" w:rsidRPr="00B33107" w:rsidRDefault="00B523E7" w:rsidP="00066B90">
            <w:pPr>
              <w:pStyle w:val="ListNumber"/>
              <w:spacing w:line="360" w:lineRule="auto"/>
              <w:ind w:left="0" w:firstLine="0"/>
              <w:rPr>
                <w:rFonts w:ascii="Verdana" w:hAnsi="Verdana"/>
                <w:color w:val="000000"/>
                <w:sz w:val="18"/>
                <w:szCs w:val="18"/>
                <w:lang w:val="en-GB"/>
              </w:rPr>
            </w:pPr>
          </w:p>
        </w:tc>
        <w:tc>
          <w:tcPr>
            <w:tcW w:w="1896" w:type="pct"/>
            <w:vMerge/>
          </w:tcPr>
          <w:p w:rsidR="00B523E7" w:rsidRPr="00B33107" w:rsidRDefault="00B523E7" w:rsidP="00066B90">
            <w:pPr>
              <w:pStyle w:val="NormalIndent"/>
              <w:spacing w:line="360" w:lineRule="auto"/>
              <w:ind w:left="0"/>
              <w:jc w:val="both"/>
              <w:rPr>
                <w:rFonts w:ascii="Verdana" w:hAnsi="Verdana" w:cs="Tahoma"/>
                <w:sz w:val="18"/>
                <w:szCs w:val="18"/>
                <w:lang w:val="en-GB"/>
              </w:rPr>
            </w:pPr>
          </w:p>
        </w:tc>
        <w:tc>
          <w:tcPr>
            <w:tcW w:w="355" w:type="pct"/>
          </w:tcPr>
          <w:p w:rsidR="00B523E7" w:rsidRPr="00B33107" w:rsidRDefault="00B523E7" w:rsidP="00066B90">
            <w:pPr>
              <w:pStyle w:val="NormalIndent"/>
              <w:ind w:left="0"/>
              <w:jc w:val="both"/>
              <w:rPr>
                <w:rFonts w:ascii="Verdana" w:hAnsi="Verdana" w:cs="Tahoma"/>
                <w:sz w:val="18"/>
                <w:szCs w:val="18"/>
                <w:lang w:val="en-GB"/>
              </w:rPr>
            </w:pPr>
            <w:r w:rsidRPr="00B33107">
              <w:rPr>
                <w:rFonts w:ascii="Verdana" w:hAnsi="Verdana" w:cs="Tahoma"/>
                <w:sz w:val="18"/>
                <w:szCs w:val="18"/>
                <w:lang w:val="en-GB"/>
              </w:rPr>
              <w:t>8.2.3</w:t>
            </w:r>
          </w:p>
        </w:tc>
        <w:tc>
          <w:tcPr>
            <w:tcW w:w="2519" w:type="pct"/>
            <w:vAlign w:val="center"/>
          </w:tcPr>
          <w:p w:rsidR="00B523E7" w:rsidRPr="00B33107" w:rsidRDefault="005B3B27" w:rsidP="00FD701C">
            <w:pPr>
              <w:pStyle w:val="NormalIndent"/>
              <w:ind w:left="0"/>
              <w:rPr>
                <w:rFonts w:ascii="Verdana" w:hAnsi="Verdana" w:cs="Tahoma"/>
                <w:sz w:val="18"/>
                <w:szCs w:val="18"/>
                <w:lang w:val="en-GB"/>
              </w:rPr>
            </w:pPr>
            <w:r w:rsidRPr="00B33107">
              <w:rPr>
                <w:rFonts w:ascii="Verdana" w:hAnsi="Verdana" w:cs="Tahoma"/>
                <w:sz w:val="18"/>
                <w:szCs w:val="18"/>
                <w:lang w:val="en-GB"/>
              </w:rPr>
              <w:t>Process follow-up and measurement</w:t>
            </w:r>
          </w:p>
        </w:tc>
      </w:tr>
      <w:tr w:rsidR="005B3B27" w:rsidRPr="00B33107" w:rsidTr="00E113FA">
        <w:trPr>
          <w:trHeight w:val="144"/>
        </w:trPr>
        <w:tc>
          <w:tcPr>
            <w:tcW w:w="231" w:type="pct"/>
            <w:vMerge w:val="restart"/>
          </w:tcPr>
          <w:p w:rsidR="00B523E7" w:rsidRPr="00B33107" w:rsidRDefault="00B523E7" w:rsidP="00FD701C">
            <w:pPr>
              <w:pStyle w:val="TOC7"/>
            </w:pPr>
            <w:r w:rsidRPr="00B33107">
              <w:t>07</w:t>
            </w:r>
          </w:p>
        </w:tc>
        <w:tc>
          <w:tcPr>
            <w:tcW w:w="1896" w:type="pct"/>
            <w:vMerge w:val="restart"/>
          </w:tcPr>
          <w:p w:rsidR="00B523E7" w:rsidRPr="00B33107" w:rsidRDefault="005B3B27" w:rsidP="00FD701C">
            <w:pPr>
              <w:pStyle w:val="NormalIndent"/>
              <w:ind w:left="0"/>
              <w:jc w:val="both"/>
              <w:rPr>
                <w:rFonts w:ascii="Verdana" w:hAnsi="Verdana" w:cs="Tahoma"/>
                <w:sz w:val="18"/>
                <w:szCs w:val="18"/>
                <w:lang w:val="en-GB"/>
              </w:rPr>
            </w:pPr>
            <w:r w:rsidRPr="00B33107">
              <w:rPr>
                <w:rFonts w:ascii="Verdana" w:hAnsi="Verdana" w:cs="Tahoma"/>
                <w:sz w:val="18"/>
                <w:szCs w:val="18"/>
                <w:lang w:val="en-GB"/>
              </w:rPr>
              <w:t>Logistics</w:t>
            </w:r>
          </w:p>
          <w:p w:rsidR="00B523E7" w:rsidRPr="00B33107" w:rsidRDefault="00B523E7" w:rsidP="00FD701C">
            <w:pPr>
              <w:pStyle w:val="NormalIndent"/>
              <w:ind w:left="0"/>
              <w:jc w:val="both"/>
              <w:rPr>
                <w:rFonts w:ascii="Verdana" w:hAnsi="Verdana" w:cs="Tahoma"/>
                <w:sz w:val="18"/>
                <w:szCs w:val="18"/>
                <w:lang w:val="en-GB"/>
              </w:rPr>
            </w:pPr>
          </w:p>
          <w:p w:rsidR="00B523E7" w:rsidRPr="00B33107" w:rsidRDefault="00B523E7" w:rsidP="00FD701C">
            <w:pPr>
              <w:pStyle w:val="NormalIndent"/>
              <w:ind w:left="0"/>
              <w:jc w:val="both"/>
              <w:rPr>
                <w:rFonts w:ascii="Verdana" w:hAnsi="Verdana" w:cs="Tahoma"/>
                <w:sz w:val="18"/>
                <w:szCs w:val="18"/>
                <w:lang w:val="en-GB"/>
              </w:rPr>
            </w:pPr>
            <w:r w:rsidRPr="00B33107">
              <w:rPr>
                <w:rFonts w:ascii="Verdana" w:hAnsi="Verdana" w:cs="Tahoma"/>
                <w:sz w:val="18"/>
                <w:szCs w:val="18"/>
                <w:lang w:val="en-GB"/>
              </w:rPr>
              <w:t>IT-7.4-AGC-1</w:t>
            </w:r>
          </w:p>
        </w:tc>
        <w:tc>
          <w:tcPr>
            <w:tcW w:w="355" w:type="pct"/>
          </w:tcPr>
          <w:p w:rsidR="00B523E7" w:rsidRPr="00B33107" w:rsidRDefault="00B523E7" w:rsidP="00066B90">
            <w:pPr>
              <w:pStyle w:val="NormalIndent"/>
              <w:keepNext/>
              <w:ind w:left="0"/>
              <w:jc w:val="both"/>
              <w:rPr>
                <w:rFonts w:ascii="Verdana" w:hAnsi="Verdana" w:cs="Tahoma"/>
                <w:sz w:val="18"/>
                <w:szCs w:val="18"/>
                <w:lang w:val="en-GB"/>
              </w:rPr>
            </w:pPr>
            <w:r w:rsidRPr="00B33107">
              <w:rPr>
                <w:rFonts w:ascii="Verdana" w:hAnsi="Verdana" w:cs="Tahoma"/>
                <w:sz w:val="18"/>
                <w:szCs w:val="18"/>
                <w:lang w:val="en-GB"/>
              </w:rPr>
              <w:t>7.4</w:t>
            </w:r>
          </w:p>
        </w:tc>
        <w:tc>
          <w:tcPr>
            <w:tcW w:w="2519" w:type="pct"/>
            <w:vAlign w:val="center"/>
          </w:tcPr>
          <w:p w:rsidR="00B523E7" w:rsidRPr="00B33107" w:rsidRDefault="005B328A" w:rsidP="00FD701C">
            <w:pPr>
              <w:pStyle w:val="NormalIndent"/>
              <w:keepNext/>
              <w:tabs>
                <w:tab w:val="left" w:pos="1245"/>
              </w:tabs>
              <w:ind w:left="0"/>
              <w:rPr>
                <w:rFonts w:ascii="Verdana" w:hAnsi="Verdana" w:cs="Tahoma"/>
                <w:sz w:val="18"/>
                <w:szCs w:val="18"/>
                <w:lang w:val="en-GB"/>
              </w:rPr>
            </w:pPr>
            <w:r>
              <w:rPr>
                <w:rFonts w:ascii="Verdana" w:hAnsi="Verdana" w:cs="Tahoma"/>
                <w:sz w:val="18"/>
                <w:szCs w:val="18"/>
                <w:lang w:val="en-GB"/>
              </w:rPr>
              <w:t>Purchases</w:t>
            </w:r>
          </w:p>
        </w:tc>
      </w:tr>
      <w:tr w:rsidR="005B3B27" w:rsidRPr="00B33107" w:rsidTr="00E113FA">
        <w:trPr>
          <w:trHeight w:val="144"/>
        </w:trPr>
        <w:tc>
          <w:tcPr>
            <w:tcW w:w="231" w:type="pct"/>
            <w:vMerge/>
          </w:tcPr>
          <w:p w:rsidR="00B523E7" w:rsidRPr="00B33107" w:rsidRDefault="00B523E7" w:rsidP="00FD701C">
            <w:pPr>
              <w:pStyle w:val="TOC7"/>
            </w:pPr>
          </w:p>
        </w:tc>
        <w:tc>
          <w:tcPr>
            <w:tcW w:w="1896" w:type="pct"/>
            <w:vMerge/>
          </w:tcPr>
          <w:p w:rsidR="00B523E7" w:rsidRPr="00B33107" w:rsidRDefault="00B523E7" w:rsidP="00FD701C">
            <w:pPr>
              <w:pStyle w:val="TOC8"/>
              <w:spacing w:line="360" w:lineRule="auto"/>
              <w:jc w:val="both"/>
              <w:rPr>
                <w:rFonts w:ascii="Verdana" w:hAnsi="Verdana"/>
                <w:sz w:val="18"/>
                <w:szCs w:val="18"/>
                <w:lang w:val="en-GB"/>
              </w:rPr>
            </w:pPr>
          </w:p>
        </w:tc>
        <w:tc>
          <w:tcPr>
            <w:tcW w:w="355" w:type="pct"/>
          </w:tcPr>
          <w:p w:rsidR="00B523E7" w:rsidRPr="00B33107" w:rsidRDefault="00B523E7" w:rsidP="00FD701C">
            <w:pPr>
              <w:pStyle w:val="TOC8"/>
              <w:keepNext/>
              <w:jc w:val="both"/>
              <w:rPr>
                <w:rFonts w:ascii="Verdana" w:hAnsi="Verdana"/>
                <w:sz w:val="18"/>
                <w:szCs w:val="18"/>
                <w:lang w:val="en-GB"/>
              </w:rPr>
            </w:pPr>
            <w:r w:rsidRPr="00B33107">
              <w:rPr>
                <w:rFonts w:ascii="Verdana" w:hAnsi="Verdana"/>
                <w:sz w:val="18"/>
                <w:szCs w:val="18"/>
                <w:lang w:val="en-GB"/>
              </w:rPr>
              <w:t>7.5.5</w:t>
            </w:r>
          </w:p>
        </w:tc>
        <w:tc>
          <w:tcPr>
            <w:tcW w:w="2519" w:type="pct"/>
            <w:vAlign w:val="center"/>
          </w:tcPr>
          <w:p w:rsidR="00B523E7" w:rsidRPr="00B33107" w:rsidRDefault="005B3B27" w:rsidP="00FD701C">
            <w:pPr>
              <w:pStyle w:val="TOC8"/>
              <w:rPr>
                <w:rFonts w:ascii="Verdana" w:hAnsi="Verdana"/>
                <w:sz w:val="18"/>
                <w:szCs w:val="18"/>
                <w:lang w:val="en-GB"/>
              </w:rPr>
            </w:pPr>
            <w:r w:rsidRPr="00B33107">
              <w:rPr>
                <w:rFonts w:ascii="Verdana" w:hAnsi="Verdana"/>
                <w:sz w:val="18"/>
                <w:szCs w:val="18"/>
                <w:lang w:val="en-GB"/>
              </w:rPr>
              <w:t>Product preservation</w:t>
            </w:r>
          </w:p>
        </w:tc>
      </w:tr>
      <w:tr w:rsidR="005B3B27" w:rsidRPr="0042782F" w:rsidTr="00E113FA">
        <w:trPr>
          <w:trHeight w:val="280"/>
        </w:trPr>
        <w:tc>
          <w:tcPr>
            <w:tcW w:w="231" w:type="pct"/>
            <w:vMerge/>
          </w:tcPr>
          <w:p w:rsidR="00B523E7" w:rsidRPr="00B33107" w:rsidRDefault="00B523E7" w:rsidP="00FD701C">
            <w:pPr>
              <w:pStyle w:val="TOC7"/>
            </w:pPr>
          </w:p>
        </w:tc>
        <w:tc>
          <w:tcPr>
            <w:tcW w:w="1896" w:type="pct"/>
            <w:vMerge/>
          </w:tcPr>
          <w:p w:rsidR="00B523E7" w:rsidRPr="00B33107" w:rsidRDefault="00B523E7" w:rsidP="00FD701C">
            <w:pPr>
              <w:pStyle w:val="TOC8"/>
              <w:spacing w:line="360" w:lineRule="auto"/>
              <w:jc w:val="both"/>
              <w:rPr>
                <w:rFonts w:ascii="Verdana" w:hAnsi="Verdana"/>
                <w:sz w:val="18"/>
                <w:szCs w:val="18"/>
                <w:lang w:val="en-GB"/>
              </w:rPr>
            </w:pPr>
          </w:p>
        </w:tc>
        <w:tc>
          <w:tcPr>
            <w:tcW w:w="355" w:type="pct"/>
          </w:tcPr>
          <w:p w:rsidR="00B523E7" w:rsidRPr="00B33107" w:rsidRDefault="00B523E7" w:rsidP="00066B90">
            <w:pPr>
              <w:pStyle w:val="TOC8"/>
              <w:keepNext/>
              <w:jc w:val="both"/>
              <w:rPr>
                <w:rFonts w:ascii="Verdana" w:hAnsi="Verdana"/>
                <w:sz w:val="18"/>
                <w:szCs w:val="18"/>
                <w:lang w:val="en-GB"/>
              </w:rPr>
            </w:pPr>
            <w:r w:rsidRPr="00B33107">
              <w:rPr>
                <w:rFonts w:ascii="Verdana" w:hAnsi="Verdana"/>
                <w:sz w:val="18"/>
                <w:szCs w:val="18"/>
                <w:lang w:val="en-GB"/>
              </w:rPr>
              <w:t>8.2.3</w:t>
            </w:r>
          </w:p>
        </w:tc>
        <w:tc>
          <w:tcPr>
            <w:tcW w:w="2519" w:type="pct"/>
            <w:vAlign w:val="center"/>
          </w:tcPr>
          <w:p w:rsidR="00B523E7" w:rsidRPr="00B33107" w:rsidRDefault="005B3B27" w:rsidP="00FD701C">
            <w:pPr>
              <w:pStyle w:val="TOC8"/>
              <w:keepNext/>
              <w:rPr>
                <w:rFonts w:ascii="Verdana" w:hAnsi="Verdana"/>
                <w:sz w:val="18"/>
                <w:szCs w:val="18"/>
                <w:lang w:val="en-GB"/>
              </w:rPr>
            </w:pPr>
            <w:r w:rsidRPr="00B33107">
              <w:rPr>
                <w:rFonts w:ascii="Verdana" w:hAnsi="Verdana"/>
                <w:sz w:val="18"/>
                <w:szCs w:val="18"/>
                <w:lang w:val="en-GB"/>
              </w:rPr>
              <w:t>Process follow-up and measurement</w:t>
            </w:r>
          </w:p>
        </w:tc>
      </w:tr>
      <w:tr w:rsidR="005B3B27" w:rsidRPr="00B33107" w:rsidTr="00E113FA">
        <w:trPr>
          <w:trHeight w:val="144"/>
        </w:trPr>
        <w:tc>
          <w:tcPr>
            <w:tcW w:w="231" w:type="pct"/>
            <w:vMerge w:val="restart"/>
          </w:tcPr>
          <w:p w:rsidR="00B523E7" w:rsidRPr="00B33107" w:rsidRDefault="00B523E7" w:rsidP="00FD701C">
            <w:pPr>
              <w:pStyle w:val="TOC7"/>
            </w:pPr>
            <w:r w:rsidRPr="00B33107">
              <w:t>08</w:t>
            </w:r>
          </w:p>
        </w:tc>
        <w:tc>
          <w:tcPr>
            <w:tcW w:w="1896" w:type="pct"/>
            <w:vMerge w:val="restart"/>
          </w:tcPr>
          <w:p w:rsidR="00B523E7" w:rsidRPr="00B33107" w:rsidRDefault="005B3B27" w:rsidP="00FD701C">
            <w:pPr>
              <w:pStyle w:val="TOC8"/>
              <w:jc w:val="both"/>
              <w:rPr>
                <w:lang w:val="en-GB"/>
              </w:rPr>
            </w:pPr>
            <w:r w:rsidRPr="00B33107">
              <w:rPr>
                <w:rFonts w:ascii="Verdana" w:hAnsi="Verdana"/>
                <w:sz w:val="18"/>
                <w:szCs w:val="18"/>
                <w:lang w:val="en-GB"/>
              </w:rPr>
              <w:t>Maintenance and ancillary services</w:t>
            </w:r>
          </w:p>
          <w:p w:rsidR="00B523E7" w:rsidRPr="00B33107" w:rsidRDefault="00B523E7" w:rsidP="00FD701C">
            <w:pPr>
              <w:jc w:val="both"/>
              <w:rPr>
                <w:rFonts w:ascii="Verdana" w:hAnsi="Verdana" w:cs="Tahoma"/>
                <w:sz w:val="18"/>
                <w:szCs w:val="18"/>
                <w:lang w:val="en-GB"/>
              </w:rPr>
            </w:pPr>
            <w:r w:rsidRPr="00B33107">
              <w:rPr>
                <w:rFonts w:ascii="Verdana" w:hAnsi="Verdana" w:cs="Tahoma"/>
                <w:sz w:val="18"/>
                <w:szCs w:val="18"/>
                <w:lang w:val="en-GB"/>
              </w:rPr>
              <w:t>IT-7.5-AMSM-1</w:t>
            </w:r>
          </w:p>
        </w:tc>
        <w:tc>
          <w:tcPr>
            <w:tcW w:w="355" w:type="pct"/>
          </w:tcPr>
          <w:p w:rsidR="00B523E7" w:rsidRPr="00B33107" w:rsidRDefault="00B523E7" w:rsidP="00FD701C">
            <w:pPr>
              <w:pStyle w:val="TOC8"/>
              <w:jc w:val="both"/>
              <w:rPr>
                <w:rFonts w:ascii="Verdana" w:hAnsi="Verdana"/>
                <w:sz w:val="18"/>
                <w:szCs w:val="18"/>
                <w:lang w:val="en-GB"/>
              </w:rPr>
            </w:pPr>
            <w:r w:rsidRPr="00B33107">
              <w:rPr>
                <w:rFonts w:ascii="Verdana" w:hAnsi="Verdana"/>
                <w:sz w:val="18"/>
                <w:szCs w:val="18"/>
                <w:lang w:val="en-GB"/>
              </w:rPr>
              <w:t>6.3</w:t>
            </w:r>
          </w:p>
        </w:tc>
        <w:tc>
          <w:tcPr>
            <w:tcW w:w="2519" w:type="pct"/>
            <w:vAlign w:val="center"/>
          </w:tcPr>
          <w:p w:rsidR="00B523E7" w:rsidRPr="00B33107" w:rsidRDefault="005B3B27" w:rsidP="00FD701C">
            <w:pPr>
              <w:pStyle w:val="TOC8"/>
              <w:rPr>
                <w:rFonts w:ascii="Verdana" w:hAnsi="Verdana"/>
                <w:sz w:val="18"/>
                <w:szCs w:val="18"/>
                <w:lang w:val="en-GB"/>
              </w:rPr>
            </w:pPr>
            <w:r w:rsidRPr="00B33107">
              <w:rPr>
                <w:rFonts w:ascii="Verdana" w:hAnsi="Verdana"/>
                <w:sz w:val="18"/>
                <w:szCs w:val="18"/>
                <w:lang w:val="en-GB"/>
              </w:rPr>
              <w:t>Infrastructure</w:t>
            </w:r>
          </w:p>
        </w:tc>
      </w:tr>
      <w:tr w:rsidR="005B3B27" w:rsidRPr="00B33107" w:rsidTr="00E113FA">
        <w:trPr>
          <w:trHeight w:val="144"/>
        </w:trPr>
        <w:tc>
          <w:tcPr>
            <w:tcW w:w="231" w:type="pct"/>
            <w:vMerge/>
          </w:tcPr>
          <w:p w:rsidR="00B523E7" w:rsidRPr="00B33107" w:rsidRDefault="00B523E7" w:rsidP="00FD701C">
            <w:pPr>
              <w:pStyle w:val="TOC7"/>
            </w:pPr>
          </w:p>
        </w:tc>
        <w:tc>
          <w:tcPr>
            <w:tcW w:w="1896" w:type="pct"/>
            <w:vMerge/>
          </w:tcPr>
          <w:p w:rsidR="00B523E7" w:rsidRPr="00B33107" w:rsidRDefault="00B523E7" w:rsidP="00066B90">
            <w:pPr>
              <w:pStyle w:val="TOC8"/>
              <w:spacing w:line="360" w:lineRule="auto"/>
              <w:jc w:val="both"/>
              <w:rPr>
                <w:lang w:val="en-GB"/>
              </w:rPr>
            </w:pPr>
          </w:p>
        </w:tc>
        <w:tc>
          <w:tcPr>
            <w:tcW w:w="355" w:type="pct"/>
          </w:tcPr>
          <w:p w:rsidR="00B523E7" w:rsidRPr="00B33107" w:rsidRDefault="00B523E7" w:rsidP="00FD701C">
            <w:pPr>
              <w:pStyle w:val="TOC8"/>
              <w:jc w:val="both"/>
              <w:rPr>
                <w:rFonts w:ascii="Verdana" w:hAnsi="Verdana"/>
                <w:sz w:val="18"/>
                <w:szCs w:val="18"/>
                <w:lang w:val="en-GB"/>
              </w:rPr>
            </w:pPr>
            <w:r w:rsidRPr="00B33107">
              <w:rPr>
                <w:rFonts w:ascii="Verdana" w:hAnsi="Verdana"/>
                <w:sz w:val="18"/>
                <w:szCs w:val="18"/>
                <w:lang w:val="en-GB"/>
              </w:rPr>
              <w:t>6.4</w:t>
            </w:r>
          </w:p>
        </w:tc>
        <w:tc>
          <w:tcPr>
            <w:tcW w:w="2519" w:type="pct"/>
            <w:vAlign w:val="center"/>
          </w:tcPr>
          <w:p w:rsidR="00B523E7" w:rsidRPr="00B33107" w:rsidRDefault="005B3B27" w:rsidP="00FD701C">
            <w:pPr>
              <w:pStyle w:val="TOC8"/>
              <w:rPr>
                <w:rFonts w:ascii="Verdana" w:hAnsi="Verdana"/>
                <w:sz w:val="18"/>
                <w:szCs w:val="18"/>
                <w:lang w:val="en-GB"/>
              </w:rPr>
            </w:pPr>
            <w:r w:rsidRPr="00B33107">
              <w:rPr>
                <w:rFonts w:ascii="Verdana" w:hAnsi="Verdana"/>
                <w:sz w:val="18"/>
                <w:szCs w:val="18"/>
                <w:lang w:val="en-GB"/>
              </w:rPr>
              <w:t>Work environment</w:t>
            </w:r>
          </w:p>
        </w:tc>
      </w:tr>
      <w:tr w:rsidR="005B3B27" w:rsidRPr="0042782F" w:rsidTr="00E113FA">
        <w:trPr>
          <w:trHeight w:val="144"/>
        </w:trPr>
        <w:tc>
          <w:tcPr>
            <w:tcW w:w="231" w:type="pct"/>
            <w:vMerge/>
          </w:tcPr>
          <w:p w:rsidR="00B523E7" w:rsidRPr="00B33107" w:rsidRDefault="00B523E7" w:rsidP="00FD701C">
            <w:pPr>
              <w:pStyle w:val="TOC7"/>
            </w:pPr>
          </w:p>
        </w:tc>
        <w:tc>
          <w:tcPr>
            <w:tcW w:w="1896" w:type="pct"/>
            <w:vMerge/>
          </w:tcPr>
          <w:p w:rsidR="00B523E7" w:rsidRPr="00B33107" w:rsidRDefault="00B523E7" w:rsidP="00066B90">
            <w:pPr>
              <w:pStyle w:val="TOC8"/>
              <w:spacing w:line="360" w:lineRule="auto"/>
              <w:jc w:val="both"/>
              <w:rPr>
                <w:lang w:val="en-GB"/>
              </w:rPr>
            </w:pPr>
          </w:p>
        </w:tc>
        <w:tc>
          <w:tcPr>
            <w:tcW w:w="355" w:type="pct"/>
            <w:vAlign w:val="center"/>
          </w:tcPr>
          <w:p w:rsidR="00B523E7" w:rsidRPr="00B33107" w:rsidRDefault="00B523E7" w:rsidP="00FD701C">
            <w:pPr>
              <w:pStyle w:val="TOC8"/>
              <w:rPr>
                <w:rFonts w:ascii="Verdana" w:hAnsi="Verdana"/>
                <w:sz w:val="18"/>
                <w:szCs w:val="18"/>
                <w:lang w:val="en-GB"/>
              </w:rPr>
            </w:pPr>
            <w:r w:rsidRPr="00B33107">
              <w:rPr>
                <w:rFonts w:ascii="Verdana" w:hAnsi="Verdana"/>
                <w:sz w:val="18"/>
                <w:szCs w:val="18"/>
                <w:lang w:val="en-GB"/>
              </w:rPr>
              <w:t>7.6</w:t>
            </w:r>
          </w:p>
        </w:tc>
        <w:tc>
          <w:tcPr>
            <w:tcW w:w="2519" w:type="pct"/>
            <w:vAlign w:val="center"/>
          </w:tcPr>
          <w:p w:rsidR="00B523E7" w:rsidRPr="00B33107" w:rsidRDefault="005B328A" w:rsidP="00FD701C">
            <w:pPr>
              <w:pStyle w:val="TOC8"/>
              <w:rPr>
                <w:rFonts w:ascii="Verdana" w:hAnsi="Verdana"/>
                <w:sz w:val="18"/>
                <w:szCs w:val="18"/>
                <w:lang w:val="en-GB"/>
              </w:rPr>
            </w:pPr>
            <w:r>
              <w:rPr>
                <w:rFonts w:ascii="Verdana" w:hAnsi="Verdana"/>
                <w:sz w:val="18"/>
                <w:szCs w:val="18"/>
                <w:lang w:val="en-GB"/>
              </w:rPr>
              <w:t xml:space="preserve">Control of follow-up and measuring </w:t>
            </w:r>
            <w:r w:rsidR="005B3B27" w:rsidRPr="00B33107">
              <w:rPr>
                <w:rFonts w:ascii="Verdana" w:hAnsi="Verdana"/>
                <w:sz w:val="18"/>
                <w:szCs w:val="18"/>
                <w:lang w:val="en-GB"/>
              </w:rPr>
              <w:t xml:space="preserve">equipment </w:t>
            </w:r>
          </w:p>
        </w:tc>
      </w:tr>
      <w:tr w:rsidR="005B3B27" w:rsidRPr="0042782F" w:rsidTr="00E113FA">
        <w:trPr>
          <w:trHeight w:val="280"/>
        </w:trPr>
        <w:tc>
          <w:tcPr>
            <w:tcW w:w="231" w:type="pct"/>
            <w:vMerge/>
          </w:tcPr>
          <w:p w:rsidR="00B523E7" w:rsidRPr="005177D7" w:rsidRDefault="00B523E7" w:rsidP="00FD701C">
            <w:pPr>
              <w:pStyle w:val="TOC7"/>
              <w:rPr>
                <w:lang w:val="en-US"/>
              </w:rPr>
            </w:pPr>
          </w:p>
        </w:tc>
        <w:tc>
          <w:tcPr>
            <w:tcW w:w="1896" w:type="pct"/>
            <w:vMerge/>
          </w:tcPr>
          <w:p w:rsidR="00B523E7" w:rsidRPr="00B33107" w:rsidRDefault="00B523E7" w:rsidP="00066B90">
            <w:pPr>
              <w:pStyle w:val="TOC8"/>
              <w:spacing w:line="360" w:lineRule="auto"/>
              <w:jc w:val="both"/>
              <w:rPr>
                <w:lang w:val="en-GB"/>
              </w:rPr>
            </w:pPr>
          </w:p>
        </w:tc>
        <w:tc>
          <w:tcPr>
            <w:tcW w:w="355" w:type="pct"/>
          </w:tcPr>
          <w:p w:rsidR="00B523E7" w:rsidRPr="00B33107" w:rsidRDefault="00B523E7" w:rsidP="00FD701C">
            <w:pPr>
              <w:pStyle w:val="TOC8"/>
              <w:jc w:val="both"/>
              <w:rPr>
                <w:rFonts w:ascii="Verdana" w:hAnsi="Verdana"/>
                <w:sz w:val="18"/>
                <w:szCs w:val="18"/>
                <w:lang w:val="en-GB"/>
              </w:rPr>
            </w:pPr>
            <w:r w:rsidRPr="00B33107">
              <w:rPr>
                <w:rFonts w:ascii="Verdana" w:hAnsi="Verdana"/>
                <w:sz w:val="18"/>
                <w:szCs w:val="18"/>
                <w:lang w:val="en-GB"/>
              </w:rPr>
              <w:t>8.2.3</w:t>
            </w:r>
          </w:p>
        </w:tc>
        <w:tc>
          <w:tcPr>
            <w:tcW w:w="2519" w:type="pct"/>
            <w:vAlign w:val="center"/>
          </w:tcPr>
          <w:p w:rsidR="00B523E7" w:rsidRPr="00B33107" w:rsidRDefault="005B3B27" w:rsidP="00FD701C">
            <w:pPr>
              <w:pStyle w:val="TOC8"/>
              <w:rPr>
                <w:rFonts w:ascii="Verdana" w:hAnsi="Verdana"/>
                <w:sz w:val="18"/>
                <w:szCs w:val="18"/>
                <w:lang w:val="en-GB"/>
              </w:rPr>
            </w:pPr>
            <w:r w:rsidRPr="00B33107">
              <w:rPr>
                <w:rFonts w:ascii="Verdana" w:hAnsi="Verdana"/>
                <w:sz w:val="18"/>
                <w:szCs w:val="18"/>
                <w:lang w:val="en-GB"/>
              </w:rPr>
              <w:t>Process follow-up and measurement</w:t>
            </w:r>
          </w:p>
        </w:tc>
      </w:tr>
    </w:tbl>
    <w:p w:rsidR="004D3643" w:rsidRPr="00B33107" w:rsidRDefault="00287072" w:rsidP="00E113FA">
      <w:pPr>
        <w:pStyle w:val="BodyText"/>
        <w:spacing w:line="360" w:lineRule="auto"/>
        <w:rPr>
          <w:lang w:val="en-GB"/>
        </w:rPr>
      </w:pPr>
      <w:r w:rsidRPr="00287072">
        <w:rPr>
          <w:noProof/>
          <w:lang w:val="en-US" w:eastAsia="en-US"/>
        </w:rPr>
        <w:pict>
          <v:shapetype id="_x0000_t202" coordsize="21600,21600" o:spt="202" path="m,l,21600r21600,l21600,xe">
            <v:stroke joinstyle="miter"/>
            <v:path gradientshapeok="t" o:connecttype="rect"/>
          </v:shapetype>
          <v:shape id="Text Box 61" o:spid="_x0000_s1086" type="#_x0000_t202" style="position:absolute;left:0;text-align:left;margin-left:286.95pt;margin-top:42.75pt;width:17.65pt;height:19.25pt;z-index:251659264;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" o:allowincell="f" filled="f" fillcolor="#0c9" stroked="f">
            <v:textbox>
              <w:txbxContent>
                <w:p w:rsidR="007B2A22" w:rsidRDefault="007B2A22" w:rsidP="00B523E7">
                  <w:pPr>
                    <w:rPr>
                      <w:rFonts w:ascii="Tahoma" w:hAnsi="Tahoma"/>
                      <w:snapToGrid w:val="0"/>
                      <w:color w:val="000000"/>
                      <w:lang w:val="es-ES_tradnl"/>
                    </w:rPr>
                  </w:pPr>
                </w:p>
              </w:txbxContent>
            </v:textbox>
          </v:shape>
        </w:pict>
      </w:r>
    </w:p>
    <w:sectPr w:rsidR="004D3643" w:rsidRPr="00B33107" w:rsidSect="00DE0475">
      <w:pgSz w:w="12240" w:h="15840" w:code="1"/>
      <w:pgMar w:top="259" w:right="1699" w:bottom="706" w:left="1498" w:header="850" w:footer="850" w:gutter="0"/>
      <w:cols w:space="72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 w:author="David Diaz" w:date="2011-02-01T16:41:00Z" w:initials="DD">
    <w:p w:rsidR="007B2A22" w:rsidRDefault="007B2A22" w:rsidP="00B523E7">
      <w:pPr>
        <w:pStyle w:val="CommentText"/>
      </w:pPr>
      <w:r>
        <w:rPr>
          <w:rStyle w:val="CommentReference"/>
        </w:rPr>
        <w:annotationRef/>
      </w:r>
      <w:r>
        <w:t>CAMBIE TODO EL CONTENIDO DEL CUADRO. ESTA MÁS GENERAL.</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A22" w:rsidRDefault="007B2A22" w:rsidP="00B523E7">
      <w:r>
        <w:separator/>
      </w:r>
    </w:p>
  </w:endnote>
  <w:endnote w:type="continuationSeparator" w:id="1">
    <w:p w:rsidR="007B2A22" w:rsidRDefault="007B2A22" w:rsidP="00B523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Vrinda">
    <w:panose1 w:val="020B0502040204020203"/>
    <w:charset w:val="00"/>
    <w:family w:val="swiss"/>
    <w:pitch w:val="variable"/>
    <w:sig w:usb0="0001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A22" w:rsidRDefault="00287072">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10.9pt;margin-top:-5.25pt;width:462.85pt;height:45.3pt;z-index:251659264" o:allowincell="f">
          <v:textbox style="mso-next-textbox:#_x0000_s2049">
            <w:txbxContent>
              <w:p w:rsidR="007B2A22" w:rsidRPr="00AC659A" w:rsidRDefault="007B2A22" w:rsidP="00BF67DF">
                <w:pPr>
                  <w:pBdr>
                    <w:bottom w:val="single" w:sz="4" w:space="2" w:color="auto"/>
                  </w:pBdr>
                  <w:tabs>
                    <w:tab w:val="left" w:pos="360"/>
                    <w:tab w:val="left" w:pos="7200"/>
                  </w:tabs>
                  <w:ind w:left="-180" w:right="-165"/>
                  <w:rPr>
                    <w:rFonts w:ascii="Verdana" w:hAnsi="Verdana"/>
                  </w:rPr>
                </w:pPr>
                <w:r>
                  <w:rPr>
                    <w:rFonts w:ascii="Verdana" w:hAnsi="Verdana"/>
                  </w:rPr>
                  <w:tab/>
                  <w:t>REVISIO</w:t>
                </w:r>
                <w:r w:rsidRPr="00AC659A">
                  <w:rPr>
                    <w:rFonts w:ascii="Verdana" w:hAnsi="Verdana"/>
                  </w:rPr>
                  <w:t xml:space="preserve">N                                                    </w:t>
                </w:r>
                <w:r>
                  <w:rPr>
                    <w:rFonts w:ascii="Verdana" w:hAnsi="Verdana"/>
                  </w:rPr>
                  <w:t xml:space="preserve">                     </w:t>
                </w:r>
                <w:r>
                  <w:rPr>
                    <w:rFonts w:ascii="Verdana" w:hAnsi="Verdana"/>
                  </w:rPr>
                  <w:tab/>
                  <w:t>DATE</w:t>
                </w:r>
              </w:p>
              <w:p w:rsidR="007B2A22" w:rsidRPr="00AC659A" w:rsidRDefault="007B2A22">
                <w:pPr>
                  <w:rPr>
                    <w:rFonts w:ascii="Verdana" w:hAnsi="Verdana"/>
                  </w:rPr>
                </w:pPr>
              </w:p>
              <w:p w:rsidR="007B2A22" w:rsidRPr="00904A40" w:rsidRDefault="007B2A22" w:rsidP="00BF67DF">
                <w:pPr>
                  <w:tabs>
                    <w:tab w:val="left" w:pos="720"/>
                    <w:tab w:val="left" w:pos="7200"/>
                  </w:tabs>
                  <w:rPr>
                    <w:rFonts w:ascii="Verdana" w:hAnsi="Verdana"/>
                    <w:sz w:val="18"/>
                    <w:szCs w:val="18"/>
                  </w:rPr>
                </w:pPr>
                <w:r>
                  <w:rPr>
                    <w:rFonts w:ascii="Verdana" w:hAnsi="Verdana"/>
                    <w:sz w:val="18"/>
                    <w:szCs w:val="18"/>
                  </w:rPr>
                  <w:tab/>
                  <w:t>01</w:t>
                </w:r>
                <w:r>
                  <w:rPr>
                    <w:rFonts w:ascii="Verdana" w:hAnsi="Verdana"/>
                    <w:sz w:val="18"/>
                    <w:szCs w:val="18"/>
                  </w:rPr>
                  <w:tab/>
                  <w:t>XX</w:t>
                </w:r>
                <w:r w:rsidRPr="00904A40">
                  <w:rPr>
                    <w:rFonts w:ascii="Verdana" w:hAnsi="Verdana"/>
                    <w:sz w:val="18"/>
                    <w:szCs w:val="18"/>
                  </w:rPr>
                  <w:t>/</w:t>
                </w:r>
                <w:r>
                  <w:rPr>
                    <w:rFonts w:ascii="Verdana" w:hAnsi="Verdana"/>
                    <w:sz w:val="18"/>
                    <w:szCs w:val="18"/>
                  </w:rPr>
                  <w:t>XX/XX</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A22" w:rsidRDefault="007B2A22" w:rsidP="00B523E7">
      <w:r>
        <w:separator/>
      </w:r>
    </w:p>
  </w:footnote>
  <w:footnote w:type="continuationSeparator" w:id="1">
    <w:p w:rsidR="007B2A22" w:rsidRDefault="007B2A22" w:rsidP="00B523E7">
      <w:r>
        <w:continuationSeparator/>
      </w:r>
    </w:p>
  </w:footnote>
  <w:footnote w:id="2">
    <w:p w:rsidR="007B2A22" w:rsidRDefault="007B2A22" w:rsidP="00B523E7">
      <w:pPr>
        <w:pStyle w:val="FootnoteText"/>
        <w:rPr>
          <w:lang w:val="es-PE"/>
        </w:rPr>
      </w:pPr>
    </w:p>
    <w:p w:rsidR="007B2A22" w:rsidRPr="006115EE" w:rsidRDefault="007B2A22" w:rsidP="00B523E7">
      <w:pPr>
        <w:pStyle w:val="FootnoteText"/>
        <w:rPr>
          <w:lang w:val="es-PE"/>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4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4"/>
      <w:gridCol w:w="5033"/>
      <w:gridCol w:w="1986"/>
    </w:tblGrid>
    <w:tr w:rsidR="007B2A22" w:rsidRPr="0042782F">
      <w:trPr>
        <w:trHeight w:val="1103"/>
      </w:trPr>
      <w:tc>
        <w:tcPr>
          <w:tcW w:w="2224" w:type="dxa"/>
          <w:vAlign w:val="center"/>
        </w:tcPr>
        <w:p w:rsidR="007B2A22" w:rsidRPr="00BA0723" w:rsidRDefault="007B2A22" w:rsidP="00066B90">
          <w:pPr>
            <w:jc w:val="center"/>
            <w:rPr>
              <w:rFonts w:ascii="Verdana" w:hAnsi="Verdana"/>
              <w:b/>
              <w:lang w:val="es-MX"/>
            </w:rPr>
          </w:pPr>
          <w:r>
            <w:rPr>
              <w:rFonts w:ascii="Verdana" w:hAnsi="Verdana"/>
              <w:b/>
            </w:rPr>
            <w:t>ORGANIZATION LOGOTYPE</w:t>
          </w:r>
        </w:p>
        <w:p w:rsidR="007B2A22" w:rsidRPr="00BA0723" w:rsidRDefault="007B2A22" w:rsidP="00066B90">
          <w:pPr>
            <w:pStyle w:val="Header"/>
            <w:jc w:val="center"/>
            <w:rPr>
              <w:rFonts w:ascii="Verdana" w:hAnsi="Verdana"/>
              <w:b/>
            </w:rPr>
          </w:pPr>
        </w:p>
        <w:p w:rsidR="007B2A22" w:rsidRPr="00BA0723" w:rsidRDefault="007B2A22" w:rsidP="00066B90">
          <w:pPr>
            <w:pStyle w:val="Header"/>
            <w:jc w:val="center"/>
            <w:rPr>
              <w:rFonts w:ascii="Verdana" w:hAnsi="Verdana"/>
              <w:b/>
            </w:rPr>
          </w:pPr>
          <w:r>
            <w:rPr>
              <w:rFonts w:ascii="Verdana" w:hAnsi="Verdana"/>
              <w:b/>
              <w:sz w:val="18"/>
              <w:szCs w:val="18"/>
            </w:rPr>
            <w:t>UNIT</w:t>
          </w:r>
        </w:p>
      </w:tc>
      <w:tc>
        <w:tcPr>
          <w:tcW w:w="5033" w:type="dxa"/>
          <w:vAlign w:val="center"/>
        </w:tcPr>
        <w:p w:rsidR="007B2A22" w:rsidRPr="00084476" w:rsidRDefault="007B2A22" w:rsidP="00066B90">
          <w:pPr>
            <w:jc w:val="center"/>
            <w:rPr>
              <w:rFonts w:ascii="Verdana" w:hAnsi="Verdana"/>
              <w:b/>
              <w:lang w:val="en-US"/>
            </w:rPr>
          </w:pPr>
          <w:r w:rsidRPr="00084476">
            <w:rPr>
              <w:rFonts w:ascii="Verdana" w:hAnsi="Verdana"/>
              <w:b/>
              <w:lang w:val="en-US"/>
            </w:rPr>
            <w:t>3.1 MET MANAGEMENT MANUAL</w:t>
          </w:r>
        </w:p>
        <w:p w:rsidR="007B2A22" w:rsidRPr="00084476" w:rsidRDefault="007B2A22" w:rsidP="00066B90">
          <w:pPr>
            <w:jc w:val="center"/>
            <w:rPr>
              <w:rFonts w:ascii="Verdana" w:hAnsi="Verdana"/>
              <w:b/>
              <w:lang w:val="en-US"/>
            </w:rPr>
          </w:pPr>
          <w:r w:rsidRPr="00084476">
            <w:rPr>
              <w:rFonts w:ascii="Verdana" w:hAnsi="Verdana"/>
              <w:b/>
              <w:lang w:val="en-US"/>
            </w:rPr>
            <w:t>CONTROLLED DOCUMENT</w:t>
          </w:r>
        </w:p>
      </w:tc>
      <w:tc>
        <w:tcPr>
          <w:tcW w:w="1986" w:type="dxa"/>
        </w:tcPr>
        <w:p w:rsidR="007B2A22" w:rsidRPr="00BF67DF" w:rsidRDefault="007B2A22" w:rsidP="00066B90">
          <w:pPr>
            <w:rPr>
              <w:b/>
              <w:sz w:val="22"/>
              <w:lang w:val="en-US"/>
            </w:rPr>
          </w:pPr>
          <w:r w:rsidRPr="00BF67DF">
            <w:rPr>
              <w:rFonts w:ascii="Verdana" w:hAnsi="Verdana"/>
              <w:b/>
              <w:lang w:val="en-US"/>
            </w:rPr>
            <w:t>CODE</w:t>
          </w:r>
          <w:r w:rsidRPr="00BF67DF">
            <w:rPr>
              <w:b/>
              <w:sz w:val="22"/>
              <w:lang w:val="en-US"/>
            </w:rPr>
            <w:t>:</w:t>
          </w:r>
        </w:p>
        <w:p w:rsidR="007B2A22" w:rsidRPr="00BF67DF" w:rsidRDefault="007B2A22" w:rsidP="00066B90">
          <w:pPr>
            <w:rPr>
              <w:rFonts w:ascii="Verdana" w:hAnsi="Verdana"/>
              <w:b/>
              <w:lang w:val="en-US"/>
            </w:rPr>
          </w:pPr>
          <w:r w:rsidRPr="00BF67DF">
            <w:rPr>
              <w:rFonts w:ascii="Verdana" w:hAnsi="Verdana"/>
              <w:b/>
              <w:lang w:val="en-US"/>
            </w:rPr>
            <w:t>MC-4.2-AGC</w:t>
          </w:r>
        </w:p>
        <w:p w:rsidR="007B2A22" w:rsidRPr="00BF67DF" w:rsidRDefault="007B2A22" w:rsidP="00066B90">
          <w:pPr>
            <w:rPr>
              <w:b/>
              <w:lang w:val="en-US"/>
            </w:rPr>
          </w:pPr>
        </w:p>
        <w:p w:rsidR="007B2A22" w:rsidRPr="00BF67DF" w:rsidRDefault="007B2A22" w:rsidP="00066B90">
          <w:pPr>
            <w:rPr>
              <w:rFonts w:ascii="Verdana" w:hAnsi="Verdana"/>
              <w:b/>
              <w:lang w:val="en-US"/>
            </w:rPr>
          </w:pPr>
          <w:r w:rsidRPr="00BF67DF">
            <w:rPr>
              <w:rFonts w:ascii="Verdana" w:hAnsi="Verdana"/>
              <w:b/>
              <w:sz w:val="18"/>
              <w:szCs w:val="18"/>
              <w:lang w:val="en-US"/>
            </w:rPr>
            <w:t xml:space="preserve">PAGE </w:t>
          </w:r>
          <w:r w:rsidR="00287072" w:rsidRPr="00BA0723">
            <w:rPr>
              <w:rStyle w:val="PageNumber"/>
              <w:rFonts w:ascii="Verdana" w:hAnsi="Verdana"/>
              <w:sz w:val="18"/>
              <w:szCs w:val="18"/>
            </w:rPr>
            <w:fldChar w:fldCharType="begin"/>
          </w:r>
          <w:r w:rsidRPr="00BF67DF">
            <w:rPr>
              <w:rStyle w:val="PageNumber"/>
              <w:rFonts w:ascii="Verdana" w:hAnsi="Verdana"/>
              <w:sz w:val="18"/>
              <w:szCs w:val="18"/>
              <w:lang w:val="en-US"/>
            </w:rPr>
            <w:instrText xml:space="preserve"> PAGE </w:instrText>
          </w:r>
          <w:r w:rsidR="00287072" w:rsidRPr="00BA0723">
            <w:rPr>
              <w:rStyle w:val="PageNumber"/>
              <w:rFonts w:ascii="Verdana" w:hAnsi="Verdana"/>
              <w:sz w:val="18"/>
              <w:szCs w:val="18"/>
            </w:rPr>
            <w:fldChar w:fldCharType="separate"/>
          </w:r>
          <w:r w:rsidR="0042782F">
            <w:rPr>
              <w:rStyle w:val="PageNumber"/>
              <w:rFonts w:ascii="Verdana" w:hAnsi="Verdana"/>
              <w:noProof/>
              <w:sz w:val="18"/>
              <w:szCs w:val="18"/>
              <w:lang w:val="en-US"/>
            </w:rPr>
            <w:t>9</w:t>
          </w:r>
          <w:r w:rsidR="00287072" w:rsidRPr="00BA0723">
            <w:rPr>
              <w:rStyle w:val="PageNumber"/>
              <w:rFonts w:ascii="Verdana" w:hAnsi="Verdana"/>
              <w:sz w:val="18"/>
              <w:szCs w:val="18"/>
            </w:rPr>
            <w:fldChar w:fldCharType="end"/>
          </w:r>
          <w:r w:rsidRPr="00BF67DF">
            <w:rPr>
              <w:rStyle w:val="PageNumber"/>
              <w:rFonts w:ascii="Verdana" w:hAnsi="Verdana"/>
              <w:sz w:val="18"/>
              <w:szCs w:val="18"/>
              <w:lang w:val="en-US"/>
            </w:rPr>
            <w:t xml:space="preserve"> </w:t>
          </w:r>
          <w:r w:rsidRPr="00BF67DF">
            <w:rPr>
              <w:rStyle w:val="PageNumber"/>
              <w:rFonts w:ascii="Verdana" w:hAnsi="Verdana"/>
              <w:b/>
              <w:sz w:val="18"/>
              <w:szCs w:val="18"/>
              <w:lang w:val="en-US"/>
            </w:rPr>
            <w:t xml:space="preserve">OF </w:t>
          </w:r>
          <w:r w:rsidR="00287072" w:rsidRPr="00BA0723">
            <w:rPr>
              <w:rStyle w:val="PageNumber"/>
              <w:rFonts w:ascii="Verdana" w:hAnsi="Verdana"/>
              <w:sz w:val="18"/>
              <w:szCs w:val="18"/>
            </w:rPr>
            <w:fldChar w:fldCharType="begin"/>
          </w:r>
          <w:r w:rsidRPr="00BF67DF">
            <w:rPr>
              <w:rStyle w:val="PageNumber"/>
              <w:rFonts w:ascii="Verdana" w:hAnsi="Verdana"/>
              <w:sz w:val="18"/>
              <w:szCs w:val="18"/>
              <w:lang w:val="en-US"/>
            </w:rPr>
            <w:instrText xml:space="preserve"> NUMPAGES </w:instrText>
          </w:r>
          <w:r w:rsidR="00287072" w:rsidRPr="00BA0723">
            <w:rPr>
              <w:rStyle w:val="PageNumber"/>
              <w:rFonts w:ascii="Verdana" w:hAnsi="Verdana"/>
              <w:sz w:val="18"/>
              <w:szCs w:val="18"/>
            </w:rPr>
            <w:fldChar w:fldCharType="separate"/>
          </w:r>
          <w:r w:rsidR="0042782F">
            <w:rPr>
              <w:rStyle w:val="PageNumber"/>
              <w:rFonts w:ascii="Verdana" w:hAnsi="Verdana"/>
              <w:noProof/>
              <w:sz w:val="18"/>
              <w:szCs w:val="18"/>
              <w:lang w:val="en-US"/>
            </w:rPr>
            <w:t>34</w:t>
          </w:r>
          <w:r w:rsidR="00287072" w:rsidRPr="00BA0723">
            <w:rPr>
              <w:rStyle w:val="PageNumber"/>
              <w:rFonts w:ascii="Verdana" w:hAnsi="Verdana"/>
              <w:sz w:val="18"/>
              <w:szCs w:val="18"/>
            </w:rPr>
            <w:fldChar w:fldCharType="end"/>
          </w:r>
        </w:p>
      </w:tc>
    </w:tr>
  </w:tbl>
  <w:p w:rsidR="007B2A22" w:rsidRPr="00BF67DF" w:rsidRDefault="007B2A22">
    <w:pPr>
      <w:jc w:val="both"/>
      <w:rPr>
        <w:rFonts w:ascii="Tahoma" w:hAnsi="Tahoma"/>
        <w:sz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9703F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F17CC842"/>
    <w:lvl w:ilvl="0">
      <w:start w:val="1"/>
      <w:numFmt w:val="decimal"/>
      <w:pStyle w:val="ListNumber"/>
      <w:lvlText w:val="%1."/>
      <w:lvlJc w:val="left"/>
      <w:pPr>
        <w:tabs>
          <w:tab w:val="num" w:pos="80"/>
        </w:tabs>
        <w:ind w:left="80" w:hanging="360"/>
      </w:pPr>
    </w:lvl>
  </w:abstractNum>
  <w:abstractNum w:abstractNumId="2">
    <w:nsid w:val="00000002"/>
    <w:multiLevelType w:val="hybridMultilevel"/>
    <w:tmpl w:val="5AB899CC"/>
    <w:lvl w:ilvl="0" w:tplc="8FE27204">
      <w:start w:val="1"/>
      <w:numFmt w:val="bullet"/>
      <w:pStyle w:val="Bullet115"/>
      <w:lvlText w:val=""/>
      <w:lvlJc w:val="left"/>
      <w:pPr>
        <w:tabs>
          <w:tab w:val="num" w:pos="1440"/>
        </w:tabs>
        <w:ind w:left="1440" w:hanging="360"/>
      </w:pPr>
      <w:rPr>
        <w:rFonts w:ascii="Symbol" w:hAnsi="Symbol" w:hint="default"/>
        <w:spacing w:val="0"/>
      </w:rPr>
    </w:lvl>
    <w:lvl w:ilvl="1" w:tplc="04090003">
      <w:start w:val="1"/>
      <w:numFmt w:val="bullet"/>
      <w:lvlText w:val="o"/>
      <w:lvlJc w:val="left"/>
      <w:pPr>
        <w:tabs>
          <w:tab w:val="num" w:pos="2160"/>
        </w:tabs>
        <w:ind w:left="2160" w:hanging="360"/>
      </w:pPr>
      <w:rPr>
        <w:rFonts w:ascii="Courier New" w:hAnsi="Courier New" w:hint="default"/>
        <w:spacing w:val="0"/>
      </w:rPr>
    </w:lvl>
    <w:lvl w:ilvl="2" w:tplc="04090005">
      <w:start w:val="1"/>
      <w:numFmt w:val="bullet"/>
      <w:lvlText w:val=""/>
      <w:lvlJc w:val="left"/>
      <w:pPr>
        <w:tabs>
          <w:tab w:val="num" w:pos="2880"/>
        </w:tabs>
        <w:ind w:left="2880" w:hanging="360"/>
      </w:pPr>
      <w:rPr>
        <w:rFonts w:ascii="Wingdings" w:hAnsi="Wingdings" w:hint="default"/>
        <w:spacing w:val="0"/>
      </w:rPr>
    </w:lvl>
    <w:lvl w:ilvl="3" w:tplc="04090001">
      <w:start w:val="1"/>
      <w:numFmt w:val="bullet"/>
      <w:lvlText w:val=""/>
      <w:lvlJc w:val="left"/>
      <w:pPr>
        <w:tabs>
          <w:tab w:val="num" w:pos="3600"/>
        </w:tabs>
        <w:ind w:left="3600" w:hanging="360"/>
      </w:pPr>
      <w:rPr>
        <w:rFonts w:ascii="Symbol" w:hAnsi="Symbol" w:hint="default"/>
        <w:spacing w:val="0"/>
      </w:rPr>
    </w:lvl>
    <w:lvl w:ilvl="4" w:tplc="04090003">
      <w:start w:val="1"/>
      <w:numFmt w:val="bullet"/>
      <w:lvlText w:val="o"/>
      <w:lvlJc w:val="left"/>
      <w:pPr>
        <w:tabs>
          <w:tab w:val="num" w:pos="4320"/>
        </w:tabs>
        <w:ind w:left="4320" w:hanging="360"/>
      </w:pPr>
      <w:rPr>
        <w:rFonts w:ascii="Courier New" w:hAnsi="Courier New" w:hint="default"/>
        <w:spacing w:val="0"/>
      </w:rPr>
    </w:lvl>
    <w:lvl w:ilvl="5" w:tplc="04090005">
      <w:start w:val="1"/>
      <w:numFmt w:val="bullet"/>
      <w:lvlText w:val=""/>
      <w:lvlJc w:val="left"/>
      <w:pPr>
        <w:tabs>
          <w:tab w:val="num" w:pos="5040"/>
        </w:tabs>
        <w:ind w:left="5040" w:hanging="360"/>
      </w:pPr>
      <w:rPr>
        <w:rFonts w:ascii="Wingdings" w:hAnsi="Wingdings" w:hint="default"/>
        <w:spacing w:val="0"/>
      </w:rPr>
    </w:lvl>
    <w:lvl w:ilvl="6" w:tplc="04090001">
      <w:start w:val="1"/>
      <w:numFmt w:val="bullet"/>
      <w:lvlText w:val=""/>
      <w:lvlJc w:val="left"/>
      <w:pPr>
        <w:tabs>
          <w:tab w:val="num" w:pos="5760"/>
        </w:tabs>
        <w:ind w:left="5760" w:hanging="360"/>
      </w:pPr>
      <w:rPr>
        <w:rFonts w:ascii="Symbol" w:hAnsi="Symbol" w:hint="default"/>
        <w:spacing w:val="0"/>
      </w:rPr>
    </w:lvl>
    <w:lvl w:ilvl="7" w:tplc="04090003">
      <w:start w:val="1"/>
      <w:numFmt w:val="bullet"/>
      <w:lvlText w:val="o"/>
      <w:lvlJc w:val="left"/>
      <w:pPr>
        <w:tabs>
          <w:tab w:val="num" w:pos="6480"/>
        </w:tabs>
        <w:ind w:left="6480" w:hanging="360"/>
      </w:pPr>
      <w:rPr>
        <w:rFonts w:ascii="Courier New" w:hAnsi="Courier New" w:hint="default"/>
        <w:spacing w:val="0"/>
      </w:rPr>
    </w:lvl>
    <w:lvl w:ilvl="8" w:tplc="04090005">
      <w:start w:val="1"/>
      <w:numFmt w:val="bullet"/>
      <w:lvlText w:val=""/>
      <w:lvlJc w:val="left"/>
      <w:pPr>
        <w:tabs>
          <w:tab w:val="num" w:pos="7200"/>
        </w:tabs>
        <w:ind w:left="7200" w:hanging="360"/>
      </w:pPr>
      <w:rPr>
        <w:rFonts w:ascii="Wingdings" w:hAnsi="Wingdings" w:hint="default"/>
        <w:spacing w:val="0"/>
      </w:rPr>
    </w:lvl>
  </w:abstractNum>
  <w:abstractNum w:abstractNumId="3">
    <w:nsid w:val="045673E0"/>
    <w:multiLevelType w:val="hybridMultilevel"/>
    <w:tmpl w:val="DDACBA3A"/>
    <w:lvl w:ilvl="0" w:tplc="E6A61A92">
      <w:start w:val="1"/>
      <w:numFmt w:val="lowerLetter"/>
      <w:lvlText w:val="%1"/>
      <w:lvlJc w:val="left"/>
      <w:pPr>
        <w:tabs>
          <w:tab w:val="num" w:pos="853"/>
        </w:tabs>
        <w:ind w:left="362" w:hanging="360"/>
      </w:pPr>
      <w:rPr>
        <w:rFonts w:ascii="Arial" w:hAnsi="Arial"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63A111F"/>
    <w:multiLevelType w:val="multilevel"/>
    <w:tmpl w:val="6742C90A"/>
    <w:lvl w:ilvl="0">
      <w:start w:val="1"/>
      <w:numFmt w:val="none"/>
      <w:pStyle w:val="Heading1"/>
      <w:lvlText w:val="14."/>
      <w:lvlJc w:val="left"/>
      <w:pPr>
        <w:tabs>
          <w:tab w:val="num" w:pos="432"/>
        </w:tabs>
        <w:ind w:left="432" w:hanging="432"/>
      </w:pPr>
      <w:rPr>
        <w:rFonts w:hint="default"/>
        <w:b/>
      </w:rPr>
    </w:lvl>
    <w:lvl w:ilvl="1">
      <w:start w:val="14"/>
      <w:numFmt w:val="none"/>
      <w:pStyle w:val="Heading2"/>
      <w:lvlText w:val="14."/>
      <w:lvlJc w:val="left"/>
      <w:pPr>
        <w:tabs>
          <w:tab w:val="num" w:pos="576"/>
        </w:tabs>
        <w:ind w:left="576" w:hanging="576"/>
      </w:pPr>
      <w:rPr>
        <w:rFonts w:hint="default"/>
      </w:rPr>
    </w:lvl>
    <w:lvl w:ilvl="2">
      <w:start w:val="1"/>
      <w:numFmt w:val="decimal"/>
      <w:pStyle w:val="Heading3"/>
      <w:lvlText w:val="%34.1"/>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7502E26"/>
    <w:multiLevelType w:val="hybridMultilevel"/>
    <w:tmpl w:val="034A95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Symbol"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Symbol"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783516D"/>
    <w:multiLevelType w:val="hybridMultilevel"/>
    <w:tmpl w:val="C2F238F6"/>
    <w:lvl w:ilvl="0" w:tplc="B088C300">
      <w:start w:val="1"/>
      <w:numFmt w:val="lowerLetter"/>
      <w:lvlText w:val="%1)"/>
      <w:lvlJc w:val="left"/>
      <w:pPr>
        <w:tabs>
          <w:tab w:val="num" w:pos="2"/>
        </w:tabs>
        <w:ind w:left="722" w:hanging="720"/>
      </w:pPr>
      <w:rPr>
        <w:rFonts w:hint="default"/>
      </w:rPr>
    </w:lvl>
    <w:lvl w:ilvl="1" w:tplc="0C0A0019" w:tentative="1">
      <w:start w:val="1"/>
      <w:numFmt w:val="lowerLetter"/>
      <w:lvlText w:val="%2."/>
      <w:lvlJc w:val="left"/>
      <w:pPr>
        <w:tabs>
          <w:tab w:val="num" w:pos="1442"/>
        </w:tabs>
        <w:ind w:left="1442" w:hanging="360"/>
      </w:pPr>
    </w:lvl>
    <w:lvl w:ilvl="2" w:tplc="0C0A001B" w:tentative="1">
      <w:start w:val="1"/>
      <w:numFmt w:val="lowerRoman"/>
      <w:lvlText w:val="%3."/>
      <w:lvlJc w:val="right"/>
      <w:pPr>
        <w:tabs>
          <w:tab w:val="num" w:pos="2162"/>
        </w:tabs>
        <w:ind w:left="2162" w:hanging="180"/>
      </w:pPr>
    </w:lvl>
    <w:lvl w:ilvl="3" w:tplc="0C0A000F" w:tentative="1">
      <w:start w:val="1"/>
      <w:numFmt w:val="decimal"/>
      <w:lvlText w:val="%4."/>
      <w:lvlJc w:val="left"/>
      <w:pPr>
        <w:tabs>
          <w:tab w:val="num" w:pos="2882"/>
        </w:tabs>
        <w:ind w:left="2882" w:hanging="360"/>
      </w:pPr>
    </w:lvl>
    <w:lvl w:ilvl="4" w:tplc="0C0A0019" w:tentative="1">
      <w:start w:val="1"/>
      <w:numFmt w:val="lowerLetter"/>
      <w:lvlText w:val="%5."/>
      <w:lvlJc w:val="left"/>
      <w:pPr>
        <w:tabs>
          <w:tab w:val="num" w:pos="3602"/>
        </w:tabs>
        <w:ind w:left="3602" w:hanging="360"/>
      </w:pPr>
    </w:lvl>
    <w:lvl w:ilvl="5" w:tplc="0C0A001B" w:tentative="1">
      <w:start w:val="1"/>
      <w:numFmt w:val="lowerRoman"/>
      <w:lvlText w:val="%6."/>
      <w:lvlJc w:val="right"/>
      <w:pPr>
        <w:tabs>
          <w:tab w:val="num" w:pos="4322"/>
        </w:tabs>
        <w:ind w:left="4322" w:hanging="180"/>
      </w:pPr>
    </w:lvl>
    <w:lvl w:ilvl="6" w:tplc="0C0A000F" w:tentative="1">
      <w:start w:val="1"/>
      <w:numFmt w:val="decimal"/>
      <w:lvlText w:val="%7."/>
      <w:lvlJc w:val="left"/>
      <w:pPr>
        <w:tabs>
          <w:tab w:val="num" w:pos="5042"/>
        </w:tabs>
        <w:ind w:left="5042" w:hanging="360"/>
      </w:pPr>
    </w:lvl>
    <w:lvl w:ilvl="7" w:tplc="0C0A0019" w:tentative="1">
      <w:start w:val="1"/>
      <w:numFmt w:val="lowerLetter"/>
      <w:lvlText w:val="%8."/>
      <w:lvlJc w:val="left"/>
      <w:pPr>
        <w:tabs>
          <w:tab w:val="num" w:pos="5762"/>
        </w:tabs>
        <w:ind w:left="5762" w:hanging="360"/>
      </w:pPr>
    </w:lvl>
    <w:lvl w:ilvl="8" w:tplc="0C0A001B" w:tentative="1">
      <w:start w:val="1"/>
      <w:numFmt w:val="lowerRoman"/>
      <w:lvlText w:val="%9."/>
      <w:lvlJc w:val="right"/>
      <w:pPr>
        <w:tabs>
          <w:tab w:val="num" w:pos="6482"/>
        </w:tabs>
        <w:ind w:left="6482" w:hanging="180"/>
      </w:pPr>
    </w:lvl>
  </w:abstractNum>
  <w:abstractNum w:abstractNumId="7">
    <w:nsid w:val="09A7798A"/>
    <w:multiLevelType w:val="multilevel"/>
    <w:tmpl w:val="DDBC158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0AC311DD"/>
    <w:multiLevelType w:val="hybridMultilevel"/>
    <w:tmpl w:val="03B451C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0BA911F8"/>
    <w:multiLevelType w:val="hybridMultilevel"/>
    <w:tmpl w:val="AFF4CD44"/>
    <w:lvl w:ilvl="0" w:tplc="600C0CCA">
      <w:start w:val="1"/>
      <w:numFmt w:val="lowerLetter"/>
      <w:lvlText w:val="%1."/>
      <w:lvlJc w:val="left"/>
      <w:pPr>
        <w:tabs>
          <w:tab w:val="num" w:pos="2440"/>
        </w:tabs>
        <w:ind w:left="2440" w:hanging="360"/>
      </w:pPr>
    </w:lvl>
    <w:lvl w:ilvl="1" w:tplc="0C0A0019">
      <w:start w:val="1"/>
      <w:numFmt w:val="lowerLetter"/>
      <w:lvlText w:val="%2."/>
      <w:lvlJc w:val="left"/>
      <w:pPr>
        <w:tabs>
          <w:tab w:val="num" w:pos="2340"/>
        </w:tabs>
        <w:ind w:left="2340" w:hanging="360"/>
      </w:pPr>
    </w:lvl>
    <w:lvl w:ilvl="2" w:tplc="0C0A001B" w:tentative="1">
      <w:start w:val="1"/>
      <w:numFmt w:val="lowerRoman"/>
      <w:lvlText w:val="%3."/>
      <w:lvlJc w:val="right"/>
      <w:pPr>
        <w:tabs>
          <w:tab w:val="num" w:pos="3060"/>
        </w:tabs>
        <w:ind w:left="3060" w:hanging="180"/>
      </w:pPr>
    </w:lvl>
    <w:lvl w:ilvl="3" w:tplc="0C0A000F" w:tentative="1">
      <w:start w:val="1"/>
      <w:numFmt w:val="decimal"/>
      <w:lvlText w:val="%4."/>
      <w:lvlJc w:val="left"/>
      <w:pPr>
        <w:tabs>
          <w:tab w:val="num" w:pos="3780"/>
        </w:tabs>
        <w:ind w:left="3780" w:hanging="360"/>
      </w:pPr>
    </w:lvl>
    <w:lvl w:ilvl="4" w:tplc="0C0A0019" w:tentative="1">
      <w:start w:val="1"/>
      <w:numFmt w:val="lowerLetter"/>
      <w:lvlText w:val="%5."/>
      <w:lvlJc w:val="left"/>
      <w:pPr>
        <w:tabs>
          <w:tab w:val="num" w:pos="4500"/>
        </w:tabs>
        <w:ind w:left="4500" w:hanging="360"/>
      </w:pPr>
    </w:lvl>
    <w:lvl w:ilvl="5" w:tplc="0C0A001B" w:tentative="1">
      <w:start w:val="1"/>
      <w:numFmt w:val="lowerRoman"/>
      <w:lvlText w:val="%6."/>
      <w:lvlJc w:val="right"/>
      <w:pPr>
        <w:tabs>
          <w:tab w:val="num" w:pos="5220"/>
        </w:tabs>
        <w:ind w:left="5220" w:hanging="180"/>
      </w:pPr>
    </w:lvl>
    <w:lvl w:ilvl="6" w:tplc="0C0A000F" w:tentative="1">
      <w:start w:val="1"/>
      <w:numFmt w:val="decimal"/>
      <w:lvlText w:val="%7."/>
      <w:lvlJc w:val="left"/>
      <w:pPr>
        <w:tabs>
          <w:tab w:val="num" w:pos="5940"/>
        </w:tabs>
        <w:ind w:left="5940" w:hanging="360"/>
      </w:pPr>
    </w:lvl>
    <w:lvl w:ilvl="7" w:tplc="0C0A0019" w:tentative="1">
      <w:start w:val="1"/>
      <w:numFmt w:val="lowerLetter"/>
      <w:lvlText w:val="%8."/>
      <w:lvlJc w:val="left"/>
      <w:pPr>
        <w:tabs>
          <w:tab w:val="num" w:pos="6660"/>
        </w:tabs>
        <w:ind w:left="6660" w:hanging="360"/>
      </w:pPr>
    </w:lvl>
    <w:lvl w:ilvl="8" w:tplc="0C0A001B" w:tentative="1">
      <w:start w:val="1"/>
      <w:numFmt w:val="lowerRoman"/>
      <w:lvlText w:val="%9."/>
      <w:lvlJc w:val="right"/>
      <w:pPr>
        <w:tabs>
          <w:tab w:val="num" w:pos="7380"/>
        </w:tabs>
        <w:ind w:left="7380" w:hanging="180"/>
      </w:pPr>
    </w:lvl>
  </w:abstractNum>
  <w:abstractNum w:abstractNumId="10">
    <w:nsid w:val="0C93197C"/>
    <w:multiLevelType w:val="hybridMultilevel"/>
    <w:tmpl w:val="C26672D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Symbol"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Symbol"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Symbol" w:hint="default"/>
      </w:rPr>
    </w:lvl>
    <w:lvl w:ilvl="8" w:tplc="0C0A0005" w:tentative="1">
      <w:start w:val="1"/>
      <w:numFmt w:val="bullet"/>
      <w:lvlText w:val=""/>
      <w:lvlJc w:val="left"/>
      <w:pPr>
        <w:ind w:left="6840" w:hanging="360"/>
      </w:pPr>
      <w:rPr>
        <w:rFonts w:ascii="Wingdings" w:hAnsi="Wingdings" w:hint="default"/>
      </w:rPr>
    </w:lvl>
  </w:abstractNum>
  <w:abstractNum w:abstractNumId="11">
    <w:nsid w:val="0D79041B"/>
    <w:multiLevelType w:val="hybridMultilevel"/>
    <w:tmpl w:val="5AB2F7A4"/>
    <w:lvl w:ilvl="0" w:tplc="91063036">
      <w:start w:val="1"/>
      <w:numFmt w:val="lowerLetter"/>
      <w:lvlText w:val="%1)"/>
      <w:lvlJc w:val="left"/>
      <w:pPr>
        <w:tabs>
          <w:tab w:val="num" w:pos="1071"/>
        </w:tabs>
        <w:ind w:left="1071" w:hanging="363"/>
      </w:pPr>
      <w:rPr>
        <w:rFonts w:hint="default"/>
      </w:rPr>
    </w:lvl>
    <w:lvl w:ilvl="1" w:tplc="0C0A0019" w:tentative="1">
      <w:start w:val="1"/>
      <w:numFmt w:val="lowerLetter"/>
      <w:lvlText w:val="%2."/>
      <w:lvlJc w:val="left"/>
      <w:pPr>
        <w:tabs>
          <w:tab w:val="num" w:pos="1071"/>
        </w:tabs>
        <w:ind w:left="1071" w:hanging="360"/>
      </w:pPr>
    </w:lvl>
    <w:lvl w:ilvl="2" w:tplc="0C0A001B" w:tentative="1">
      <w:start w:val="1"/>
      <w:numFmt w:val="lowerRoman"/>
      <w:lvlText w:val="%3."/>
      <w:lvlJc w:val="right"/>
      <w:pPr>
        <w:tabs>
          <w:tab w:val="num" w:pos="1791"/>
        </w:tabs>
        <w:ind w:left="1791" w:hanging="180"/>
      </w:pPr>
    </w:lvl>
    <w:lvl w:ilvl="3" w:tplc="0C0A000F" w:tentative="1">
      <w:start w:val="1"/>
      <w:numFmt w:val="decimal"/>
      <w:lvlText w:val="%4."/>
      <w:lvlJc w:val="left"/>
      <w:pPr>
        <w:tabs>
          <w:tab w:val="num" w:pos="2511"/>
        </w:tabs>
        <w:ind w:left="2511" w:hanging="360"/>
      </w:pPr>
    </w:lvl>
    <w:lvl w:ilvl="4" w:tplc="0C0A0019" w:tentative="1">
      <w:start w:val="1"/>
      <w:numFmt w:val="lowerLetter"/>
      <w:lvlText w:val="%5."/>
      <w:lvlJc w:val="left"/>
      <w:pPr>
        <w:tabs>
          <w:tab w:val="num" w:pos="3231"/>
        </w:tabs>
        <w:ind w:left="3231" w:hanging="360"/>
      </w:pPr>
    </w:lvl>
    <w:lvl w:ilvl="5" w:tplc="0C0A001B" w:tentative="1">
      <w:start w:val="1"/>
      <w:numFmt w:val="lowerRoman"/>
      <w:lvlText w:val="%6."/>
      <w:lvlJc w:val="right"/>
      <w:pPr>
        <w:tabs>
          <w:tab w:val="num" w:pos="3951"/>
        </w:tabs>
        <w:ind w:left="3951" w:hanging="180"/>
      </w:pPr>
    </w:lvl>
    <w:lvl w:ilvl="6" w:tplc="0C0A000F" w:tentative="1">
      <w:start w:val="1"/>
      <w:numFmt w:val="decimal"/>
      <w:lvlText w:val="%7."/>
      <w:lvlJc w:val="left"/>
      <w:pPr>
        <w:tabs>
          <w:tab w:val="num" w:pos="4671"/>
        </w:tabs>
        <w:ind w:left="4671" w:hanging="360"/>
      </w:pPr>
    </w:lvl>
    <w:lvl w:ilvl="7" w:tplc="0C0A0019" w:tentative="1">
      <w:start w:val="1"/>
      <w:numFmt w:val="lowerLetter"/>
      <w:lvlText w:val="%8."/>
      <w:lvlJc w:val="left"/>
      <w:pPr>
        <w:tabs>
          <w:tab w:val="num" w:pos="5391"/>
        </w:tabs>
        <w:ind w:left="5391" w:hanging="360"/>
      </w:pPr>
    </w:lvl>
    <w:lvl w:ilvl="8" w:tplc="0C0A001B" w:tentative="1">
      <w:start w:val="1"/>
      <w:numFmt w:val="lowerRoman"/>
      <w:lvlText w:val="%9."/>
      <w:lvlJc w:val="right"/>
      <w:pPr>
        <w:tabs>
          <w:tab w:val="num" w:pos="6111"/>
        </w:tabs>
        <w:ind w:left="6111" w:hanging="180"/>
      </w:pPr>
    </w:lvl>
  </w:abstractNum>
  <w:abstractNum w:abstractNumId="12">
    <w:nsid w:val="0FF42BA5"/>
    <w:multiLevelType w:val="hybridMultilevel"/>
    <w:tmpl w:val="32EAB648"/>
    <w:lvl w:ilvl="0" w:tplc="600C0CCA">
      <w:start w:val="1"/>
      <w:numFmt w:val="lowerLetter"/>
      <w:lvlText w:val="%1."/>
      <w:lvlJc w:val="left"/>
      <w:pPr>
        <w:tabs>
          <w:tab w:val="num" w:pos="1540"/>
        </w:tabs>
        <w:ind w:left="154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10925F84"/>
    <w:multiLevelType w:val="multilevel"/>
    <w:tmpl w:val="F4D40882"/>
    <w:lvl w:ilvl="0">
      <w:start w:val="1"/>
      <w:numFmt w:val="lowerLetter"/>
      <w:lvlText w:val="%1)"/>
      <w:lvlJc w:val="left"/>
      <w:pPr>
        <w:tabs>
          <w:tab w:val="num" w:pos="2"/>
        </w:tabs>
        <w:ind w:left="722"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2707E23"/>
    <w:multiLevelType w:val="multilevel"/>
    <w:tmpl w:val="F4D40882"/>
    <w:lvl w:ilvl="0">
      <w:start w:val="1"/>
      <w:numFmt w:val="lowerLetter"/>
      <w:lvlText w:val="%1)"/>
      <w:lvlJc w:val="left"/>
      <w:pPr>
        <w:tabs>
          <w:tab w:val="num" w:pos="2"/>
        </w:tabs>
        <w:ind w:left="722"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41B06B2"/>
    <w:multiLevelType w:val="hybridMultilevel"/>
    <w:tmpl w:val="05DAB81C"/>
    <w:lvl w:ilvl="0" w:tplc="0C0A0017">
      <w:start w:val="1"/>
      <w:numFmt w:val="lowerLetter"/>
      <w:lvlText w:val="%1)"/>
      <w:lvlJc w:val="left"/>
      <w:pPr>
        <w:tabs>
          <w:tab w:val="num" w:pos="1360"/>
        </w:tabs>
        <w:ind w:left="1360" w:hanging="360"/>
      </w:pPr>
    </w:lvl>
    <w:lvl w:ilvl="1" w:tplc="0C0A0019" w:tentative="1">
      <w:start w:val="1"/>
      <w:numFmt w:val="lowerLetter"/>
      <w:lvlText w:val="%2."/>
      <w:lvlJc w:val="left"/>
      <w:pPr>
        <w:tabs>
          <w:tab w:val="num" w:pos="2080"/>
        </w:tabs>
        <w:ind w:left="2080" w:hanging="360"/>
      </w:pPr>
    </w:lvl>
    <w:lvl w:ilvl="2" w:tplc="0C0A001B" w:tentative="1">
      <w:start w:val="1"/>
      <w:numFmt w:val="lowerRoman"/>
      <w:lvlText w:val="%3."/>
      <w:lvlJc w:val="right"/>
      <w:pPr>
        <w:tabs>
          <w:tab w:val="num" w:pos="2800"/>
        </w:tabs>
        <w:ind w:left="2800" w:hanging="180"/>
      </w:pPr>
    </w:lvl>
    <w:lvl w:ilvl="3" w:tplc="0C0A000F" w:tentative="1">
      <w:start w:val="1"/>
      <w:numFmt w:val="decimal"/>
      <w:lvlText w:val="%4."/>
      <w:lvlJc w:val="left"/>
      <w:pPr>
        <w:tabs>
          <w:tab w:val="num" w:pos="3520"/>
        </w:tabs>
        <w:ind w:left="3520" w:hanging="360"/>
      </w:pPr>
    </w:lvl>
    <w:lvl w:ilvl="4" w:tplc="0C0A0019" w:tentative="1">
      <w:start w:val="1"/>
      <w:numFmt w:val="lowerLetter"/>
      <w:lvlText w:val="%5."/>
      <w:lvlJc w:val="left"/>
      <w:pPr>
        <w:tabs>
          <w:tab w:val="num" w:pos="4240"/>
        </w:tabs>
        <w:ind w:left="4240" w:hanging="360"/>
      </w:pPr>
    </w:lvl>
    <w:lvl w:ilvl="5" w:tplc="0C0A001B" w:tentative="1">
      <w:start w:val="1"/>
      <w:numFmt w:val="lowerRoman"/>
      <w:lvlText w:val="%6."/>
      <w:lvlJc w:val="right"/>
      <w:pPr>
        <w:tabs>
          <w:tab w:val="num" w:pos="4960"/>
        </w:tabs>
        <w:ind w:left="4960" w:hanging="180"/>
      </w:pPr>
    </w:lvl>
    <w:lvl w:ilvl="6" w:tplc="0C0A000F" w:tentative="1">
      <w:start w:val="1"/>
      <w:numFmt w:val="decimal"/>
      <w:lvlText w:val="%7."/>
      <w:lvlJc w:val="left"/>
      <w:pPr>
        <w:tabs>
          <w:tab w:val="num" w:pos="5680"/>
        </w:tabs>
        <w:ind w:left="5680" w:hanging="360"/>
      </w:pPr>
    </w:lvl>
    <w:lvl w:ilvl="7" w:tplc="0C0A0019" w:tentative="1">
      <w:start w:val="1"/>
      <w:numFmt w:val="lowerLetter"/>
      <w:lvlText w:val="%8."/>
      <w:lvlJc w:val="left"/>
      <w:pPr>
        <w:tabs>
          <w:tab w:val="num" w:pos="6400"/>
        </w:tabs>
        <w:ind w:left="6400" w:hanging="360"/>
      </w:pPr>
    </w:lvl>
    <w:lvl w:ilvl="8" w:tplc="0C0A001B" w:tentative="1">
      <w:start w:val="1"/>
      <w:numFmt w:val="lowerRoman"/>
      <w:lvlText w:val="%9."/>
      <w:lvlJc w:val="right"/>
      <w:pPr>
        <w:tabs>
          <w:tab w:val="num" w:pos="7120"/>
        </w:tabs>
        <w:ind w:left="7120" w:hanging="180"/>
      </w:pPr>
    </w:lvl>
  </w:abstractNum>
  <w:abstractNum w:abstractNumId="16">
    <w:nsid w:val="15AE6137"/>
    <w:multiLevelType w:val="hybridMultilevel"/>
    <w:tmpl w:val="A19A33EC"/>
    <w:lvl w:ilvl="0" w:tplc="F7B2EF46">
      <w:start w:val="3"/>
      <w:numFmt w:val="lowerLetter"/>
      <w:lvlText w:val="%1)"/>
      <w:lvlJc w:val="left"/>
      <w:pPr>
        <w:tabs>
          <w:tab w:val="num" w:pos="2"/>
        </w:tabs>
        <w:ind w:left="722"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165F6B13"/>
    <w:multiLevelType w:val="hybridMultilevel"/>
    <w:tmpl w:val="F8D8FE56"/>
    <w:lvl w:ilvl="0" w:tplc="0C0A0017">
      <w:start w:val="1"/>
      <w:numFmt w:val="lowerLetter"/>
      <w:lvlText w:val="%1)"/>
      <w:lvlJc w:val="left"/>
      <w:pPr>
        <w:tabs>
          <w:tab w:val="num" w:pos="1360"/>
        </w:tabs>
        <w:ind w:left="1360" w:hanging="360"/>
      </w:pPr>
    </w:lvl>
    <w:lvl w:ilvl="1" w:tplc="0C0A0019" w:tentative="1">
      <w:start w:val="1"/>
      <w:numFmt w:val="lowerLetter"/>
      <w:lvlText w:val="%2."/>
      <w:lvlJc w:val="left"/>
      <w:pPr>
        <w:tabs>
          <w:tab w:val="num" w:pos="2080"/>
        </w:tabs>
        <w:ind w:left="2080" w:hanging="360"/>
      </w:pPr>
    </w:lvl>
    <w:lvl w:ilvl="2" w:tplc="0C0A001B" w:tentative="1">
      <w:start w:val="1"/>
      <w:numFmt w:val="lowerRoman"/>
      <w:lvlText w:val="%3."/>
      <w:lvlJc w:val="right"/>
      <w:pPr>
        <w:tabs>
          <w:tab w:val="num" w:pos="2800"/>
        </w:tabs>
        <w:ind w:left="2800" w:hanging="180"/>
      </w:pPr>
    </w:lvl>
    <w:lvl w:ilvl="3" w:tplc="0C0A000F" w:tentative="1">
      <w:start w:val="1"/>
      <w:numFmt w:val="decimal"/>
      <w:lvlText w:val="%4."/>
      <w:lvlJc w:val="left"/>
      <w:pPr>
        <w:tabs>
          <w:tab w:val="num" w:pos="3520"/>
        </w:tabs>
        <w:ind w:left="3520" w:hanging="360"/>
      </w:pPr>
    </w:lvl>
    <w:lvl w:ilvl="4" w:tplc="0C0A0019" w:tentative="1">
      <w:start w:val="1"/>
      <w:numFmt w:val="lowerLetter"/>
      <w:lvlText w:val="%5."/>
      <w:lvlJc w:val="left"/>
      <w:pPr>
        <w:tabs>
          <w:tab w:val="num" w:pos="4240"/>
        </w:tabs>
        <w:ind w:left="4240" w:hanging="360"/>
      </w:pPr>
    </w:lvl>
    <w:lvl w:ilvl="5" w:tplc="0C0A001B" w:tentative="1">
      <w:start w:val="1"/>
      <w:numFmt w:val="lowerRoman"/>
      <w:lvlText w:val="%6."/>
      <w:lvlJc w:val="right"/>
      <w:pPr>
        <w:tabs>
          <w:tab w:val="num" w:pos="4960"/>
        </w:tabs>
        <w:ind w:left="4960" w:hanging="180"/>
      </w:pPr>
    </w:lvl>
    <w:lvl w:ilvl="6" w:tplc="0C0A000F" w:tentative="1">
      <w:start w:val="1"/>
      <w:numFmt w:val="decimal"/>
      <w:lvlText w:val="%7."/>
      <w:lvlJc w:val="left"/>
      <w:pPr>
        <w:tabs>
          <w:tab w:val="num" w:pos="5680"/>
        </w:tabs>
        <w:ind w:left="5680" w:hanging="360"/>
      </w:pPr>
    </w:lvl>
    <w:lvl w:ilvl="7" w:tplc="0C0A0019" w:tentative="1">
      <w:start w:val="1"/>
      <w:numFmt w:val="lowerLetter"/>
      <w:lvlText w:val="%8."/>
      <w:lvlJc w:val="left"/>
      <w:pPr>
        <w:tabs>
          <w:tab w:val="num" w:pos="6400"/>
        </w:tabs>
        <w:ind w:left="6400" w:hanging="360"/>
      </w:pPr>
    </w:lvl>
    <w:lvl w:ilvl="8" w:tplc="0C0A001B" w:tentative="1">
      <w:start w:val="1"/>
      <w:numFmt w:val="lowerRoman"/>
      <w:lvlText w:val="%9."/>
      <w:lvlJc w:val="right"/>
      <w:pPr>
        <w:tabs>
          <w:tab w:val="num" w:pos="7120"/>
        </w:tabs>
        <w:ind w:left="7120" w:hanging="180"/>
      </w:pPr>
    </w:lvl>
  </w:abstractNum>
  <w:abstractNum w:abstractNumId="18">
    <w:nsid w:val="1684001A"/>
    <w:multiLevelType w:val="hybridMultilevel"/>
    <w:tmpl w:val="07046A2C"/>
    <w:lvl w:ilvl="0" w:tplc="600C0CCA">
      <w:start w:val="1"/>
      <w:numFmt w:val="lowerLetter"/>
      <w:lvlText w:val="%1."/>
      <w:lvlJc w:val="left"/>
      <w:pPr>
        <w:tabs>
          <w:tab w:val="num" w:pos="1588"/>
        </w:tabs>
        <w:ind w:left="1588" w:hanging="360"/>
      </w:pPr>
    </w:lvl>
    <w:lvl w:ilvl="1" w:tplc="0C0A0019" w:tentative="1">
      <w:start w:val="1"/>
      <w:numFmt w:val="lowerLetter"/>
      <w:lvlText w:val="%2."/>
      <w:lvlJc w:val="left"/>
      <w:pPr>
        <w:tabs>
          <w:tab w:val="num" w:pos="1488"/>
        </w:tabs>
        <w:ind w:left="1488" w:hanging="360"/>
      </w:pPr>
    </w:lvl>
    <w:lvl w:ilvl="2" w:tplc="0C0A001B" w:tentative="1">
      <w:start w:val="1"/>
      <w:numFmt w:val="lowerRoman"/>
      <w:lvlText w:val="%3."/>
      <w:lvlJc w:val="right"/>
      <w:pPr>
        <w:tabs>
          <w:tab w:val="num" w:pos="2208"/>
        </w:tabs>
        <w:ind w:left="2208" w:hanging="180"/>
      </w:pPr>
    </w:lvl>
    <w:lvl w:ilvl="3" w:tplc="0C0A000F" w:tentative="1">
      <w:start w:val="1"/>
      <w:numFmt w:val="decimal"/>
      <w:lvlText w:val="%4."/>
      <w:lvlJc w:val="left"/>
      <w:pPr>
        <w:tabs>
          <w:tab w:val="num" w:pos="2928"/>
        </w:tabs>
        <w:ind w:left="2928" w:hanging="360"/>
      </w:pPr>
    </w:lvl>
    <w:lvl w:ilvl="4" w:tplc="0C0A0019" w:tentative="1">
      <w:start w:val="1"/>
      <w:numFmt w:val="lowerLetter"/>
      <w:lvlText w:val="%5."/>
      <w:lvlJc w:val="left"/>
      <w:pPr>
        <w:tabs>
          <w:tab w:val="num" w:pos="3648"/>
        </w:tabs>
        <w:ind w:left="3648" w:hanging="360"/>
      </w:pPr>
    </w:lvl>
    <w:lvl w:ilvl="5" w:tplc="0C0A001B" w:tentative="1">
      <w:start w:val="1"/>
      <w:numFmt w:val="lowerRoman"/>
      <w:lvlText w:val="%6."/>
      <w:lvlJc w:val="right"/>
      <w:pPr>
        <w:tabs>
          <w:tab w:val="num" w:pos="4368"/>
        </w:tabs>
        <w:ind w:left="4368" w:hanging="180"/>
      </w:pPr>
    </w:lvl>
    <w:lvl w:ilvl="6" w:tplc="0C0A000F" w:tentative="1">
      <w:start w:val="1"/>
      <w:numFmt w:val="decimal"/>
      <w:lvlText w:val="%7."/>
      <w:lvlJc w:val="left"/>
      <w:pPr>
        <w:tabs>
          <w:tab w:val="num" w:pos="5088"/>
        </w:tabs>
        <w:ind w:left="5088" w:hanging="360"/>
      </w:pPr>
    </w:lvl>
    <w:lvl w:ilvl="7" w:tplc="0C0A0019" w:tentative="1">
      <w:start w:val="1"/>
      <w:numFmt w:val="lowerLetter"/>
      <w:lvlText w:val="%8."/>
      <w:lvlJc w:val="left"/>
      <w:pPr>
        <w:tabs>
          <w:tab w:val="num" w:pos="5808"/>
        </w:tabs>
        <w:ind w:left="5808" w:hanging="360"/>
      </w:pPr>
    </w:lvl>
    <w:lvl w:ilvl="8" w:tplc="0C0A001B" w:tentative="1">
      <w:start w:val="1"/>
      <w:numFmt w:val="lowerRoman"/>
      <w:lvlText w:val="%9."/>
      <w:lvlJc w:val="right"/>
      <w:pPr>
        <w:tabs>
          <w:tab w:val="num" w:pos="6528"/>
        </w:tabs>
        <w:ind w:left="6528" w:hanging="180"/>
      </w:pPr>
    </w:lvl>
  </w:abstractNum>
  <w:abstractNum w:abstractNumId="19">
    <w:nsid w:val="169B672E"/>
    <w:multiLevelType w:val="hybridMultilevel"/>
    <w:tmpl w:val="1DC8F98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185110D7"/>
    <w:multiLevelType w:val="hybridMultilevel"/>
    <w:tmpl w:val="140C518E"/>
    <w:lvl w:ilvl="0" w:tplc="449A4526">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1">
    <w:nsid w:val="19DA6B66"/>
    <w:multiLevelType w:val="hybridMultilevel"/>
    <w:tmpl w:val="37A0434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nsid w:val="1BB94A11"/>
    <w:multiLevelType w:val="hybridMultilevel"/>
    <w:tmpl w:val="600E834E"/>
    <w:lvl w:ilvl="0" w:tplc="600C0CCA">
      <w:start w:val="1"/>
      <w:numFmt w:val="lowerLetter"/>
      <w:lvlText w:val="%1."/>
      <w:lvlJc w:val="left"/>
      <w:pPr>
        <w:tabs>
          <w:tab w:val="num" w:pos="1588"/>
        </w:tabs>
        <w:ind w:left="1588" w:hanging="360"/>
      </w:pPr>
    </w:lvl>
    <w:lvl w:ilvl="1" w:tplc="0C0A0019" w:tentative="1">
      <w:start w:val="1"/>
      <w:numFmt w:val="lowerLetter"/>
      <w:lvlText w:val="%2."/>
      <w:lvlJc w:val="left"/>
      <w:pPr>
        <w:tabs>
          <w:tab w:val="num" w:pos="1488"/>
        </w:tabs>
        <w:ind w:left="1488" w:hanging="360"/>
      </w:pPr>
    </w:lvl>
    <w:lvl w:ilvl="2" w:tplc="0C0A001B" w:tentative="1">
      <w:start w:val="1"/>
      <w:numFmt w:val="lowerRoman"/>
      <w:lvlText w:val="%3."/>
      <w:lvlJc w:val="right"/>
      <w:pPr>
        <w:tabs>
          <w:tab w:val="num" w:pos="2208"/>
        </w:tabs>
        <w:ind w:left="2208" w:hanging="180"/>
      </w:pPr>
    </w:lvl>
    <w:lvl w:ilvl="3" w:tplc="0C0A000F" w:tentative="1">
      <w:start w:val="1"/>
      <w:numFmt w:val="decimal"/>
      <w:lvlText w:val="%4."/>
      <w:lvlJc w:val="left"/>
      <w:pPr>
        <w:tabs>
          <w:tab w:val="num" w:pos="2928"/>
        </w:tabs>
        <w:ind w:left="2928" w:hanging="360"/>
      </w:pPr>
    </w:lvl>
    <w:lvl w:ilvl="4" w:tplc="0C0A0019" w:tentative="1">
      <w:start w:val="1"/>
      <w:numFmt w:val="lowerLetter"/>
      <w:lvlText w:val="%5."/>
      <w:lvlJc w:val="left"/>
      <w:pPr>
        <w:tabs>
          <w:tab w:val="num" w:pos="3648"/>
        </w:tabs>
        <w:ind w:left="3648" w:hanging="360"/>
      </w:pPr>
    </w:lvl>
    <w:lvl w:ilvl="5" w:tplc="0C0A001B" w:tentative="1">
      <w:start w:val="1"/>
      <w:numFmt w:val="lowerRoman"/>
      <w:lvlText w:val="%6."/>
      <w:lvlJc w:val="right"/>
      <w:pPr>
        <w:tabs>
          <w:tab w:val="num" w:pos="4368"/>
        </w:tabs>
        <w:ind w:left="4368" w:hanging="180"/>
      </w:pPr>
    </w:lvl>
    <w:lvl w:ilvl="6" w:tplc="0C0A000F" w:tentative="1">
      <w:start w:val="1"/>
      <w:numFmt w:val="decimal"/>
      <w:lvlText w:val="%7."/>
      <w:lvlJc w:val="left"/>
      <w:pPr>
        <w:tabs>
          <w:tab w:val="num" w:pos="5088"/>
        </w:tabs>
        <w:ind w:left="5088" w:hanging="360"/>
      </w:pPr>
    </w:lvl>
    <w:lvl w:ilvl="7" w:tplc="0C0A0019" w:tentative="1">
      <w:start w:val="1"/>
      <w:numFmt w:val="lowerLetter"/>
      <w:lvlText w:val="%8."/>
      <w:lvlJc w:val="left"/>
      <w:pPr>
        <w:tabs>
          <w:tab w:val="num" w:pos="5808"/>
        </w:tabs>
        <w:ind w:left="5808" w:hanging="360"/>
      </w:pPr>
    </w:lvl>
    <w:lvl w:ilvl="8" w:tplc="0C0A001B" w:tentative="1">
      <w:start w:val="1"/>
      <w:numFmt w:val="lowerRoman"/>
      <w:lvlText w:val="%9."/>
      <w:lvlJc w:val="right"/>
      <w:pPr>
        <w:tabs>
          <w:tab w:val="num" w:pos="6528"/>
        </w:tabs>
        <w:ind w:left="6528" w:hanging="180"/>
      </w:pPr>
    </w:lvl>
  </w:abstractNum>
  <w:abstractNum w:abstractNumId="23">
    <w:nsid w:val="24883CBF"/>
    <w:multiLevelType w:val="hybridMultilevel"/>
    <w:tmpl w:val="4BFED43C"/>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28087E16"/>
    <w:multiLevelType w:val="hybridMultilevel"/>
    <w:tmpl w:val="D8D4E52C"/>
    <w:lvl w:ilvl="0" w:tplc="37EA651C">
      <w:start w:val="1"/>
      <w:numFmt w:val="lowerLetter"/>
      <w:lvlText w:val="%1)"/>
      <w:lvlJc w:val="left"/>
      <w:pPr>
        <w:tabs>
          <w:tab w:val="num" w:pos="2"/>
        </w:tabs>
        <w:ind w:left="722"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2BD3729B"/>
    <w:multiLevelType w:val="hybridMultilevel"/>
    <w:tmpl w:val="DB283D1A"/>
    <w:lvl w:ilvl="0" w:tplc="600C0CCA">
      <w:start w:val="1"/>
      <w:numFmt w:val="lowerLetter"/>
      <w:lvlText w:val="%1."/>
      <w:lvlJc w:val="left"/>
      <w:pPr>
        <w:tabs>
          <w:tab w:val="num" w:pos="1588"/>
        </w:tabs>
        <w:ind w:left="1588" w:hanging="360"/>
      </w:pPr>
    </w:lvl>
    <w:lvl w:ilvl="1" w:tplc="0C0A0019" w:tentative="1">
      <w:start w:val="1"/>
      <w:numFmt w:val="lowerLetter"/>
      <w:lvlText w:val="%2."/>
      <w:lvlJc w:val="left"/>
      <w:pPr>
        <w:tabs>
          <w:tab w:val="num" w:pos="1488"/>
        </w:tabs>
        <w:ind w:left="1488" w:hanging="360"/>
      </w:pPr>
    </w:lvl>
    <w:lvl w:ilvl="2" w:tplc="0C0A001B" w:tentative="1">
      <w:start w:val="1"/>
      <w:numFmt w:val="lowerRoman"/>
      <w:lvlText w:val="%3."/>
      <w:lvlJc w:val="right"/>
      <w:pPr>
        <w:tabs>
          <w:tab w:val="num" w:pos="2208"/>
        </w:tabs>
        <w:ind w:left="2208" w:hanging="180"/>
      </w:pPr>
    </w:lvl>
    <w:lvl w:ilvl="3" w:tplc="0C0A000F" w:tentative="1">
      <w:start w:val="1"/>
      <w:numFmt w:val="decimal"/>
      <w:lvlText w:val="%4."/>
      <w:lvlJc w:val="left"/>
      <w:pPr>
        <w:tabs>
          <w:tab w:val="num" w:pos="2928"/>
        </w:tabs>
        <w:ind w:left="2928" w:hanging="360"/>
      </w:pPr>
    </w:lvl>
    <w:lvl w:ilvl="4" w:tplc="0C0A0019" w:tentative="1">
      <w:start w:val="1"/>
      <w:numFmt w:val="lowerLetter"/>
      <w:lvlText w:val="%5."/>
      <w:lvlJc w:val="left"/>
      <w:pPr>
        <w:tabs>
          <w:tab w:val="num" w:pos="3648"/>
        </w:tabs>
        <w:ind w:left="3648" w:hanging="360"/>
      </w:pPr>
    </w:lvl>
    <w:lvl w:ilvl="5" w:tplc="0C0A001B" w:tentative="1">
      <w:start w:val="1"/>
      <w:numFmt w:val="lowerRoman"/>
      <w:lvlText w:val="%6."/>
      <w:lvlJc w:val="right"/>
      <w:pPr>
        <w:tabs>
          <w:tab w:val="num" w:pos="4368"/>
        </w:tabs>
        <w:ind w:left="4368" w:hanging="180"/>
      </w:pPr>
    </w:lvl>
    <w:lvl w:ilvl="6" w:tplc="0C0A000F" w:tentative="1">
      <w:start w:val="1"/>
      <w:numFmt w:val="decimal"/>
      <w:lvlText w:val="%7."/>
      <w:lvlJc w:val="left"/>
      <w:pPr>
        <w:tabs>
          <w:tab w:val="num" w:pos="5088"/>
        </w:tabs>
        <w:ind w:left="5088" w:hanging="360"/>
      </w:pPr>
    </w:lvl>
    <w:lvl w:ilvl="7" w:tplc="0C0A0019" w:tentative="1">
      <w:start w:val="1"/>
      <w:numFmt w:val="lowerLetter"/>
      <w:lvlText w:val="%8."/>
      <w:lvlJc w:val="left"/>
      <w:pPr>
        <w:tabs>
          <w:tab w:val="num" w:pos="5808"/>
        </w:tabs>
        <w:ind w:left="5808" w:hanging="360"/>
      </w:pPr>
    </w:lvl>
    <w:lvl w:ilvl="8" w:tplc="0C0A001B" w:tentative="1">
      <w:start w:val="1"/>
      <w:numFmt w:val="lowerRoman"/>
      <w:lvlText w:val="%9."/>
      <w:lvlJc w:val="right"/>
      <w:pPr>
        <w:tabs>
          <w:tab w:val="num" w:pos="6528"/>
        </w:tabs>
        <w:ind w:left="6528" w:hanging="180"/>
      </w:pPr>
    </w:lvl>
  </w:abstractNum>
  <w:abstractNum w:abstractNumId="26">
    <w:nsid w:val="329361AE"/>
    <w:multiLevelType w:val="hybridMultilevel"/>
    <w:tmpl w:val="F514A9A2"/>
    <w:lvl w:ilvl="0" w:tplc="5D666E9C">
      <w:start w:val="1"/>
      <w:numFmt w:val="upperRoman"/>
      <w:lvlText w:val="%1."/>
      <w:lvlJc w:val="left"/>
      <w:pPr>
        <w:tabs>
          <w:tab w:val="num" w:pos="2340"/>
        </w:tabs>
        <w:ind w:left="2340" w:hanging="360"/>
      </w:pPr>
      <w:rPr>
        <w:rFonts w:hint="default"/>
        <w:strike w:val="0"/>
        <w:dstrike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3C8324E0"/>
    <w:multiLevelType w:val="hybridMultilevel"/>
    <w:tmpl w:val="E654C7B2"/>
    <w:lvl w:ilvl="0" w:tplc="600C0CCA">
      <w:start w:val="1"/>
      <w:numFmt w:val="lowerLetter"/>
      <w:lvlText w:val="%1."/>
      <w:lvlJc w:val="left"/>
      <w:pPr>
        <w:tabs>
          <w:tab w:val="num" w:pos="1540"/>
        </w:tabs>
        <w:ind w:left="154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40AC3BF6"/>
    <w:multiLevelType w:val="multilevel"/>
    <w:tmpl w:val="3516E5F2"/>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9">
    <w:nsid w:val="40CA41FD"/>
    <w:multiLevelType w:val="hybridMultilevel"/>
    <w:tmpl w:val="7842D940"/>
    <w:lvl w:ilvl="0" w:tplc="600C0CCA">
      <w:start w:val="1"/>
      <w:numFmt w:val="lowerLetter"/>
      <w:lvlText w:val="%1."/>
      <w:lvlJc w:val="left"/>
      <w:pPr>
        <w:tabs>
          <w:tab w:val="num" w:pos="1540"/>
        </w:tabs>
        <w:ind w:left="154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41C848EB"/>
    <w:multiLevelType w:val="hybridMultilevel"/>
    <w:tmpl w:val="244E39D2"/>
    <w:lvl w:ilvl="0" w:tplc="280A000F">
      <w:start w:val="1"/>
      <w:numFmt w:val="decimal"/>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31">
    <w:nsid w:val="4A085B1D"/>
    <w:multiLevelType w:val="hybridMultilevel"/>
    <w:tmpl w:val="82D0DE08"/>
    <w:lvl w:ilvl="0" w:tplc="600C0CCA">
      <w:start w:val="1"/>
      <w:numFmt w:val="lowerLetter"/>
      <w:lvlText w:val="%1."/>
      <w:lvlJc w:val="left"/>
      <w:pPr>
        <w:tabs>
          <w:tab w:val="num" w:pos="2248"/>
        </w:tabs>
        <w:ind w:left="2248" w:hanging="360"/>
      </w:pPr>
    </w:lvl>
    <w:lvl w:ilvl="1" w:tplc="0C0A0019">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32">
    <w:nsid w:val="534675D3"/>
    <w:multiLevelType w:val="hybridMultilevel"/>
    <w:tmpl w:val="D200E846"/>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3">
    <w:nsid w:val="59986470"/>
    <w:multiLevelType w:val="hybridMultilevel"/>
    <w:tmpl w:val="BD807AD4"/>
    <w:lvl w:ilvl="0" w:tplc="C01EC2D0">
      <w:start w:val="1"/>
      <w:numFmt w:val="lowerLetter"/>
      <w:lvlText w:val="%1"/>
      <w:lvlJc w:val="left"/>
      <w:pPr>
        <w:tabs>
          <w:tab w:val="num" w:pos="853"/>
        </w:tabs>
        <w:ind w:left="362" w:hanging="360"/>
      </w:pPr>
      <w:rPr>
        <w:rFonts w:ascii="Arial" w:hAnsi="Arial" w:hint="default"/>
        <w:b w:val="0"/>
        <w:i w:val="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5AE72698"/>
    <w:multiLevelType w:val="hybridMultilevel"/>
    <w:tmpl w:val="A6BADBD4"/>
    <w:lvl w:ilvl="0" w:tplc="C01EC2D0">
      <w:start w:val="1"/>
      <w:numFmt w:val="lowerLetter"/>
      <w:lvlText w:val="%1"/>
      <w:lvlJc w:val="left"/>
      <w:pPr>
        <w:tabs>
          <w:tab w:val="num" w:pos="853"/>
        </w:tabs>
        <w:ind w:left="362" w:hanging="360"/>
      </w:pPr>
      <w:rPr>
        <w:rFonts w:ascii="Arial" w:hAnsi="Arial"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5B8E3275"/>
    <w:multiLevelType w:val="hybridMultilevel"/>
    <w:tmpl w:val="84125088"/>
    <w:lvl w:ilvl="0" w:tplc="0C0A0017">
      <w:start w:val="1"/>
      <w:numFmt w:val="lowerLetter"/>
      <w:lvlText w:val="%1)"/>
      <w:lvlJc w:val="left"/>
      <w:pPr>
        <w:tabs>
          <w:tab w:val="num" w:pos="1360"/>
        </w:tabs>
        <w:ind w:left="1360" w:hanging="360"/>
      </w:pPr>
    </w:lvl>
    <w:lvl w:ilvl="1" w:tplc="0C0A0019" w:tentative="1">
      <w:start w:val="1"/>
      <w:numFmt w:val="lowerLetter"/>
      <w:lvlText w:val="%2."/>
      <w:lvlJc w:val="left"/>
      <w:pPr>
        <w:ind w:left="2080" w:hanging="360"/>
      </w:pPr>
    </w:lvl>
    <w:lvl w:ilvl="2" w:tplc="0C0A001B" w:tentative="1">
      <w:start w:val="1"/>
      <w:numFmt w:val="lowerRoman"/>
      <w:lvlText w:val="%3."/>
      <w:lvlJc w:val="right"/>
      <w:pPr>
        <w:ind w:left="2800" w:hanging="180"/>
      </w:pPr>
    </w:lvl>
    <w:lvl w:ilvl="3" w:tplc="0C0A000F" w:tentative="1">
      <w:start w:val="1"/>
      <w:numFmt w:val="decimal"/>
      <w:lvlText w:val="%4."/>
      <w:lvlJc w:val="left"/>
      <w:pPr>
        <w:ind w:left="3520" w:hanging="360"/>
      </w:pPr>
    </w:lvl>
    <w:lvl w:ilvl="4" w:tplc="0C0A0019" w:tentative="1">
      <w:start w:val="1"/>
      <w:numFmt w:val="lowerLetter"/>
      <w:lvlText w:val="%5."/>
      <w:lvlJc w:val="left"/>
      <w:pPr>
        <w:ind w:left="4240" w:hanging="360"/>
      </w:pPr>
    </w:lvl>
    <w:lvl w:ilvl="5" w:tplc="0C0A001B" w:tentative="1">
      <w:start w:val="1"/>
      <w:numFmt w:val="lowerRoman"/>
      <w:lvlText w:val="%6."/>
      <w:lvlJc w:val="right"/>
      <w:pPr>
        <w:ind w:left="4960" w:hanging="180"/>
      </w:pPr>
    </w:lvl>
    <w:lvl w:ilvl="6" w:tplc="0C0A000F" w:tentative="1">
      <w:start w:val="1"/>
      <w:numFmt w:val="decimal"/>
      <w:lvlText w:val="%7."/>
      <w:lvlJc w:val="left"/>
      <w:pPr>
        <w:ind w:left="5680" w:hanging="360"/>
      </w:pPr>
    </w:lvl>
    <w:lvl w:ilvl="7" w:tplc="0C0A0019" w:tentative="1">
      <w:start w:val="1"/>
      <w:numFmt w:val="lowerLetter"/>
      <w:lvlText w:val="%8."/>
      <w:lvlJc w:val="left"/>
      <w:pPr>
        <w:ind w:left="6400" w:hanging="360"/>
      </w:pPr>
    </w:lvl>
    <w:lvl w:ilvl="8" w:tplc="0C0A001B" w:tentative="1">
      <w:start w:val="1"/>
      <w:numFmt w:val="lowerRoman"/>
      <w:lvlText w:val="%9."/>
      <w:lvlJc w:val="right"/>
      <w:pPr>
        <w:ind w:left="7120" w:hanging="180"/>
      </w:pPr>
    </w:lvl>
  </w:abstractNum>
  <w:abstractNum w:abstractNumId="36">
    <w:nsid w:val="5CB84962"/>
    <w:multiLevelType w:val="hybridMultilevel"/>
    <w:tmpl w:val="DB54B8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Symbol"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Symbol"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5E716BAB"/>
    <w:multiLevelType w:val="multilevel"/>
    <w:tmpl w:val="953CBCE4"/>
    <w:lvl w:ilvl="0">
      <w:start w:val="1"/>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65DA233A"/>
    <w:multiLevelType w:val="multilevel"/>
    <w:tmpl w:val="F7F0370C"/>
    <w:lvl w:ilvl="0">
      <w:start w:val="1"/>
      <w:numFmt w:val="decimal"/>
      <w:lvlText w:val="%1."/>
      <w:lvlJc w:val="left"/>
      <w:pPr>
        <w:tabs>
          <w:tab w:val="num" w:pos="560"/>
        </w:tabs>
        <w:ind w:left="560" w:hanging="360"/>
      </w:pPr>
      <w:rPr>
        <w:rFonts w:ascii="Verdana" w:hAnsi="Verdana" w:hint="default"/>
        <w:b/>
        <w:sz w:val="22"/>
        <w:szCs w:val="22"/>
      </w:rPr>
    </w:lvl>
    <w:lvl w:ilvl="1">
      <w:start w:val="1"/>
      <w:numFmt w:val="decimal"/>
      <w:lvlText w:val="%1.%2."/>
      <w:lvlJc w:val="left"/>
      <w:pPr>
        <w:tabs>
          <w:tab w:val="num" w:pos="0"/>
        </w:tabs>
        <w:ind w:left="0" w:firstLine="0"/>
      </w:pPr>
      <w:rPr>
        <w:rFonts w:ascii="Verdana" w:hAnsi="Verdana" w:hint="default"/>
        <w:b w:val="0"/>
        <w:color w:val="auto"/>
        <w:sz w:val="18"/>
        <w:szCs w:val="18"/>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nsid w:val="6658143E"/>
    <w:multiLevelType w:val="hybridMultilevel"/>
    <w:tmpl w:val="2D70A388"/>
    <w:lvl w:ilvl="0" w:tplc="117AD80C">
      <w:start w:val="1"/>
      <w:numFmt w:val="lowerLetter"/>
      <w:lvlText w:val="%1)"/>
      <w:lvlJc w:val="left"/>
      <w:pPr>
        <w:tabs>
          <w:tab w:val="num" w:pos="1"/>
        </w:tabs>
        <w:ind w:left="721"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nsid w:val="67027AE9"/>
    <w:multiLevelType w:val="hybridMultilevel"/>
    <w:tmpl w:val="3CB8EFAC"/>
    <w:lvl w:ilvl="0" w:tplc="600C0CCA">
      <w:start w:val="1"/>
      <w:numFmt w:val="lowerLetter"/>
      <w:lvlText w:val="%1."/>
      <w:lvlJc w:val="left"/>
      <w:pPr>
        <w:tabs>
          <w:tab w:val="num" w:pos="1540"/>
        </w:tabs>
        <w:ind w:left="154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nsid w:val="72AB69B0"/>
    <w:multiLevelType w:val="hybridMultilevel"/>
    <w:tmpl w:val="4B6A8422"/>
    <w:lvl w:ilvl="0" w:tplc="FFFFFFFF">
      <w:start w:val="1"/>
      <w:numFmt w:val="upperRoman"/>
      <w:pStyle w:val="Subtitle"/>
      <w:lvlText w:val="CAPITULO %1"/>
      <w:lvlJc w:val="center"/>
      <w:pPr>
        <w:tabs>
          <w:tab w:val="num" w:pos="0"/>
        </w:tabs>
        <w:ind w:left="0" w:firstLine="1021"/>
      </w:pPr>
      <w:rPr>
        <w:rFonts w:ascii="Arial" w:hAnsi="Arial" w:hint="default"/>
        <w:b/>
        <w:i w:val="0"/>
        <w:caps/>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311127B"/>
    <w:multiLevelType w:val="hybridMultilevel"/>
    <w:tmpl w:val="52A4EE26"/>
    <w:lvl w:ilvl="0" w:tplc="600C0CCA">
      <w:start w:val="1"/>
      <w:numFmt w:val="lowerLetter"/>
      <w:lvlText w:val="%1."/>
      <w:lvlJc w:val="left"/>
      <w:pPr>
        <w:tabs>
          <w:tab w:val="num" w:pos="1588"/>
        </w:tabs>
        <w:ind w:left="1588" w:hanging="360"/>
      </w:pPr>
    </w:lvl>
    <w:lvl w:ilvl="1" w:tplc="0C0A0019" w:tentative="1">
      <w:start w:val="1"/>
      <w:numFmt w:val="lowerLetter"/>
      <w:lvlText w:val="%2."/>
      <w:lvlJc w:val="left"/>
      <w:pPr>
        <w:tabs>
          <w:tab w:val="num" w:pos="1488"/>
        </w:tabs>
        <w:ind w:left="1488" w:hanging="360"/>
      </w:pPr>
    </w:lvl>
    <w:lvl w:ilvl="2" w:tplc="0C0A001B" w:tentative="1">
      <w:start w:val="1"/>
      <w:numFmt w:val="lowerRoman"/>
      <w:lvlText w:val="%3."/>
      <w:lvlJc w:val="right"/>
      <w:pPr>
        <w:tabs>
          <w:tab w:val="num" w:pos="2208"/>
        </w:tabs>
        <w:ind w:left="2208" w:hanging="180"/>
      </w:pPr>
    </w:lvl>
    <w:lvl w:ilvl="3" w:tplc="0C0A000F" w:tentative="1">
      <w:start w:val="1"/>
      <w:numFmt w:val="decimal"/>
      <w:lvlText w:val="%4."/>
      <w:lvlJc w:val="left"/>
      <w:pPr>
        <w:tabs>
          <w:tab w:val="num" w:pos="2928"/>
        </w:tabs>
        <w:ind w:left="2928" w:hanging="360"/>
      </w:pPr>
    </w:lvl>
    <w:lvl w:ilvl="4" w:tplc="0C0A0019" w:tentative="1">
      <w:start w:val="1"/>
      <w:numFmt w:val="lowerLetter"/>
      <w:lvlText w:val="%5."/>
      <w:lvlJc w:val="left"/>
      <w:pPr>
        <w:tabs>
          <w:tab w:val="num" w:pos="3648"/>
        </w:tabs>
        <w:ind w:left="3648" w:hanging="360"/>
      </w:pPr>
    </w:lvl>
    <w:lvl w:ilvl="5" w:tplc="0C0A001B" w:tentative="1">
      <w:start w:val="1"/>
      <w:numFmt w:val="lowerRoman"/>
      <w:lvlText w:val="%6."/>
      <w:lvlJc w:val="right"/>
      <w:pPr>
        <w:tabs>
          <w:tab w:val="num" w:pos="4368"/>
        </w:tabs>
        <w:ind w:left="4368" w:hanging="180"/>
      </w:pPr>
    </w:lvl>
    <w:lvl w:ilvl="6" w:tplc="0C0A000F" w:tentative="1">
      <w:start w:val="1"/>
      <w:numFmt w:val="decimal"/>
      <w:lvlText w:val="%7."/>
      <w:lvlJc w:val="left"/>
      <w:pPr>
        <w:tabs>
          <w:tab w:val="num" w:pos="5088"/>
        </w:tabs>
        <w:ind w:left="5088" w:hanging="360"/>
      </w:pPr>
    </w:lvl>
    <w:lvl w:ilvl="7" w:tplc="0C0A0019" w:tentative="1">
      <w:start w:val="1"/>
      <w:numFmt w:val="lowerLetter"/>
      <w:lvlText w:val="%8."/>
      <w:lvlJc w:val="left"/>
      <w:pPr>
        <w:tabs>
          <w:tab w:val="num" w:pos="5808"/>
        </w:tabs>
        <w:ind w:left="5808" w:hanging="360"/>
      </w:pPr>
    </w:lvl>
    <w:lvl w:ilvl="8" w:tplc="0C0A001B" w:tentative="1">
      <w:start w:val="1"/>
      <w:numFmt w:val="lowerRoman"/>
      <w:lvlText w:val="%9."/>
      <w:lvlJc w:val="right"/>
      <w:pPr>
        <w:tabs>
          <w:tab w:val="num" w:pos="6528"/>
        </w:tabs>
        <w:ind w:left="6528" w:hanging="180"/>
      </w:pPr>
    </w:lvl>
  </w:abstractNum>
  <w:abstractNum w:abstractNumId="43">
    <w:nsid w:val="73EC07EB"/>
    <w:multiLevelType w:val="hybridMultilevel"/>
    <w:tmpl w:val="C17EB9E6"/>
    <w:lvl w:ilvl="0" w:tplc="600C0CCA">
      <w:start w:val="1"/>
      <w:numFmt w:val="lowerLetter"/>
      <w:lvlText w:val="%1."/>
      <w:lvlJc w:val="left"/>
      <w:pPr>
        <w:tabs>
          <w:tab w:val="num" w:pos="1588"/>
        </w:tabs>
        <w:ind w:left="1588" w:hanging="360"/>
      </w:pPr>
    </w:lvl>
    <w:lvl w:ilvl="1" w:tplc="0C0A0019" w:tentative="1">
      <w:start w:val="1"/>
      <w:numFmt w:val="lowerLetter"/>
      <w:lvlText w:val="%2."/>
      <w:lvlJc w:val="left"/>
      <w:pPr>
        <w:tabs>
          <w:tab w:val="num" w:pos="1488"/>
        </w:tabs>
        <w:ind w:left="1488" w:hanging="360"/>
      </w:pPr>
    </w:lvl>
    <w:lvl w:ilvl="2" w:tplc="0C0A001B" w:tentative="1">
      <w:start w:val="1"/>
      <w:numFmt w:val="lowerRoman"/>
      <w:lvlText w:val="%3."/>
      <w:lvlJc w:val="right"/>
      <w:pPr>
        <w:tabs>
          <w:tab w:val="num" w:pos="2208"/>
        </w:tabs>
        <w:ind w:left="2208" w:hanging="180"/>
      </w:pPr>
    </w:lvl>
    <w:lvl w:ilvl="3" w:tplc="0C0A000F" w:tentative="1">
      <w:start w:val="1"/>
      <w:numFmt w:val="decimal"/>
      <w:lvlText w:val="%4."/>
      <w:lvlJc w:val="left"/>
      <w:pPr>
        <w:tabs>
          <w:tab w:val="num" w:pos="2928"/>
        </w:tabs>
        <w:ind w:left="2928" w:hanging="360"/>
      </w:pPr>
    </w:lvl>
    <w:lvl w:ilvl="4" w:tplc="0C0A0019" w:tentative="1">
      <w:start w:val="1"/>
      <w:numFmt w:val="lowerLetter"/>
      <w:lvlText w:val="%5."/>
      <w:lvlJc w:val="left"/>
      <w:pPr>
        <w:tabs>
          <w:tab w:val="num" w:pos="3648"/>
        </w:tabs>
        <w:ind w:left="3648" w:hanging="360"/>
      </w:pPr>
    </w:lvl>
    <w:lvl w:ilvl="5" w:tplc="0C0A001B" w:tentative="1">
      <w:start w:val="1"/>
      <w:numFmt w:val="lowerRoman"/>
      <w:lvlText w:val="%6."/>
      <w:lvlJc w:val="right"/>
      <w:pPr>
        <w:tabs>
          <w:tab w:val="num" w:pos="4368"/>
        </w:tabs>
        <w:ind w:left="4368" w:hanging="180"/>
      </w:pPr>
    </w:lvl>
    <w:lvl w:ilvl="6" w:tplc="0C0A000F" w:tentative="1">
      <w:start w:val="1"/>
      <w:numFmt w:val="decimal"/>
      <w:lvlText w:val="%7."/>
      <w:lvlJc w:val="left"/>
      <w:pPr>
        <w:tabs>
          <w:tab w:val="num" w:pos="5088"/>
        </w:tabs>
        <w:ind w:left="5088" w:hanging="360"/>
      </w:pPr>
    </w:lvl>
    <w:lvl w:ilvl="7" w:tplc="0C0A0019" w:tentative="1">
      <w:start w:val="1"/>
      <w:numFmt w:val="lowerLetter"/>
      <w:lvlText w:val="%8."/>
      <w:lvlJc w:val="left"/>
      <w:pPr>
        <w:tabs>
          <w:tab w:val="num" w:pos="5808"/>
        </w:tabs>
        <w:ind w:left="5808" w:hanging="360"/>
      </w:pPr>
    </w:lvl>
    <w:lvl w:ilvl="8" w:tplc="0C0A001B" w:tentative="1">
      <w:start w:val="1"/>
      <w:numFmt w:val="lowerRoman"/>
      <w:lvlText w:val="%9."/>
      <w:lvlJc w:val="right"/>
      <w:pPr>
        <w:tabs>
          <w:tab w:val="num" w:pos="6528"/>
        </w:tabs>
        <w:ind w:left="6528" w:hanging="180"/>
      </w:pPr>
    </w:lvl>
  </w:abstractNum>
  <w:abstractNum w:abstractNumId="44">
    <w:nsid w:val="791D0D4E"/>
    <w:multiLevelType w:val="hybridMultilevel"/>
    <w:tmpl w:val="4A48318A"/>
    <w:lvl w:ilvl="0" w:tplc="600C0CCA">
      <w:start w:val="1"/>
      <w:numFmt w:val="lowerLetter"/>
      <w:lvlText w:val="%1."/>
      <w:lvlJc w:val="left"/>
      <w:pPr>
        <w:tabs>
          <w:tab w:val="num" w:pos="1540"/>
        </w:tabs>
        <w:ind w:left="154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5">
    <w:nsid w:val="79F45CA7"/>
    <w:multiLevelType w:val="hybridMultilevel"/>
    <w:tmpl w:val="5E7E9A12"/>
    <w:lvl w:ilvl="0" w:tplc="600C0CCA">
      <w:start w:val="1"/>
      <w:numFmt w:val="lowerLetter"/>
      <w:lvlText w:val="%1."/>
      <w:lvlJc w:val="left"/>
      <w:pPr>
        <w:tabs>
          <w:tab w:val="num" w:pos="1588"/>
        </w:tabs>
        <w:ind w:left="1588" w:hanging="360"/>
      </w:pPr>
    </w:lvl>
    <w:lvl w:ilvl="1" w:tplc="0C0A0019" w:tentative="1">
      <w:start w:val="1"/>
      <w:numFmt w:val="lowerLetter"/>
      <w:lvlText w:val="%2."/>
      <w:lvlJc w:val="left"/>
      <w:pPr>
        <w:tabs>
          <w:tab w:val="num" w:pos="1488"/>
        </w:tabs>
        <w:ind w:left="1488" w:hanging="360"/>
      </w:pPr>
    </w:lvl>
    <w:lvl w:ilvl="2" w:tplc="0C0A001B" w:tentative="1">
      <w:start w:val="1"/>
      <w:numFmt w:val="lowerRoman"/>
      <w:lvlText w:val="%3."/>
      <w:lvlJc w:val="right"/>
      <w:pPr>
        <w:tabs>
          <w:tab w:val="num" w:pos="2208"/>
        </w:tabs>
        <w:ind w:left="2208" w:hanging="180"/>
      </w:pPr>
    </w:lvl>
    <w:lvl w:ilvl="3" w:tplc="0C0A000F" w:tentative="1">
      <w:start w:val="1"/>
      <w:numFmt w:val="decimal"/>
      <w:lvlText w:val="%4."/>
      <w:lvlJc w:val="left"/>
      <w:pPr>
        <w:tabs>
          <w:tab w:val="num" w:pos="2928"/>
        </w:tabs>
        <w:ind w:left="2928" w:hanging="360"/>
      </w:pPr>
    </w:lvl>
    <w:lvl w:ilvl="4" w:tplc="0C0A0019" w:tentative="1">
      <w:start w:val="1"/>
      <w:numFmt w:val="lowerLetter"/>
      <w:lvlText w:val="%5."/>
      <w:lvlJc w:val="left"/>
      <w:pPr>
        <w:tabs>
          <w:tab w:val="num" w:pos="3648"/>
        </w:tabs>
        <w:ind w:left="3648" w:hanging="360"/>
      </w:pPr>
    </w:lvl>
    <w:lvl w:ilvl="5" w:tplc="0C0A001B" w:tentative="1">
      <w:start w:val="1"/>
      <w:numFmt w:val="lowerRoman"/>
      <w:lvlText w:val="%6."/>
      <w:lvlJc w:val="right"/>
      <w:pPr>
        <w:tabs>
          <w:tab w:val="num" w:pos="4368"/>
        </w:tabs>
        <w:ind w:left="4368" w:hanging="180"/>
      </w:pPr>
    </w:lvl>
    <w:lvl w:ilvl="6" w:tplc="0C0A000F" w:tentative="1">
      <w:start w:val="1"/>
      <w:numFmt w:val="decimal"/>
      <w:lvlText w:val="%7."/>
      <w:lvlJc w:val="left"/>
      <w:pPr>
        <w:tabs>
          <w:tab w:val="num" w:pos="5088"/>
        </w:tabs>
        <w:ind w:left="5088" w:hanging="360"/>
      </w:pPr>
    </w:lvl>
    <w:lvl w:ilvl="7" w:tplc="0C0A0019" w:tentative="1">
      <w:start w:val="1"/>
      <w:numFmt w:val="lowerLetter"/>
      <w:lvlText w:val="%8."/>
      <w:lvlJc w:val="left"/>
      <w:pPr>
        <w:tabs>
          <w:tab w:val="num" w:pos="5808"/>
        </w:tabs>
        <w:ind w:left="5808" w:hanging="360"/>
      </w:pPr>
    </w:lvl>
    <w:lvl w:ilvl="8" w:tplc="0C0A001B" w:tentative="1">
      <w:start w:val="1"/>
      <w:numFmt w:val="lowerRoman"/>
      <w:lvlText w:val="%9."/>
      <w:lvlJc w:val="right"/>
      <w:pPr>
        <w:tabs>
          <w:tab w:val="num" w:pos="6528"/>
        </w:tabs>
        <w:ind w:left="6528" w:hanging="180"/>
      </w:pPr>
    </w:lvl>
  </w:abstractNum>
  <w:abstractNum w:abstractNumId="46">
    <w:nsid w:val="7AF5510C"/>
    <w:multiLevelType w:val="hybridMultilevel"/>
    <w:tmpl w:val="218A2502"/>
    <w:lvl w:ilvl="0" w:tplc="F7B2EF46">
      <w:start w:val="3"/>
      <w:numFmt w:val="lowerLetter"/>
      <w:lvlText w:val="%1)"/>
      <w:lvlJc w:val="left"/>
      <w:pPr>
        <w:tabs>
          <w:tab w:val="num" w:pos="2"/>
        </w:tabs>
        <w:ind w:left="722"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38"/>
  </w:num>
  <w:num w:numId="2">
    <w:abstractNumId w:val="41"/>
  </w:num>
  <w:num w:numId="3">
    <w:abstractNumId w:val="1"/>
  </w:num>
  <w:num w:numId="4">
    <w:abstractNumId w:val="19"/>
  </w:num>
  <w:num w:numId="5">
    <w:abstractNumId w:val="21"/>
  </w:num>
  <w:num w:numId="6">
    <w:abstractNumId w:val="8"/>
  </w:num>
  <w:num w:numId="7">
    <w:abstractNumId w:val="11"/>
  </w:num>
  <w:num w:numId="8">
    <w:abstractNumId w:val="2"/>
  </w:num>
  <w:num w:numId="9">
    <w:abstractNumId w:val="37"/>
  </w:num>
  <w:num w:numId="10">
    <w:abstractNumId w:val="7"/>
  </w:num>
  <w:num w:numId="11">
    <w:abstractNumId w:val="35"/>
  </w:num>
  <w:num w:numId="12">
    <w:abstractNumId w:val="23"/>
  </w:num>
  <w:num w:numId="13">
    <w:abstractNumId w:val="5"/>
  </w:num>
  <w:num w:numId="14">
    <w:abstractNumId w:val="10"/>
  </w:num>
  <w:num w:numId="15">
    <w:abstractNumId w:val="36"/>
  </w:num>
  <w:num w:numId="16">
    <w:abstractNumId w:val="17"/>
  </w:num>
  <w:num w:numId="17">
    <w:abstractNumId w:val="15"/>
  </w:num>
  <w:num w:numId="18">
    <w:abstractNumId w:val="4"/>
  </w:num>
  <w:num w:numId="19">
    <w:abstractNumId w:val="22"/>
  </w:num>
  <w:num w:numId="20">
    <w:abstractNumId w:val="42"/>
  </w:num>
  <w:num w:numId="21">
    <w:abstractNumId w:val="9"/>
  </w:num>
  <w:num w:numId="22">
    <w:abstractNumId w:val="45"/>
  </w:num>
  <w:num w:numId="23">
    <w:abstractNumId w:val="18"/>
  </w:num>
  <w:num w:numId="24">
    <w:abstractNumId w:val="27"/>
  </w:num>
  <w:num w:numId="25">
    <w:abstractNumId w:val="29"/>
  </w:num>
  <w:num w:numId="26">
    <w:abstractNumId w:val="40"/>
  </w:num>
  <w:num w:numId="27">
    <w:abstractNumId w:val="44"/>
  </w:num>
  <w:num w:numId="28">
    <w:abstractNumId w:val="26"/>
  </w:num>
  <w:num w:numId="29">
    <w:abstractNumId w:val="25"/>
  </w:num>
  <w:num w:numId="30">
    <w:abstractNumId w:val="43"/>
  </w:num>
  <w:num w:numId="31">
    <w:abstractNumId w:val="12"/>
  </w:num>
  <w:num w:numId="32">
    <w:abstractNumId w:val="31"/>
  </w:num>
  <w:num w:numId="33">
    <w:abstractNumId w:val="20"/>
  </w:num>
  <w:num w:numId="34">
    <w:abstractNumId w:val="39"/>
  </w:num>
  <w:num w:numId="35">
    <w:abstractNumId w:val="46"/>
  </w:num>
  <w:num w:numId="36">
    <w:abstractNumId w:val="6"/>
  </w:num>
  <w:num w:numId="37">
    <w:abstractNumId w:val="3"/>
  </w:num>
  <w:num w:numId="38">
    <w:abstractNumId w:val="13"/>
  </w:num>
  <w:num w:numId="39">
    <w:abstractNumId w:val="16"/>
  </w:num>
  <w:num w:numId="40">
    <w:abstractNumId w:val="14"/>
  </w:num>
  <w:num w:numId="41">
    <w:abstractNumId w:val="34"/>
  </w:num>
  <w:num w:numId="42">
    <w:abstractNumId w:val="33"/>
  </w:num>
  <w:num w:numId="43">
    <w:abstractNumId w:val="24"/>
  </w:num>
  <w:num w:numId="44">
    <w:abstractNumId w:val="0"/>
  </w:num>
  <w:num w:numId="45">
    <w:abstractNumId w:val="32"/>
  </w:num>
  <w:num w:numId="46">
    <w:abstractNumId w:val="30"/>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compat>
  <w:rsids>
    <w:rsidRoot w:val="00B523E7"/>
    <w:rsid w:val="00004C8D"/>
    <w:rsid w:val="000106A9"/>
    <w:rsid w:val="000263BC"/>
    <w:rsid w:val="00050A25"/>
    <w:rsid w:val="00066B90"/>
    <w:rsid w:val="000723DD"/>
    <w:rsid w:val="000810D1"/>
    <w:rsid w:val="00084476"/>
    <w:rsid w:val="00096DD2"/>
    <w:rsid w:val="000B12A8"/>
    <w:rsid w:val="000D6334"/>
    <w:rsid w:val="000E58F8"/>
    <w:rsid w:val="000F1885"/>
    <w:rsid w:val="00100989"/>
    <w:rsid w:val="001557D4"/>
    <w:rsid w:val="001577F7"/>
    <w:rsid w:val="00165DCF"/>
    <w:rsid w:val="00190803"/>
    <w:rsid w:val="001A3C9D"/>
    <w:rsid w:val="001B4932"/>
    <w:rsid w:val="001C10B5"/>
    <w:rsid w:val="001C2EC5"/>
    <w:rsid w:val="001C4268"/>
    <w:rsid w:val="001D6896"/>
    <w:rsid w:val="001D7EFD"/>
    <w:rsid w:val="001F28DB"/>
    <w:rsid w:val="001F4DBD"/>
    <w:rsid w:val="00207A10"/>
    <w:rsid w:val="00214C9C"/>
    <w:rsid w:val="00216CAB"/>
    <w:rsid w:val="00225EEB"/>
    <w:rsid w:val="002310EB"/>
    <w:rsid w:val="002351C7"/>
    <w:rsid w:val="00256F5A"/>
    <w:rsid w:val="00284877"/>
    <w:rsid w:val="00287072"/>
    <w:rsid w:val="002A5D81"/>
    <w:rsid w:val="002C633B"/>
    <w:rsid w:val="002E1432"/>
    <w:rsid w:val="0033681B"/>
    <w:rsid w:val="00342AAA"/>
    <w:rsid w:val="00364A9A"/>
    <w:rsid w:val="00366CC4"/>
    <w:rsid w:val="0038339C"/>
    <w:rsid w:val="003A75AC"/>
    <w:rsid w:val="003B4FA7"/>
    <w:rsid w:val="003C0527"/>
    <w:rsid w:val="003C4922"/>
    <w:rsid w:val="003D1B4F"/>
    <w:rsid w:val="003F4C75"/>
    <w:rsid w:val="00403049"/>
    <w:rsid w:val="00412EC5"/>
    <w:rsid w:val="004144AE"/>
    <w:rsid w:val="0042782F"/>
    <w:rsid w:val="00446F7E"/>
    <w:rsid w:val="0045230C"/>
    <w:rsid w:val="004612B1"/>
    <w:rsid w:val="00480731"/>
    <w:rsid w:val="004A166F"/>
    <w:rsid w:val="004B7775"/>
    <w:rsid w:val="004C5554"/>
    <w:rsid w:val="004C6727"/>
    <w:rsid w:val="004D0572"/>
    <w:rsid w:val="004D0D0E"/>
    <w:rsid w:val="004D3643"/>
    <w:rsid w:val="004F254E"/>
    <w:rsid w:val="005177D7"/>
    <w:rsid w:val="005210C7"/>
    <w:rsid w:val="00523328"/>
    <w:rsid w:val="00554535"/>
    <w:rsid w:val="00557E27"/>
    <w:rsid w:val="0056015A"/>
    <w:rsid w:val="005701E9"/>
    <w:rsid w:val="00574017"/>
    <w:rsid w:val="00580A1B"/>
    <w:rsid w:val="00582396"/>
    <w:rsid w:val="00583907"/>
    <w:rsid w:val="00591CDD"/>
    <w:rsid w:val="005B073D"/>
    <w:rsid w:val="005B328A"/>
    <w:rsid w:val="005B3B27"/>
    <w:rsid w:val="005C0A8B"/>
    <w:rsid w:val="005C789A"/>
    <w:rsid w:val="005E5B78"/>
    <w:rsid w:val="005F657A"/>
    <w:rsid w:val="0060036D"/>
    <w:rsid w:val="0060310E"/>
    <w:rsid w:val="00611B0F"/>
    <w:rsid w:val="0061559C"/>
    <w:rsid w:val="00663BBA"/>
    <w:rsid w:val="0066469C"/>
    <w:rsid w:val="006745AA"/>
    <w:rsid w:val="006D28DB"/>
    <w:rsid w:val="006D78F8"/>
    <w:rsid w:val="006E442B"/>
    <w:rsid w:val="006F1BCE"/>
    <w:rsid w:val="00731E06"/>
    <w:rsid w:val="0074693D"/>
    <w:rsid w:val="007542F3"/>
    <w:rsid w:val="007606C6"/>
    <w:rsid w:val="00766B16"/>
    <w:rsid w:val="007724E9"/>
    <w:rsid w:val="00774006"/>
    <w:rsid w:val="00782E2E"/>
    <w:rsid w:val="00784825"/>
    <w:rsid w:val="007B2A22"/>
    <w:rsid w:val="007D647E"/>
    <w:rsid w:val="007D719C"/>
    <w:rsid w:val="007E1662"/>
    <w:rsid w:val="007F573E"/>
    <w:rsid w:val="00803CD6"/>
    <w:rsid w:val="00823F09"/>
    <w:rsid w:val="00825AF2"/>
    <w:rsid w:val="0083358F"/>
    <w:rsid w:val="00835571"/>
    <w:rsid w:val="00844623"/>
    <w:rsid w:val="00856724"/>
    <w:rsid w:val="00863D60"/>
    <w:rsid w:val="00885BD7"/>
    <w:rsid w:val="00890E48"/>
    <w:rsid w:val="0089407A"/>
    <w:rsid w:val="0089636A"/>
    <w:rsid w:val="008A3759"/>
    <w:rsid w:val="008A5C43"/>
    <w:rsid w:val="008B0386"/>
    <w:rsid w:val="008B2195"/>
    <w:rsid w:val="008B3E8F"/>
    <w:rsid w:val="008B5455"/>
    <w:rsid w:val="008B79B8"/>
    <w:rsid w:val="008B7FC7"/>
    <w:rsid w:val="008C6726"/>
    <w:rsid w:val="008C7F17"/>
    <w:rsid w:val="008D0FD1"/>
    <w:rsid w:val="008D5162"/>
    <w:rsid w:val="008D54D6"/>
    <w:rsid w:val="008F5E96"/>
    <w:rsid w:val="008F6363"/>
    <w:rsid w:val="00901F10"/>
    <w:rsid w:val="0091628F"/>
    <w:rsid w:val="00923676"/>
    <w:rsid w:val="00925F6D"/>
    <w:rsid w:val="009355E7"/>
    <w:rsid w:val="00947DDB"/>
    <w:rsid w:val="00954691"/>
    <w:rsid w:val="0096155C"/>
    <w:rsid w:val="00973324"/>
    <w:rsid w:val="00990F6B"/>
    <w:rsid w:val="0099533A"/>
    <w:rsid w:val="009A0320"/>
    <w:rsid w:val="009A4B25"/>
    <w:rsid w:val="009B1591"/>
    <w:rsid w:val="009E7524"/>
    <w:rsid w:val="009F0860"/>
    <w:rsid w:val="009F72FB"/>
    <w:rsid w:val="00A0645C"/>
    <w:rsid w:val="00A15457"/>
    <w:rsid w:val="00A52D91"/>
    <w:rsid w:val="00A8780A"/>
    <w:rsid w:val="00A9450E"/>
    <w:rsid w:val="00AA26A3"/>
    <w:rsid w:val="00AC6DF0"/>
    <w:rsid w:val="00AD1227"/>
    <w:rsid w:val="00AD25EE"/>
    <w:rsid w:val="00AE733C"/>
    <w:rsid w:val="00AF6F5A"/>
    <w:rsid w:val="00AF7A8B"/>
    <w:rsid w:val="00B0371A"/>
    <w:rsid w:val="00B058B7"/>
    <w:rsid w:val="00B06987"/>
    <w:rsid w:val="00B33107"/>
    <w:rsid w:val="00B41D00"/>
    <w:rsid w:val="00B523E7"/>
    <w:rsid w:val="00B5723C"/>
    <w:rsid w:val="00B635E5"/>
    <w:rsid w:val="00BA3DB7"/>
    <w:rsid w:val="00BB1716"/>
    <w:rsid w:val="00BB6B20"/>
    <w:rsid w:val="00BE0FCF"/>
    <w:rsid w:val="00BE1DC3"/>
    <w:rsid w:val="00BE270B"/>
    <w:rsid w:val="00BF0F20"/>
    <w:rsid w:val="00BF463B"/>
    <w:rsid w:val="00BF67DF"/>
    <w:rsid w:val="00C009FB"/>
    <w:rsid w:val="00C14010"/>
    <w:rsid w:val="00C16375"/>
    <w:rsid w:val="00C375F3"/>
    <w:rsid w:val="00C41413"/>
    <w:rsid w:val="00C414C5"/>
    <w:rsid w:val="00C45D06"/>
    <w:rsid w:val="00C45F05"/>
    <w:rsid w:val="00C55FB8"/>
    <w:rsid w:val="00C65A8C"/>
    <w:rsid w:val="00C8322C"/>
    <w:rsid w:val="00C97A94"/>
    <w:rsid w:val="00CB7497"/>
    <w:rsid w:val="00CD2ABF"/>
    <w:rsid w:val="00CD6528"/>
    <w:rsid w:val="00CF21D2"/>
    <w:rsid w:val="00CF5861"/>
    <w:rsid w:val="00D02632"/>
    <w:rsid w:val="00D2782A"/>
    <w:rsid w:val="00D3196D"/>
    <w:rsid w:val="00D366E9"/>
    <w:rsid w:val="00D370FB"/>
    <w:rsid w:val="00D40E0E"/>
    <w:rsid w:val="00D55C86"/>
    <w:rsid w:val="00D914F6"/>
    <w:rsid w:val="00D921EE"/>
    <w:rsid w:val="00D95C0C"/>
    <w:rsid w:val="00DA3421"/>
    <w:rsid w:val="00DB2297"/>
    <w:rsid w:val="00DB3AC0"/>
    <w:rsid w:val="00DB4CB8"/>
    <w:rsid w:val="00DB4FAB"/>
    <w:rsid w:val="00DD10FF"/>
    <w:rsid w:val="00DD5E6F"/>
    <w:rsid w:val="00DD621A"/>
    <w:rsid w:val="00DE0475"/>
    <w:rsid w:val="00DF184E"/>
    <w:rsid w:val="00DF37D6"/>
    <w:rsid w:val="00DF671E"/>
    <w:rsid w:val="00E113FA"/>
    <w:rsid w:val="00E14CBA"/>
    <w:rsid w:val="00E20702"/>
    <w:rsid w:val="00E4167F"/>
    <w:rsid w:val="00E503BD"/>
    <w:rsid w:val="00E548E7"/>
    <w:rsid w:val="00E678FC"/>
    <w:rsid w:val="00E70B24"/>
    <w:rsid w:val="00E95926"/>
    <w:rsid w:val="00EA0011"/>
    <w:rsid w:val="00EA07EF"/>
    <w:rsid w:val="00EB3AC0"/>
    <w:rsid w:val="00EB440A"/>
    <w:rsid w:val="00EC1571"/>
    <w:rsid w:val="00EC2BF7"/>
    <w:rsid w:val="00EC6B55"/>
    <w:rsid w:val="00ED5CCB"/>
    <w:rsid w:val="00EE5C0E"/>
    <w:rsid w:val="00EF3C7A"/>
    <w:rsid w:val="00F213C6"/>
    <w:rsid w:val="00F565FA"/>
    <w:rsid w:val="00F72C58"/>
    <w:rsid w:val="00FB2CBD"/>
    <w:rsid w:val="00FC3510"/>
    <w:rsid w:val="00FD1993"/>
    <w:rsid w:val="00FD6642"/>
    <w:rsid w:val="00FD701C"/>
    <w:rsid w:val="00FE140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0"/>
    <w:lsdException w:name="toc 4" w:uiPriority="39"/>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Keyboar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23E7"/>
    <w:rPr>
      <w:rFonts w:eastAsia="Times New Roman"/>
      <w:lang w:val="es-PE" w:eastAsia="es-ES"/>
    </w:rPr>
  </w:style>
  <w:style w:type="paragraph" w:styleId="Heading1">
    <w:name w:val="heading 1"/>
    <w:basedOn w:val="Normal"/>
    <w:next w:val="Normal"/>
    <w:link w:val="Heading1Char"/>
    <w:qFormat/>
    <w:rsid w:val="00B523E7"/>
    <w:pPr>
      <w:keepNext/>
      <w:numPr>
        <w:numId w:val="18"/>
      </w:numPr>
      <w:outlineLvl w:val="0"/>
    </w:pPr>
    <w:rPr>
      <w:rFonts w:ascii="Tahoma" w:hAnsi="Tahoma"/>
      <w:sz w:val="24"/>
      <w:lang w:val="es-MX"/>
    </w:rPr>
  </w:style>
  <w:style w:type="paragraph" w:styleId="Heading2">
    <w:name w:val="heading 2"/>
    <w:basedOn w:val="Normal"/>
    <w:next w:val="Normal"/>
    <w:link w:val="Heading2Char"/>
    <w:qFormat/>
    <w:rsid w:val="00B523E7"/>
    <w:pPr>
      <w:keepNext/>
      <w:numPr>
        <w:ilvl w:val="1"/>
        <w:numId w:val="18"/>
      </w:numPr>
      <w:jc w:val="center"/>
      <w:outlineLvl w:val="1"/>
    </w:pPr>
    <w:rPr>
      <w:rFonts w:ascii="Tahoma" w:hAnsi="Tahoma"/>
      <w:sz w:val="24"/>
      <w:lang w:val="es-MX"/>
    </w:rPr>
  </w:style>
  <w:style w:type="paragraph" w:styleId="Heading3">
    <w:name w:val="heading 3"/>
    <w:basedOn w:val="Normal"/>
    <w:next w:val="Normal"/>
    <w:link w:val="Heading3Char"/>
    <w:qFormat/>
    <w:rsid w:val="00B523E7"/>
    <w:pPr>
      <w:keepNext/>
      <w:numPr>
        <w:ilvl w:val="2"/>
        <w:numId w:val="18"/>
      </w:numPr>
      <w:jc w:val="both"/>
      <w:outlineLvl w:val="2"/>
    </w:pPr>
    <w:rPr>
      <w:rFonts w:ascii="Tahoma" w:hAnsi="Tahoma"/>
      <w:sz w:val="24"/>
      <w:lang w:val="es-MX"/>
    </w:rPr>
  </w:style>
  <w:style w:type="paragraph" w:styleId="Heading4">
    <w:name w:val="heading 4"/>
    <w:basedOn w:val="Normal"/>
    <w:next w:val="Normal"/>
    <w:link w:val="Heading4Char"/>
    <w:qFormat/>
    <w:rsid w:val="00B523E7"/>
    <w:pPr>
      <w:keepNext/>
      <w:numPr>
        <w:ilvl w:val="3"/>
        <w:numId w:val="18"/>
      </w:numPr>
      <w:jc w:val="both"/>
      <w:outlineLvl w:val="3"/>
    </w:pPr>
    <w:rPr>
      <w:rFonts w:ascii="Tahoma" w:hAnsi="Tahoma"/>
      <w:sz w:val="28"/>
    </w:rPr>
  </w:style>
  <w:style w:type="paragraph" w:styleId="Heading5">
    <w:name w:val="heading 5"/>
    <w:basedOn w:val="Normal"/>
    <w:next w:val="Normal"/>
    <w:link w:val="Heading5Char"/>
    <w:qFormat/>
    <w:rsid w:val="00B523E7"/>
    <w:pPr>
      <w:keepNext/>
      <w:numPr>
        <w:ilvl w:val="4"/>
        <w:numId w:val="18"/>
      </w:numPr>
      <w:jc w:val="center"/>
      <w:outlineLvl w:val="4"/>
    </w:pPr>
    <w:rPr>
      <w:rFonts w:ascii="Tahoma" w:hAnsi="Tahoma"/>
      <w:sz w:val="28"/>
      <w:lang w:val="es-MX"/>
    </w:rPr>
  </w:style>
  <w:style w:type="paragraph" w:styleId="Heading6">
    <w:name w:val="heading 6"/>
    <w:basedOn w:val="Normal"/>
    <w:next w:val="Normal"/>
    <w:link w:val="Heading6Char"/>
    <w:qFormat/>
    <w:rsid w:val="00B523E7"/>
    <w:pPr>
      <w:keepNext/>
      <w:numPr>
        <w:ilvl w:val="5"/>
        <w:numId w:val="18"/>
      </w:numPr>
      <w:outlineLvl w:val="5"/>
    </w:pPr>
    <w:rPr>
      <w:rFonts w:ascii="Tahoma" w:hAnsi="Tahoma"/>
      <w:sz w:val="28"/>
      <w:lang w:val="es-MX"/>
    </w:rPr>
  </w:style>
  <w:style w:type="paragraph" w:styleId="Heading7">
    <w:name w:val="heading 7"/>
    <w:basedOn w:val="Normal"/>
    <w:next w:val="Normal"/>
    <w:link w:val="Heading7Char"/>
    <w:qFormat/>
    <w:rsid w:val="00B523E7"/>
    <w:pPr>
      <w:keepNext/>
      <w:numPr>
        <w:ilvl w:val="6"/>
        <w:numId w:val="18"/>
      </w:numPr>
      <w:outlineLvl w:val="6"/>
    </w:pPr>
    <w:rPr>
      <w:rFonts w:ascii="Tahoma" w:hAnsi="Tahoma"/>
      <w:b/>
      <w:sz w:val="28"/>
      <w:lang w:val="es-MX"/>
    </w:rPr>
  </w:style>
  <w:style w:type="paragraph" w:styleId="Heading8">
    <w:name w:val="heading 8"/>
    <w:basedOn w:val="Normal"/>
    <w:next w:val="Normal"/>
    <w:link w:val="Heading8Char"/>
    <w:qFormat/>
    <w:rsid w:val="00B523E7"/>
    <w:pPr>
      <w:keepNext/>
      <w:numPr>
        <w:ilvl w:val="7"/>
        <w:numId w:val="18"/>
      </w:numPr>
      <w:jc w:val="both"/>
      <w:outlineLvl w:val="7"/>
    </w:pPr>
    <w:rPr>
      <w:rFonts w:ascii="Tahoma" w:hAnsi="Tahoma"/>
      <w:b/>
      <w:sz w:val="28"/>
      <w:lang w:val="es-MX"/>
    </w:rPr>
  </w:style>
  <w:style w:type="paragraph" w:styleId="Heading9">
    <w:name w:val="heading 9"/>
    <w:basedOn w:val="Normal"/>
    <w:next w:val="Normal"/>
    <w:link w:val="Heading9Char"/>
    <w:qFormat/>
    <w:rsid w:val="00B523E7"/>
    <w:pPr>
      <w:keepNext/>
      <w:numPr>
        <w:ilvl w:val="8"/>
        <w:numId w:val="18"/>
      </w:numPr>
      <w:jc w:val="both"/>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3E7"/>
    <w:rPr>
      <w:rFonts w:ascii="Tahoma" w:eastAsia="Times New Roman" w:hAnsi="Tahoma"/>
      <w:sz w:val="24"/>
      <w:lang w:val="es-MX" w:eastAsia="es-ES"/>
    </w:rPr>
  </w:style>
  <w:style w:type="character" w:customStyle="1" w:styleId="Heading2Char">
    <w:name w:val="Heading 2 Char"/>
    <w:basedOn w:val="DefaultParagraphFont"/>
    <w:link w:val="Heading2"/>
    <w:rsid w:val="00B523E7"/>
    <w:rPr>
      <w:rFonts w:ascii="Tahoma" w:eastAsia="Times New Roman" w:hAnsi="Tahoma"/>
      <w:sz w:val="24"/>
      <w:lang w:val="es-MX" w:eastAsia="es-ES"/>
    </w:rPr>
  </w:style>
  <w:style w:type="character" w:customStyle="1" w:styleId="Heading3Char">
    <w:name w:val="Heading 3 Char"/>
    <w:basedOn w:val="DefaultParagraphFont"/>
    <w:link w:val="Heading3"/>
    <w:rsid w:val="00B523E7"/>
    <w:rPr>
      <w:rFonts w:ascii="Tahoma" w:eastAsia="Times New Roman" w:hAnsi="Tahoma"/>
      <w:sz w:val="24"/>
      <w:lang w:val="es-MX" w:eastAsia="es-ES"/>
    </w:rPr>
  </w:style>
  <w:style w:type="character" w:customStyle="1" w:styleId="Heading4Char">
    <w:name w:val="Heading 4 Char"/>
    <w:basedOn w:val="DefaultParagraphFont"/>
    <w:link w:val="Heading4"/>
    <w:rsid w:val="00B523E7"/>
    <w:rPr>
      <w:rFonts w:ascii="Tahoma" w:eastAsia="Times New Roman" w:hAnsi="Tahoma"/>
      <w:sz w:val="28"/>
      <w:lang w:val="es-PE" w:eastAsia="es-ES"/>
    </w:rPr>
  </w:style>
  <w:style w:type="character" w:customStyle="1" w:styleId="Heading5Char">
    <w:name w:val="Heading 5 Char"/>
    <w:basedOn w:val="DefaultParagraphFont"/>
    <w:link w:val="Heading5"/>
    <w:rsid w:val="00B523E7"/>
    <w:rPr>
      <w:rFonts w:ascii="Tahoma" w:eastAsia="Times New Roman" w:hAnsi="Tahoma"/>
      <w:sz w:val="28"/>
      <w:lang w:val="es-MX" w:eastAsia="es-ES"/>
    </w:rPr>
  </w:style>
  <w:style w:type="character" w:customStyle="1" w:styleId="Heading6Char">
    <w:name w:val="Heading 6 Char"/>
    <w:basedOn w:val="DefaultParagraphFont"/>
    <w:link w:val="Heading6"/>
    <w:rsid w:val="00B523E7"/>
    <w:rPr>
      <w:rFonts w:ascii="Tahoma" w:eastAsia="Times New Roman" w:hAnsi="Tahoma"/>
      <w:sz w:val="28"/>
      <w:lang w:val="es-MX" w:eastAsia="es-ES"/>
    </w:rPr>
  </w:style>
  <w:style w:type="character" w:customStyle="1" w:styleId="Heading7Char">
    <w:name w:val="Heading 7 Char"/>
    <w:basedOn w:val="DefaultParagraphFont"/>
    <w:link w:val="Heading7"/>
    <w:rsid w:val="00B523E7"/>
    <w:rPr>
      <w:rFonts w:ascii="Tahoma" w:eastAsia="Times New Roman" w:hAnsi="Tahoma"/>
      <w:b/>
      <w:sz w:val="28"/>
      <w:lang w:val="es-MX" w:eastAsia="es-ES"/>
    </w:rPr>
  </w:style>
  <w:style w:type="character" w:customStyle="1" w:styleId="Heading8Char">
    <w:name w:val="Heading 8 Char"/>
    <w:basedOn w:val="DefaultParagraphFont"/>
    <w:link w:val="Heading8"/>
    <w:rsid w:val="00B523E7"/>
    <w:rPr>
      <w:rFonts w:ascii="Tahoma" w:eastAsia="Times New Roman" w:hAnsi="Tahoma"/>
      <w:b/>
      <w:sz w:val="28"/>
      <w:lang w:val="es-MX" w:eastAsia="es-ES"/>
    </w:rPr>
  </w:style>
  <w:style w:type="character" w:customStyle="1" w:styleId="Heading9Char">
    <w:name w:val="Heading 9 Char"/>
    <w:basedOn w:val="DefaultParagraphFont"/>
    <w:link w:val="Heading9"/>
    <w:rsid w:val="00B523E7"/>
    <w:rPr>
      <w:rFonts w:ascii="Tahoma" w:eastAsia="Times New Roman" w:hAnsi="Tahoma"/>
      <w:b/>
      <w:sz w:val="24"/>
      <w:lang w:val="es-PE" w:eastAsia="es-ES"/>
    </w:rPr>
  </w:style>
  <w:style w:type="paragraph" w:styleId="BodyText">
    <w:name w:val="Body Text"/>
    <w:basedOn w:val="Normal"/>
    <w:link w:val="BodyTextChar"/>
    <w:rsid w:val="00B523E7"/>
    <w:pPr>
      <w:jc w:val="both"/>
    </w:pPr>
    <w:rPr>
      <w:rFonts w:ascii="Tahoma" w:hAnsi="Tahoma"/>
      <w:sz w:val="24"/>
      <w:lang w:val="es-MX"/>
    </w:rPr>
  </w:style>
  <w:style w:type="character" w:customStyle="1" w:styleId="BodyTextChar">
    <w:name w:val="Body Text Char"/>
    <w:basedOn w:val="DefaultParagraphFont"/>
    <w:link w:val="BodyText"/>
    <w:rsid w:val="00B523E7"/>
    <w:rPr>
      <w:rFonts w:ascii="Tahoma" w:eastAsia="Times New Roman" w:hAnsi="Tahoma"/>
      <w:sz w:val="24"/>
      <w:lang w:val="es-MX" w:eastAsia="es-ES"/>
    </w:rPr>
  </w:style>
  <w:style w:type="character" w:styleId="Hyperlink">
    <w:name w:val="Hyperlink"/>
    <w:rsid w:val="00B523E7"/>
    <w:rPr>
      <w:color w:val="0000FF"/>
      <w:u w:val="single"/>
    </w:rPr>
  </w:style>
  <w:style w:type="paragraph" w:styleId="Header">
    <w:name w:val="header"/>
    <w:basedOn w:val="Normal"/>
    <w:link w:val="HeaderChar"/>
    <w:rsid w:val="00B523E7"/>
    <w:pPr>
      <w:tabs>
        <w:tab w:val="center" w:pos="4419"/>
        <w:tab w:val="right" w:pos="8838"/>
      </w:tabs>
    </w:pPr>
  </w:style>
  <w:style w:type="character" w:customStyle="1" w:styleId="HeaderChar">
    <w:name w:val="Header Char"/>
    <w:basedOn w:val="DefaultParagraphFont"/>
    <w:link w:val="Header"/>
    <w:rsid w:val="00B523E7"/>
    <w:rPr>
      <w:rFonts w:eastAsia="Times New Roman"/>
      <w:lang w:val="es-PE" w:eastAsia="es-ES"/>
    </w:rPr>
  </w:style>
  <w:style w:type="paragraph" w:styleId="BodyText3">
    <w:name w:val="Body Text 3"/>
    <w:basedOn w:val="Normal"/>
    <w:link w:val="BodyText3Char"/>
    <w:rsid w:val="00B523E7"/>
    <w:rPr>
      <w:rFonts w:ascii="Tahoma" w:hAnsi="Tahoma"/>
      <w:sz w:val="16"/>
      <w:lang w:val="es-MX"/>
    </w:rPr>
  </w:style>
  <w:style w:type="character" w:customStyle="1" w:styleId="BodyText3Char">
    <w:name w:val="Body Text 3 Char"/>
    <w:basedOn w:val="DefaultParagraphFont"/>
    <w:link w:val="BodyText3"/>
    <w:rsid w:val="00B523E7"/>
    <w:rPr>
      <w:rFonts w:ascii="Tahoma" w:eastAsia="Times New Roman" w:hAnsi="Tahoma"/>
      <w:sz w:val="16"/>
      <w:lang w:val="es-MX" w:eastAsia="es-ES"/>
    </w:rPr>
  </w:style>
  <w:style w:type="paragraph" w:styleId="BodyText2">
    <w:name w:val="Body Text 2"/>
    <w:basedOn w:val="Normal"/>
    <w:link w:val="BodyText2Char"/>
    <w:rsid w:val="00B523E7"/>
    <w:pPr>
      <w:jc w:val="center"/>
    </w:pPr>
    <w:rPr>
      <w:lang w:val="es-MX"/>
    </w:rPr>
  </w:style>
  <w:style w:type="character" w:customStyle="1" w:styleId="BodyText2Char">
    <w:name w:val="Body Text 2 Char"/>
    <w:basedOn w:val="DefaultParagraphFont"/>
    <w:link w:val="BodyText2"/>
    <w:rsid w:val="00B523E7"/>
    <w:rPr>
      <w:rFonts w:eastAsia="Times New Roman"/>
      <w:lang w:val="es-MX" w:eastAsia="es-ES"/>
    </w:rPr>
  </w:style>
  <w:style w:type="character" w:styleId="PageNumber">
    <w:name w:val="page number"/>
    <w:basedOn w:val="DefaultParagraphFont"/>
    <w:rsid w:val="00B523E7"/>
  </w:style>
  <w:style w:type="paragraph" w:styleId="BodyTextIndent">
    <w:name w:val="Body Text Indent"/>
    <w:basedOn w:val="Normal"/>
    <w:link w:val="BodyTextIndentChar"/>
    <w:rsid w:val="00B523E7"/>
    <w:pPr>
      <w:tabs>
        <w:tab w:val="num" w:pos="360"/>
      </w:tabs>
      <w:ind w:left="705" w:hanging="705"/>
    </w:pPr>
    <w:rPr>
      <w:rFonts w:ascii="Tahoma" w:hAnsi="Tahoma"/>
      <w:b/>
      <w:sz w:val="28"/>
      <w:lang w:val="es-MX"/>
    </w:rPr>
  </w:style>
  <w:style w:type="character" w:customStyle="1" w:styleId="BodyTextIndentChar">
    <w:name w:val="Body Text Indent Char"/>
    <w:basedOn w:val="DefaultParagraphFont"/>
    <w:link w:val="BodyTextIndent"/>
    <w:rsid w:val="00B523E7"/>
    <w:rPr>
      <w:rFonts w:ascii="Tahoma" w:eastAsia="Times New Roman" w:hAnsi="Tahoma"/>
      <w:b/>
      <w:sz w:val="28"/>
      <w:lang w:val="es-MX" w:eastAsia="es-ES"/>
    </w:rPr>
  </w:style>
  <w:style w:type="paragraph" w:styleId="BodyTextIndent2">
    <w:name w:val="Body Text Indent 2"/>
    <w:basedOn w:val="Normal"/>
    <w:link w:val="BodyTextIndent2Char"/>
    <w:rsid w:val="00B523E7"/>
    <w:pPr>
      <w:ind w:left="705" w:hanging="705"/>
      <w:jc w:val="both"/>
    </w:pPr>
    <w:rPr>
      <w:rFonts w:ascii="Tahoma" w:hAnsi="Tahoma"/>
      <w:b/>
      <w:sz w:val="24"/>
      <w:lang w:val="es-MX"/>
    </w:rPr>
  </w:style>
  <w:style w:type="character" w:customStyle="1" w:styleId="BodyTextIndent2Char">
    <w:name w:val="Body Text Indent 2 Char"/>
    <w:basedOn w:val="DefaultParagraphFont"/>
    <w:link w:val="BodyTextIndent2"/>
    <w:rsid w:val="00B523E7"/>
    <w:rPr>
      <w:rFonts w:ascii="Tahoma" w:eastAsia="Times New Roman" w:hAnsi="Tahoma"/>
      <w:b/>
      <w:sz w:val="24"/>
      <w:lang w:val="es-MX" w:eastAsia="es-ES"/>
    </w:rPr>
  </w:style>
  <w:style w:type="paragraph" w:styleId="Footer">
    <w:name w:val="footer"/>
    <w:basedOn w:val="Normal"/>
    <w:link w:val="FooterChar"/>
    <w:rsid w:val="00B523E7"/>
    <w:pPr>
      <w:tabs>
        <w:tab w:val="center" w:pos="4419"/>
        <w:tab w:val="right" w:pos="8838"/>
      </w:tabs>
    </w:pPr>
  </w:style>
  <w:style w:type="character" w:customStyle="1" w:styleId="FooterChar">
    <w:name w:val="Footer Char"/>
    <w:basedOn w:val="DefaultParagraphFont"/>
    <w:link w:val="Footer"/>
    <w:rsid w:val="00B523E7"/>
    <w:rPr>
      <w:rFonts w:eastAsia="Times New Roman"/>
      <w:lang w:val="es-PE" w:eastAsia="es-ES"/>
    </w:rPr>
  </w:style>
  <w:style w:type="paragraph" w:styleId="BlockText">
    <w:name w:val="Block Text"/>
    <w:basedOn w:val="Normal"/>
    <w:rsid w:val="00B523E7"/>
    <w:pPr>
      <w:ind w:left="113" w:right="113"/>
      <w:jc w:val="center"/>
    </w:pPr>
    <w:rPr>
      <w:rFonts w:ascii="Tahoma" w:hAnsi="Tahoma"/>
    </w:rPr>
  </w:style>
  <w:style w:type="paragraph" w:styleId="BodyTextIndent3">
    <w:name w:val="Body Text Indent 3"/>
    <w:basedOn w:val="Normal"/>
    <w:link w:val="BodyTextIndent3Char"/>
    <w:rsid w:val="00B523E7"/>
    <w:pPr>
      <w:ind w:left="120"/>
      <w:jc w:val="center"/>
    </w:pPr>
    <w:rPr>
      <w:rFonts w:ascii="Arial" w:hAnsi="Arial"/>
      <w:b/>
      <w:sz w:val="24"/>
    </w:rPr>
  </w:style>
  <w:style w:type="character" w:customStyle="1" w:styleId="BodyTextIndent3Char">
    <w:name w:val="Body Text Indent 3 Char"/>
    <w:basedOn w:val="DefaultParagraphFont"/>
    <w:link w:val="BodyTextIndent3"/>
    <w:rsid w:val="00B523E7"/>
    <w:rPr>
      <w:rFonts w:ascii="Arial" w:eastAsia="Times New Roman" w:hAnsi="Arial"/>
      <w:b/>
      <w:sz w:val="24"/>
      <w:lang w:val="es-PE" w:eastAsia="es-ES"/>
    </w:rPr>
  </w:style>
  <w:style w:type="character" w:styleId="FollowedHyperlink">
    <w:name w:val="FollowedHyperlink"/>
    <w:rsid w:val="00B523E7"/>
    <w:rPr>
      <w:color w:val="800080"/>
      <w:u w:val="single"/>
    </w:rPr>
  </w:style>
  <w:style w:type="table" w:styleId="TableGrid">
    <w:name w:val="Table Grid"/>
    <w:basedOn w:val="TableNormal"/>
    <w:rsid w:val="00B523E7"/>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xmsonormal">
    <w:name w:val="ecxmsonormal"/>
    <w:basedOn w:val="Normal"/>
    <w:rsid w:val="00B523E7"/>
    <w:pPr>
      <w:spacing w:after="324"/>
    </w:pPr>
    <w:rPr>
      <w:sz w:val="24"/>
      <w:szCs w:val="24"/>
      <w:lang w:val="en-US" w:eastAsia="en-US"/>
    </w:rPr>
  </w:style>
  <w:style w:type="paragraph" w:styleId="BodyTextFirstIndent2">
    <w:name w:val="Body Text First Indent 2"/>
    <w:basedOn w:val="BodyTextIndent"/>
    <w:link w:val="BodyTextFirstIndent2Char"/>
    <w:rsid w:val="00B523E7"/>
    <w:pPr>
      <w:tabs>
        <w:tab w:val="clear" w:pos="360"/>
      </w:tabs>
      <w:spacing w:after="120"/>
      <w:ind w:left="360" w:firstLine="210"/>
    </w:pPr>
    <w:rPr>
      <w:rFonts w:ascii="Times New Roman" w:hAnsi="Times New Roman"/>
      <w:b w:val="0"/>
      <w:sz w:val="20"/>
      <w:lang w:val="es-PE"/>
    </w:rPr>
  </w:style>
  <w:style w:type="character" w:customStyle="1" w:styleId="BodyTextFirstIndent2Char">
    <w:name w:val="Body Text First Indent 2 Char"/>
    <w:basedOn w:val="BodyTextIndentChar"/>
    <w:link w:val="BodyTextFirstIndent2"/>
    <w:rsid w:val="00B523E7"/>
    <w:rPr>
      <w:rFonts w:ascii="Tahoma" w:eastAsia="Times New Roman" w:hAnsi="Tahoma"/>
      <w:b w:val="0"/>
      <w:sz w:val="28"/>
      <w:lang w:val="es-PE" w:eastAsia="es-ES"/>
    </w:rPr>
  </w:style>
  <w:style w:type="paragraph" w:styleId="NormalWeb">
    <w:name w:val="Normal (Web)"/>
    <w:basedOn w:val="Normal"/>
    <w:rsid w:val="00B523E7"/>
    <w:pPr>
      <w:spacing w:before="100" w:beforeAutospacing="1" w:after="100" w:afterAutospacing="1"/>
    </w:pPr>
    <w:rPr>
      <w:sz w:val="24"/>
      <w:szCs w:val="24"/>
      <w:lang w:val="es-ES"/>
    </w:rPr>
  </w:style>
  <w:style w:type="paragraph" w:styleId="NormalIndent">
    <w:name w:val="Normal Indent"/>
    <w:basedOn w:val="Normal"/>
    <w:rsid w:val="00B523E7"/>
    <w:pPr>
      <w:ind w:left="708"/>
    </w:pPr>
    <w:rPr>
      <w:rFonts w:eastAsia="Batang"/>
      <w:lang w:val="es-ES"/>
    </w:rPr>
  </w:style>
  <w:style w:type="paragraph" w:styleId="TOC5">
    <w:name w:val="toc 5"/>
    <w:basedOn w:val="Normal"/>
    <w:next w:val="Normal"/>
    <w:autoRedefine/>
    <w:semiHidden/>
    <w:rsid w:val="00B523E7"/>
    <w:pPr>
      <w:tabs>
        <w:tab w:val="left" w:pos="900"/>
      </w:tabs>
      <w:ind w:left="720"/>
      <w:jc w:val="both"/>
    </w:pPr>
    <w:rPr>
      <w:rFonts w:ascii="Verdana" w:hAnsi="Verdana" w:cs="Tahoma"/>
      <w:b/>
      <w:sz w:val="22"/>
      <w:szCs w:val="22"/>
      <w:lang w:val="es-ES"/>
    </w:rPr>
  </w:style>
  <w:style w:type="paragraph" w:styleId="TOC6">
    <w:name w:val="toc 6"/>
    <w:basedOn w:val="Normal"/>
    <w:next w:val="Normal"/>
    <w:autoRedefine/>
    <w:semiHidden/>
    <w:rsid w:val="00B523E7"/>
    <w:pPr>
      <w:tabs>
        <w:tab w:val="left" w:pos="-100"/>
        <w:tab w:val="left" w:pos="851"/>
      </w:tabs>
      <w:spacing w:line="360" w:lineRule="auto"/>
      <w:jc w:val="both"/>
    </w:pPr>
    <w:rPr>
      <w:rFonts w:ascii="Verdana" w:hAnsi="Verdana" w:cs="Tahoma"/>
      <w:sz w:val="18"/>
      <w:szCs w:val="18"/>
      <w:lang w:val="es-ES"/>
    </w:rPr>
  </w:style>
  <w:style w:type="paragraph" w:styleId="TOC7">
    <w:name w:val="toc 7"/>
    <w:basedOn w:val="Normal"/>
    <w:next w:val="Normal"/>
    <w:autoRedefine/>
    <w:semiHidden/>
    <w:rsid w:val="00FD701C"/>
    <w:pPr>
      <w:keepNext/>
      <w:tabs>
        <w:tab w:val="left" w:pos="294"/>
      </w:tabs>
      <w:spacing w:line="360" w:lineRule="auto"/>
      <w:jc w:val="both"/>
    </w:pPr>
    <w:rPr>
      <w:rFonts w:ascii="Verdana" w:hAnsi="Verdana"/>
      <w:sz w:val="18"/>
      <w:szCs w:val="18"/>
      <w:lang w:val="es-ES"/>
    </w:rPr>
  </w:style>
  <w:style w:type="paragraph" w:styleId="TOC8">
    <w:name w:val="toc 8"/>
    <w:basedOn w:val="Normal"/>
    <w:next w:val="Normal"/>
    <w:autoRedefine/>
    <w:semiHidden/>
    <w:rsid w:val="00B523E7"/>
    <w:pPr>
      <w:tabs>
        <w:tab w:val="left" w:pos="294"/>
      </w:tabs>
    </w:pPr>
    <w:rPr>
      <w:lang w:val="es-ES"/>
    </w:rPr>
  </w:style>
  <w:style w:type="paragraph" w:styleId="Subtitle">
    <w:name w:val="Subtitle"/>
    <w:basedOn w:val="Normal"/>
    <w:link w:val="SubtitleChar"/>
    <w:qFormat/>
    <w:rsid w:val="00B523E7"/>
    <w:pPr>
      <w:numPr>
        <w:numId w:val="2"/>
      </w:numPr>
      <w:spacing w:after="60"/>
      <w:jc w:val="center"/>
      <w:outlineLvl w:val="1"/>
    </w:pPr>
    <w:rPr>
      <w:rFonts w:ascii="Arial" w:hAnsi="Arial" w:cs="Arial"/>
      <w:sz w:val="24"/>
      <w:szCs w:val="24"/>
      <w:lang w:val="es-ES"/>
    </w:rPr>
  </w:style>
  <w:style w:type="character" w:customStyle="1" w:styleId="SubtitleChar">
    <w:name w:val="Subtitle Char"/>
    <w:basedOn w:val="DefaultParagraphFont"/>
    <w:link w:val="Subtitle"/>
    <w:rsid w:val="00B523E7"/>
    <w:rPr>
      <w:rFonts w:ascii="Arial" w:eastAsia="Times New Roman" w:hAnsi="Arial" w:cs="Arial"/>
      <w:sz w:val="24"/>
      <w:szCs w:val="24"/>
      <w:lang w:val="es-ES" w:eastAsia="es-ES"/>
    </w:rPr>
  </w:style>
  <w:style w:type="paragraph" w:styleId="TOC1">
    <w:name w:val="toc 1"/>
    <w:basedOn w:val="Normal"/>
    <w:next w:val="Normal"/>
    <w:autoRedefine/>
    <w:semiHidden/>
    <w:rsid w:val="00B523E7"/>
    <w:rPr>
      <w:lang w:val="es-ES"/>
    </w:rPr>
  </w:style>
  <w:style w:type="paragraph" w:styleId="TOC9">
    <w:name w:val="toc 9"/>
    <w:basedOn w:val="Normal"/>
    <w:next w:val="Normal"/>
    <w:autoRedefine/>
    <w:semiHidden/>
    <w:rsid w:val="00B523E7"/>
    <w:pPr>
      <w:tabs>
        <w:tab w:val="left" w:pos="220"/>
      </w:tabs>
    </w:pPr>
    <w:rPr>
      <w:lang w:val="es-ES"/>
    </w:rPr>
  </w:style>
  <w:style w:type="character" w:styleId="HTMLKeyboard">
    <w:name w:val="HTML Keyboard"/>
    <w:rsid w:val="00B523E7"/>
    <w:rPr>
      <w:rFonts w:ascii="Courier New" w:hAnsi="Courier New" w:cs="Courier New"/>
      <w:sz w:val="20"/>
      <w:szCs w:val="20"/>
    </w:rPr>
  </w:style>
  <w:style w:type="character" w:customStyle="1" w:styleId="CarCar">
    <w:name w:val="Car Car"/>
    <w:rsid w:val="00B523E7"/>
    <w:rPr>
      <w:rFonts w:ascii="Arial" w:hAnsi="Arial"/>
      <w:noProof w:val="0"/>
      <w:sz w:val="24"/>
      <w:szCs w:val="24"/>
      <w:lang w:val="es-ES" w:eastAsia="es-ES" w:bidi="ar-SA"/>
    </w:rPr>
  </w:style>
  <w:style w:type="paragraph" w:styleId="ListNumber">
    <w:name w:val="List Number"/>
    <w:basedOn w:val="Normal"/>
    <w:rsid w:val="00B523E7"/>
    <w:pPr>
      <w:numPr>
        <w:numId w:val="3"/>
      </w:numPr>
      <w:jc w:val="both"/>
    </w:pPr>
    <w:rPr>
      <w:rFonts w:ascii="Arial" w:hAnsi="Arial"/>
      <w:b/>
      <w:sz w:val="24"/>
      <w:szCs w:val="24"/>
      <w:lang w:eastAsia="en-US"/>
    </w:rPr>
  </w:style>
  <w:style w:type="character" w:customStyle="1" w:styleId="CarCar2">
    <w:name w:val="Car Car2"/>
    <w:rsid w:val="00B523E7"/>
    <w:rPr>
      <w:rFonts w:ascii="Arial" w:hAnsi="Arial" w:cs="Arial"/>
      <w:b/>
      <w:bCs/>
      <w:caps/>
      <w:noProof w:val="0"/>
      <w:kern w:val="32"/>
      <w:sz w:val="24"/>
      <w:szCs w:val="24"/>
      <w:lang w:val="es-ES" w:eastAsia="es-ES" w:bidi="ar-SA"/>
    </w:rPr>
  </w:style>
  <w:style w:type="character" w:customStyle="1" w:styleId="CarCar1">
    <w:name w:val="Car Car1"/>
    <w:rsid w:val="00B523E7"/>
    <w:rPr>
      <w:rFonts w:ascii="Arial" w:hAnsi="Arial"/>
      <w:noProof w:val="0"/>
      <w:sz w:val="22"/>
      <w:szCs w:val="24"/>
      <w:lang w:val="es-ES" w:eastAsia="es-ES" w:bidi="ar-SA"/>
    </w:rPr>
  </w:style>
  <w:style w:type="paragraph" w:styleId="TOC3">
    <w:name w:val="toc 3"/>
    <w:basedOn w:val="Normal"/>
    <w:next w:val="Normal"/>
    <w:autoRedefine/>
    <w:semiHidden/>
    <w:rsid w:val="00B523E7"/>
    <w:pPr>
      <w:ind w:left="400"/>
    </w:pPr>
    <w:rPr>
      <w:lang w:val="es-ES"/>
    </w:rPr>
  </w:style>
  <w:style w:type="paragraph" w:styleId="BalloonText">
    <w:name w:val="Balloon Text"/>
    <w:basedOn w:val="Normal"/>
    <w:link w:val="BalloonTextChar"/>
    <w:semiHidden/>
    <w:rsid w:val="00B523E7"/>
    <w:rPr>
      <w:rFonts w:ascii="Tahoma" w:hAnsi="Tahoma" w:cs="Tahoma"/>
      <w:sz w:val="16"/>
      <w:szCs w:val="16"/>
      <w:lang w:val="es-ES"/>
    </w:rPr>
  </w:style>
  <w:style w:type="character" w:customStyle="1" w:styleId="BalloonTextChar">
    <w:name w:val="Balloon Text Char"/>
    <w:basedOn w:val="DefaultParagraphFont"/>
    <w:link w:val="BalloonText"/>
    <w:semiHidden/>
    <w:rsid w:val="00B523E7"/>
    <w:rPr>
      <w:rFonts w:ascii="Tahoma" w:eastAsia="Times New Roman" w:hAnsi="Tahoma" w:cs="Tahoma"/>
      <w:sz w:val="16"/>
      <w:szCs w:val="16"/>
      <w:lang w:val="es-ES" w:eastAsia="es-ES"/>
    </w:rPr>
  </w:style>
  <w:style w:type="paragraph" w:customStyle="1" w:styleId="Bullet115">
    <w:name w:val="Bullet 1/1.5"/>
    <w:basedOn w:val="Normal"/>
    <w:rsid w:val="00B523E7"/>
    <w:pPr>
      <w:numPr>
        <w:numId w:val="8"/>
      </w:numPr>
      <w:autoSpaceDE w:val="0"/>
      <w:autoSpaceDN w:val="0"/>
      <w:adjustRightInd w:val="0"/>
      <w:spacing w:before="240"/>
      <w:jc w:val="both"/>
    </w:pPr>
    <w:rPr>
      <w:sz w:val="24"/>
      <w:szCs w:val="24"/>
      <w:lang w:val="en-US" w:eastAsia="en-US"/>
    </w:rPr>
  </w:style>
  <w:style w:type="paragraph" w:styleId="FootnoteText">
    <w:name w:val="footnote text"/>
    <w:basedOn w:val="Normal"/>
    <w:link w:val="FootnoteTextChar"/>
    <w:semiHidden/>
    <w:rsid w:val="00B523E7"/>
    <w:rPr>
      <w:rFonts w:ascii="Calibri" w:hAnsi="Calibri"/>
      <w:lang w:val="en-US" w:eastAsia="en-US"/>
    </w:rPr>
  </w:style>
  <w:style w:type="character" w:customStyle="1" w:styleId="FootnoteTextChar">
    <w:name w:val="Footnote Text Char"/>
    <w:basedOn w:val="DefaultParagraphFont"/>
    <w:link w:val="FootnoteText"/>
    <w:semiHidden/>
    <w:rsid w:val="00B523E7"/>
    <w:rPr>
      <w:rFonts w:ascii="Calibri" w:eastAsia="Times New Roman" w:hAnsi="Calibri"/>
      <w:lang w:eastAsia="en-US"/>
    </w:rPr>
  </w:style>
  <w:style w:type="character" w:styleId="FootnoteReference">
    <w:name w:val="footnote reference"/>
    <w:semiHidden/>
    <w:rsid w:val="00B523E7"/>
    <w:rPr>
      <w:rFonts w:cs="Times New Roman"/>
      <w:vertAlign w:val="superscript"/>
    </w:rPr>
  </w:style>
  <w:style w:type="paragraph" w:styleId="ListParagraph">
    <w:name w:val="List Paragraph"/>
    <w:basedOn w:val="Normal"/>
    <w:uiPriority w:val="34"/>
    <w:qFormat/>
    <w:rsid w:val="00B523E7"/>
    <w:pPr>
      <w:ind w:left="720"/>
      <w:contextualSpacing/>
    </w:pPr>
  </w:style>
  <w:style w:type="paragraph" w:styleId="CommentText">
    <w:name w:val="annotation text"/>
    <w:basedOn w:val="Normal"/>
    <w:link w:val="CommentTextChar"/>
    <w:rsid w:val="00B523E7"/>
  </w:style>
  <w:style w:type="character" w:customStyle="1" w:styleId="CommentTextChar">
    <w:name w:val="Comment Text Char"/>
    <w:basedOn w:val="DefaultParagraphFont"/>
    <w:link w:val="CommentText"/>
    <w:rsid w:val="00B523E7"/>
    <w:rPr>
      <w:rFonts w:eastAsia="Times New Roman"/>
      <w:lang w:val="es-PE" w:eastAsia="es-ES"/>
    </w:rPr>
  </w:style>
  <w:style w:type="character" w:styleId="CommentReference">
    <w:name w:val="annotation reference"/>
    <w:rsid w:val="00B523E7"/>
    <w:rPr>
      <w:sz w:val="16"/>
      <w:szCs w:val="16"/>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oleObject" Target="embeddings/oleObject3.bin"/><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 Id="rId22" Type="http://schemas.openxmlformats.org/officeDocument/2006/relationships/oleObject" Target="embeddings/oleObject5.bin"/><Relationship Id="rId27"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A8124-0A44-4767-BF38-488A92CAB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34</Pages>
  <Words>5097</Words>
  <Characters>31259</Characters>
  <Application>Microsoft Office Word</Application>
  <DocSecurity>0</DocSecurity>
  <Lines>260</Lines>
  <Paragraphs>72</Paragraphs>
  <ScaleCrop>false</ScaleCrop>
  <HeadingPairs>
    <vt:vector size="2" baseType="variant">
      <vt:variant>
        <vt:lpstr>Title</vt:lpstr>
      </vt:variant>
      <vt:variant>
        <vt:i4>1</vt:i4>
      </vt:variant>
    </vt:vector>
  </HeadingPairs>
  <TitlesOfParts>
    <vt:vector size="1" baseType="lpstr">
      <vt:lpstr/>
    </vt:vector>
  </TitlesOfParts>
  <Company>獫票楧栮捯洀鉭曮㞱Û뜰⠲쎔딁烊皭〼፥ᙼ䕸忤઱</Company>
  <LinksUpToDate>false</LinksUpToDate>
  <CharactersWithSpaces>36284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CLAUDIA CHECA</dc:creator>
  <cp:lastModifiedBy>mpaez</cp:lastModifiedBy>
  <cp:revision>17</cp:revision>
  <cp:lastPrinted>2011-03-29T17:35:00Z</cp:lastPrinted>
  <dcterms:created xsi:type="dcterms:W3CDTF">2011-03-16T13:00:00Z</dcterms:created>
  <dcterms:modified xsi:type="dcterms:W3CDTF">2011-03-29T17:37:00Z</dcterms:modified>
</cp:coreProperties>
</file>